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44759" w14:textId="092A316A" w:rsidR="00EA4F3A" w:rsidRDefault="00ED5860">
      <w:pPr>
        <w:rPr>
          <w:lang w:val="bg-BG"/>
        </w:rPr>
      </w:pPr>
      <w:r>
        <w:rPr>
          <w:b/>
          <w:bCs/>
          <w:lang w:val="bg-BG"/>
        </w:rPr>
        <w:t xml:space="preserve">СЛОГАН: </w:t>
      </w:r>
      <w:r w:rsidRPr="00ED5860">
        <w:rPr>
          <w:lang w:val="bg-BG"/>
        </w:rPr>
        <w:t>Планетата ни се изтощава,</w:t>
      </w:r>
      <w:r>
        <w:rPr>
          <w:lang w:val="bg-BG"/>
        </w:rPr>
        <w:t xml:space="preserve"> </w:t>
      </w:r>
      <w:r w:rsidRPr="00ED5860">
        <w:rPr>
          <w:lang w:val="bg-BG"/>
        </w:rPr>
        <w:t>а</w:t>
      </w:r>
      <w:r w:rsidRPr="00ED5860">
        <w:rPr>
          <w:lang w:val="bg-BG"/>
        </w:rPr>
        <w:t xml:space="preserve"> </w:t>
      </w:r>
      <w:r w:rsidRPr="00ED5860">
        <w:rPr>
          <w:lang w:val="bg-BG"/>
        </w:rPr>
        <w:t>НЯМАМЕ РЕЗЕРВНА БАТЕРИЯ.</w:t>
      </w:r>
    </w:p>
    <w:p w14:paraId="5DD9F1F4" w14:textId="019AE7C2" w:rsidR="00ED5860" w:rsidRDefault="00ED5860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ФАКТИ: </w:t>
      </w:r>
    </w:p>
    <w:p w14:paraId="2603826F" w14:textId="7D546747" w:rsidR="00ED5860" w:rsidRDefault="00ED5860">
      <w:pPr>
        <w:rPr>
          <w:b/>
          <w:bCs/>
          <w:lang w:val="bg-BG"/>
        </w:rPr>
      </w:pPr>
      <w:r>
        <w:rPr>
          <w:b/>
          <w:bCs/>
          <w:lang w:val="bg-BG"/>
        </w:rPr>
        <w:t>Отрицателен:</w:t>
      </w:r>
    </w:p>
    <w:p w14:paraId="69097ED6" w14:textId="77777777" w:rsidR="00ED5860" w:rsidRDefault="00ED5860" w:rsidP="00ED5860">
      <w:pPr>
        <w:pStyle w:val="ListParagraph"/>
        <w:numPr>
          <w:ilvl w:val="0"/>
          <w:numId w:val="1"/>
        </w:numPr>
        <w:rPr>
          <w:lang w:val="bg-BG"/>
        </w:rPr>
      </w:pPr>
      <w:r w:rsidRPr="00ED5860">
        <w:rPr>
          <w:lang w:val="bg-BG"/>
        </w:rPr>
        <w:t>Над 75% от глобалните емисии идват от енергийния сектор.</w:t>
      </w:r>
    </w:p>
    <w:p w14:paraId="3CF8718A" w14:textId="1FEA364A" w:rsidR="00ED5860" w:rsidRPr="00ED5860" w:rsidRDefault="00ED5860" w:rsidP="00ED5860">
      <w:pPr>
        <w:pStyle w:val="ListParagraph"/>
        <w:numPr>
          <w:ilvl w:val="0"/>
          <w:numId w:val="1"/>
        </w:numPr>
        <w:rPr>
          <w:lang w:val="bg-BG"/>
        </w:rPr>
      </w:pPr>
      <w:r w:rsidRPr="00ED5860">
        <w:rPr>
          <w:lang w:val="bg-BG"/>
        </w:rPr>
        <w:t>Всяка година губим около 10 милиона хектара гори</w:t>
      </w:r>
      <w:r>
        <w:rPr>
          <w:lang w:val="bg-BG"/>
        </w:rPr>
        <w:t>. (почти колкото цялата площ на България или 14 милиона футбулни игрища)</w:t>
      </w:r>
    </w:p>
    <w:p w14:paraId="1E55C80C" w14:textId="610F4480" w:rsidR="00ED5860" w:rsidRDefault="00ED5860" w:rsidP="00ED5860">
      <w:pPr>
        <w:pStyle w:val="ListParagraph"/>
        <w:numPr>
          <w:ilvl w:val="0"/>
          <w:numId w:val="1"/>
        </w:numPr>
        <w:rPr>
          <w:lang w:val="bg-BG"/>
        </w:rPr>
      </w:pPr>
      <w:r>
        <w:rPr>
          <w:lang w:val="bg-BG"/>
        </w:rPr>
        <w:t xml:space="preserve">Средно </w:t>
      </w:r>
      <w:r w:rsidRPr="00ED5860">
        <w:rPr>
          <w:lang w:val="bg-BG"/>
        </w:rPr>
        <w:t>човек в Европа генерира около 500 кг битови отпадъци годишно.</w:t>
      </w:r>
      <w:r>
        <w:rPr>
          <w:lang w:val="bg-BG"/>
        </w:rPr>
        <w:t xml:space="preserve"> </w:t>
      </w:r>
    </w:p>
    <w:p w14:paraId="7E285BE0" w14:textId="567A2C16" w:rsidR="009F5C99" w:rsidRDefault="00ED5860" w:rsidP="009F5C99">
      <w:pPr>
        <w:pStyle w:val="ListParagraph"/>
        <w:numPr>
          <w:ilvl w:val="0"/>
          <w:numId w:val="1"/>
        </w:numPr>
        <w:rPr>
          <w:lang w:val="bg-BG"/>
        </w:rPr>
      </w:pPr>
      <w:r>
        <w:rPr>
          <w:lang w:val="bg-BG"/>
        </w:rPr>
        <w:t>Ч</w:t>
      </w:r>
      <w:r w:rsidRPr="00ED5860">
        <w:rPr>
          <w:lang w:val="bg-BG"/>
        </w:rPr>
        <w:t>овечеството използва ресурсите на природата 1,7 пъти по-бързо, отколкото Земята може да ги възстанови.</w:t>
      </w:r>
    </w:p>
    <w:p w14:paraId="30DA1102" w14:textId="3694BF39" w:rsidR="009F5C99" w:rsidRPr="009F5C99" w:rsidRDefault="009F5C99" w:rsidP="009F5C99">
      <w:pPr>
        <w:rPr>
          <w:b/>
          <w:bCs/>
          <w:lang w:val="bg-BG"/>
        </w:rPr>
      </w:pPr>
      <w:r w:rsidRPr="009F5C99">
        <w:rPr>
          <w:b/>
          <w:bCs/>
          <w:lang w:val="bg-BG"/>
        </w:rPr>
        <w:t xml:space="preserve"> Намаляване на отпечатъка върху околната среда</w:t>
      </w:r>
    </w:p>
    <w:p w14:paraId="38CB55AA" w14:textId="05593B06" w:rsidR="009F5C99" w:rsidRPr="009F5C99" w:rsidRDefault="009F5C99" w:rsidP="009F5C99">
      <w:pPr>
        <w:pStyle w:val="ListParagraph"/>
        <w:numPr>
          <w:ilvl w:val="0"/>
          <w:numId w:val="1"/>
        </w:numPr>
        <w:rPr>
          <w:b/>
          <w:bCs/>
          <w:lang w:val="bg-BG"/>
        </w:rPr>
      </w:pPr>
      <w:r>
        <w:rPr>
          <w:lang w:val="bg-BG"/>
        </w:rPr>
        <w:t>Един ч</w:t>
      </w:r>
      <w:r w:rsidRPr="009F5C99">
        <w:rPr>
          <w:lang w:val="bg-BG"/>
        </w:rPr>
        <w:t xml:space="preserve">овек в Европа генерира </w:t>
      </w:r>
      <w:r>
        <w:rPr>
          <w:lang w:val="bg-BG"/>
        </w:rPr>
        <w:t>средно</w:t>
      </w:r>
      <w:r w:rsidRPr="009F5C99">
        <w:rPr>
          <w:lang w:val="bg-BG"/>
        </w:rPr>
        <w:t xml:space="preserve"> </w:t>
      </w:r>
      <w:r w:rsidRPr="009F5C99">
        <w:rPr>
          <w:b/>
          <w:bCs/>
          <w:lang w:val="bg-BG"/>
        </w:rPr>
        <w:t xml:space="preserve">около 500 кг отпадъци годишно — колкото теглото на </w:t>
      </w:r>
      <w:r>
        <w:rPr>
          <w:b/>
          <w:bCs/>
          <w:lang w:val="bg-BG"/>
        </w:rPr>
        <w:t>една</w:t>
      </w:r>
      <w:r w:rsidRPr="009F5C99">
        <w:rPr>
          <w:b/>
          <w:bCs/>
          <w:lang w:val="bg-BG"/>
        </w:rPr>
        <w:t xml:space="preserve"> мечка.</w:t>
      </w:r>
    </w:p>
    <w:p w14:paraId="6BA22FB9" w14:textId="74E5F1B6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Ако всички живееха като европе</w:t>
      </w:r>
      <w:r>
        <w:rPr>
          <w:lang w:val="bg-BG"/>
        </w:rPr>
        <w:t>йците</w:t>
      </w:r>
      <w:r w:rsidRPr="009F5C99">
        <w:rPr>
          <w:lang w:val="bg-BG"/>
        </w:rPr>
        <w:t xml:space="preserve">, </w:t>
      </w:r>
      <w:r w:rsidRPr="009F5C99">
        <w:rPr>
          <w:b/>
          <w:bCs/>
          <w:lang w:val="bg-BG"/>
        </w:rPr>
        <w:t>ще ни трябват почти 3 планети Земя.</w:t>
      </w:r>
    </w:p>
    <w:p w14:paraId="480DCBA9" w14:textId="4D7903D4" w:rsidR="009F5C99" w:rsidRPr="009F5C99" w:rsidRDefault="009F5C99" w:rsidP="009F5C99">
      <w:pPr>
        <w:pStyle w:val="ListParagraph"/>
        <w:numPr>
          <w:ilvl w:val="0"/>
          <w:numId w:val="1"/>
        </w:numPr>
        <w:rPr>
          <w:b/>
          <w:bCs/>
          <w:lang w:val="bg-BG"/>
        </w:rPr>
      </w:pPr>
      <w:r w:rsidRPr="009F5C99">
        <w:rPr>
          <w:b/>
          <w:bCs/>
          <w:lang w:val="bg-BG"/>
        </w:rPr>
        <w:t>Една пластмасова бутилка се разгражда за около 450 години — по-дълго от няколко поколения хора.</w:t>
      </w:r>
    </w:p>
    <w:p w14:paraId="544AEB2F" w14:textId="77777777" w:rsidR="009F5C99" w:rsidRPr="009F5C99" w:rsidRDefault="009F5C99" w:rsidP="009F5C99">
      <w:pPr>
        <w:rPr>
          <w:lang w:val="bg-BG"/>
        </w:rPr>
      </w:pPr>
    </w:p>
    <w:p w14:paraId="39FA8984" w14:textId="6D250717" w:rsidR="009F5C99" w:rsidRPr="009F5C99" w:rsidRDefault="009F5C99" w:rsidP="009F5C99">
      <w:pPr>
        <w:rPr>
          <w:b/>
          <w:bCs/>
          <w:lang w:val="bg-BG"/>
        </w:rPr>
      </w:pPr>
      <w:r w:rsidRPr="009F5C99">
        <w:rPr>
          <w:b/>
          <w:bCs/>
          <w:lang w:val="bg-BG"/>
        </w:rPr>
        <w:t>Опазване на природните ресурси</w:t>
      </w:r>
    </w:p>
    <w:p w14:paraId="5B7A55EF" w14:textId="408DFA43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 xml:space="preserve">Човечеството използва ресурсите на Земята 1,7 пъти по-бързо, отколкото планетата може да ги възстанови </w:t>
      </w:r>
      <w:r w:rsidRPr="009F5C99">
        <w:rPr>
          <w:b/>
          <w:bCs/>
          <w:lang w:val="bg-BG"/>
        </w:rPr>
        <w:t>— все едно харчим пари от кредит без връщане.</w:t>
      </w:r>
    </w:p>
    <w:p w14:paraId="7F3F8883" w14:textId="21C6AE63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Около 70% от сладката вода в света се използва за земеделие</w:t>
      </w:r>
      <w:r w:rsidRPr="009F5C99">
        <w:rPr>
          <w:b/>
          <w:bCs/>
          <w:lang w:val="bg-BG"/>
        </w:rPr>
        <w:t xml:space="preserve"> — най-големият “потребител” на вода.</w:t>
      </w:r>
    </w:p>
    <w:p w14:paraId="43650FDD" w14:textId="5E1CE1D5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Всяка година се губят около 10 милиона хектара гори — площ почти колкото България.</w:t>
      </w:r>
    </w:p>
    <w:p w14:paraId="02209D69" w14:textId="13B65E50" w:rsidR="009F5C99" w:rsidRPr="009F5C99" w:rsidRDefault="009F5C99" w:rsidP="009F5C99">
      <w:pPr>
        <w:rPr>
          <w:b/>
          <w:bCs/>
          <w:lang w:val="bg-BG"/>
        </w:rPr>
      </w:pPr>
      <w:r w:rsidRPr="009F5C99">
        <w:rPr>
          <w:b/>
          <w:bCs/>
          <w:lang w:val="bg-BG"/>
        </w:rPr>
        <w:t>Намаляване на парниковите емисии</w:t>
      </w:r>
    </w:p>
    <w:p w14:paraId="0C861F53" w14:textId="64CAF913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Енергийният сектор произвежда около 73% от всички парникови емисии — най-големият замърсител на планетата.</w:t>
      </w:r>
    </w:p>
    <w:p w14:paraId="106C5C5E" w14:textId="59C22FAF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CO₂ в атмосферата надхвърля 420 ppm, най-високото ниво за последните 800 000 години.</w:t>
      </w:r>
    </w:p>
    <w:p w14:paraId="0DFC18CA" w14:textId="5AB5C62E" w:rsid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Глобалната температура вече е с около +1.2°C по-висока спрямо прединдустриалната епоха.</w:t>
      </w:r>
    </w:p>
    <w:p w14:paraId="069C010F" w14:textId="77777777" w:rsidR="009F5C99" w:rsidRPr="009F5C99" w:rsidRDefault="009F5C99" w:rsidP="009F5C99">
      <w:pPr>
        <w:pStyle w:val="ListParagraph"/>
        <w:rPr>
          <w:lang w:val="bg-BG"/>
        </w:rPr>
      </w:pPr>
    </w:p>
    <w:p w14:paraId="56AB9DA9" w14:textId="7EBF27AC" w:rsidR="009F5C99" w:rsidRPr="009F5C99" w:rsidRDefault="009F5C99" w:rsidP="009F5C99">
      <w:pPr>
        <w:rPr>
          <w:b/>
          <w:bCs/>
          <w:lang w:val="bg-BG"/>
        </w:rPr>
      </w:pPr>
      <w:r w:rsidRPr="009F5C99">
        <w:rPr>
          <w:b/>
          <w:bCs/>
          <w:lang w:val="bg-BG"/>
        </w:rPr>
        <w:t>Биотехнологични решения</w:t>
      </w:r>
    </w:p>
    <w:p w14:paraId="10CC45BF" w14:textId="066200AD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ГМО културите могат да увеличат добива с до 25%, използвайки същата земя — като “повече храна от същото поле”.</w:t>
      </w:r>
    </w:p>
    <w:p w14:paraId="079C72B4" w14:textId="78C0A4D1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Около 40% от инсулина в света се произвежда чрез бактерии в лаборатории.</w:t>
      </w:r>
    </w:p>
    <w:p w14:paraId="17E90D5A" w14:textId="117FDA11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Биотехнологиите позволяват производство на лекарства за по-малко от 24 часа в някои модерни системи (вместо седмици/месеци традиционно).</w:t>
      </w:r>
    </w:p>
    <w:p w14:paraId="1036A390" w14:textId="77777777" w:rsidR="009F5C99" w:rsidRDefault="009F5C99" w:rsidP="009F5C99">
      <w:pPr>
        <w:ind w:left="360"/>
        <w:rPr>
          <w:lang w:val="bg-BG"/>
        </w:rPr>
      </w:pPr>
    </w:p>
    <w:p w14:paraId="05B65430" w14:textId="3714B5A2" w:rsidR="009F5C99" w:rsidRPr="009F5C99" w:rsidRDefault="009F5C99" w:rsidP="009F5C99">
      <w:pPr>
        <w:ind w:left="360"/>
        <w:rPr>
          <w:b/>
          <w:bCs/>
          <w:lang w:val="bg-BG"/>
        </w:rPr>
      </w:pPr>
      <w:r w:rsidRPr="009F5C99">
        <w:rPr>
          <w:b/>
          <w:bCs/>
          <w:lang w:val="bg-BG"/>
        </w:rPr>
        <w:lastRenderedPageBreak/>
        <w:t>Устойчиво развитие и зелен преход</w:t>
      </w:r>
    </w:p>
    <w:p w14:paraId="3EC87414" w14:textId="3088CE96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До 2030 г. зелената икономика може да създаде над 14 милиона нови работни места — повече от населението на цяла България.</w:t>
      </w:r>
    </w:p>
    <w:p w14:paraId="2B19F769" w14:textId="0B6A15F4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В ЕС вече над 20% от електричеството идва от възобновяеми източници.</w:t>
      </w:r>
    </w:p>
    <w:p w14:paraId="41809F18" w14:textId="7FD8F3B9" w:rsidR="009F5C99" w:rsidRPr="009F5C99" w:rsidRDefault="009F5C99" w:rsidP="009F5C99">
      <w:pPr>
        <w:pStyle w:val="ListParagraph"/>
        <w:numPr>
          <w:ilvl w:val="0"/>
          <w:numId w:val="1"/>
        </w:numPr>
        <w:rPr>
          <w:lang w:val="bg-BG"/>
        </w:rPr>
      </w:pPr>
      <w:r w:rsidRPr="009F5C99">
        <w:rPr>
          <w:lang w:val="bg-BG"/>
        </w:rPr>
        <w:t>Слънчевата енергия за последните 10 години е поевтиняла с над 80%, правейки я една от най-бързо развиващите се технологии.</w:t>
      </w:r>
    </w:p>
    <w:p w14:paraId="32E6C3D9" w14:textId="73C15A5F" w:rsidR="00ED5860" w:rsidRDefault="00ED5860" w:rsidP="00ED5860">
      <w:pPr>
        <w:rPr>
          <w:b/>
          <w:bCs/>
          <w:lang w:val="bg-BG"/>
        </w:rPr>
      </w:pPr>
      <w:r w:rsidRPr="00ED5860">
        <w:rPr>
          <w:b/>
          <w:bCs/>
          <w:lang w:val="bg-BG"/>
        </w:rPr>
        <w:t>Положителен:</w:t>
      </w:r>
    </w:p>
    <w:p w14:paraId="22D88E4B" w14:textId="7DE4A589" w:rsidR="00ED5860" w:rsidRPr="00ED5860" w:rsidRDefault="00ED5860" w:rsidP="00ED5860">
      <w:pPr>
        <w:pStyle w:val="ListParagraph"/>
        <w:numPr>
          <w:ilvl w:val="0"/>
          <w:numId w:val="2"/>
        </w:numPr>
        <w:rPr>
          <w:lang w:val="bg-BG"/>
        </w:rPr>
      </w:pPr>
      <w:r w:rsidRPr="00ED5860">
        <w:rPr>
          <w:lang w:val="bg-BG"/>
        </w:rPr>
        <w:t>С</w:t>
      </w:r>
      <w:r w:rsidRPr="00ED5860">
        <w:rPr>
          <w:lang w:val="bg-BG"/>
        </w:rPr>
        <w:t>лънцето и вятърът са най-бързо растящите източници на енергия.</w:t>
      </w:r>
    </w:p>
    <w:p w14:paraId="4411D870" w14:textId="77777777" w:rsidR="00ED5860" w:rsidRPr="00ED5860" w:rsidRDefault="00ED5860" w:rsidP="00ED5860">
      <w:pPr>
        <w:rPr>
          <w:lang w:val="bg-BG"/>
        </w:rPr>
      </w:pPr>
    </w:p>
    <w:sectPr w:rsidR="00ED5860" w:rsidRPr="00ED5860" w:rsidSect="00A7552F">
      <w:pgSz w:w="11907" w:h="16840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DD6A2D"/>
    <w:multiLevelType w:val="hybridMultilevel"/>
    <w:tmpl w:val="25022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CD3388"/>
    <w:multiLevelType w:val="hybridMultilevel"/>
    <w:tmpl w:val="3B06AB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448766">
    <w:abstractNumId w:val="1"/>
  </w:num>
  <w:num w:numId="2" w16cid:durableId="186721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860"/>
    <w:rsid w:val="006A40BF"/>
    <w:rsid w:val="007075F5"/>
    <w:rsid w:val="008433E8"/>
    <w:rsid w:val="00944521"/>
    <w:rsid w:val="009F5C99"/>
    <w:rsid w:val="00A7552F"/>
    <w:rsid w:val="00E97571"/>
    <w:rsid w:val="00EA4F3A"/>
    <w:rsid w:val="00ED5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CE70E"/>
  <w15:chartTrackingRefBased/>
  <w15:docId w15:val="{A3ED30E7-79B9-47C2-8498-1DB219462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8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Петя М. Димитрова</dc:creator>
  <cp:keywords/>
  <dc:description/>
  <cp:lastModifiedBy>Петя М. Димитрова</cp:lastModifiedBy>
  <cp:revision>2</cp:revision>
  <dcterms:created xsi:type="dcterms:W3CDTF">2026-04-22T10:09:00Z</dcterms:created>
  <dcterms:modified xsi:type="dcterms:W3CDTF">2026-04-22T10:09:00Z</dcterms:modified>
</cp:coreProperties>
</file>