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Rogue PRD v2.1</w:t>
      </w:r>
    </w:p>
    <w:p>
      <w:r>
        <w:rPr>
          <w:b w:val="0"/>
          <w:sz w:val="22"/>
        </w:rPr>
        <w:t>Portfolio Tracking &amp; Founder Engagement Platform</w:t>
      </w:r>
    </w:p>
    <w:p/>
    <w:p>
      <w:r>
        <w:rPr>
          <w:b w:val="0"/>
          <w:sz w:val="22"/>
        </w:rPr>
        <w:t>Owner: Investment Committee</w:t>
      </w:r>
    </w:p>
    <w:p>
      <w:r>
        <w:rPr>
          <w:b w:val="0"/>
          <w:sz w:val="22"/>
        </w:rPr>
        <w:t>Version: 2.1</w:t>
      </w:r>
    </w:p>
    <w:p>
      <w:r>
        <w:rPr>
          <w:b w:val="0"/>
          <w:sz w:val="22"/>
        </w:rPr>
        <w:t>Date: December 28, 2025</w:t>
      </w:r>
    </w:p>
    <w:p>
      <w:r>
        <w:rPr>
          <w:b w:val="0"/>
          <w:sz w:val="22"/>
        </w:rPr>
        <w:t>Build Target: Solo Builder + AI Agents</w:t>
      </w:r>
    </w:p>
    <w:p>
      <w:r>
        <w:rPr>
          <w:b w:val="0"/>
          <w:sz w:val="22"/>
        </w:rPr>
        <w:t>Timeline: 6 Weeks (tight, but feasible with strict scope)</w:t>
      </w:r>
    </w:p>
    <w:p/>
    <w:p>
      <w:pPr>
        <w:pStyle w:val="Heading2"/>
      </w:pPr>
      <w:r>
        <w:t>1. Product Goal</w:t>
      </w:r>
    </w:p>
    <w:p>
      <w:r>
        <w:rPr>
          <w:b w:val="0"/>
          <w:sz w:val="22"/>
        </w:rPr>
        <w:t>Create a single source of truth that captures the original business plan (forecast curves) at investment date and continuously compares it to actuals from founder/investor follow-ups, surfacing risk early and enforcing documented investor action.</w:t>
      </w:r>
    </w:p>
    <w:p>
      <w:pPr>
        <w:pStyle w:val="Heading2"/>
      </w:pPr>
      <w:r>
        <w:t>2. Non-Goals</w:t>
      </w:r>
    </w:p>
    <w:p>
      <w:r>
        <w:rPr>
          <w:b w:val="0"/>
          <w:sz w:val="22"/>
        </w:rPr>
        <w:t>• No outcome prediction or probabilistic scoring in MVP.</w:t>
      </w:r>
    </w:p>
    <w:p>
      <w:r>
        <w:rPr>
          <w:b w:val="0"/>
          <w:sz w:val="22"/>
        </w:rPr>
        <w:t>• No founder benchmarking/peer recommendations in MVP.</w:t>
      </w:r>
    </w:p>
    <w:p>
      <w:r>
        <w:rPr>
          <w:b w:val="0"/>
          <w:sz w:val="22"/>
        </w:rPr>
        <w:t>• No automated decision-making (humans own judgment).</w:t>
      </w:r>
    </w:p>
    <w:p>
      <w:r>
        <w:rPr>
          <w:b w:val="0"/>
          <w:sz w:val="22"/>
        </w:rPr>
        <w:t>• No external accounting/banking integrations in MVP.</w:t>
      </w:r>
    </w:p>
    <w:p>
      <w:r>
        <w:rPr>
          <w:b w:val="0"/>
          <w:sz w:val="22"/>
        </w:rPr>
        <w:t>• No SOC2 claim in MVP (design for it, don’t pretend you achieved it).</w:t>
      </w:r>
    </w:p>
    <w:p>
      <w:pPr>
        <w:pStyle w:val="Heading2"/>
      </w:pPr>
      <w:r>
        <w:t>3. Users, Roles, Permissions</w:t>
      </w:r>
    </w:p>
    <w:p>
      <w:pPr>
        <w:pStyle w:val="Heading3"/>
      </w:pPr>
      <w:r>
        <w:t>3.1 Deal Owner (Primary)</w:t>
      </w:r>
    </w:p>
    <w:p>
      <w:r>
        <w:rPr>
          <w:b w:val="0"/>
          <w:sz w:val="22"/>
        </w:rPr>
        <w:t>• Create/edit investments and base forecasts.</w:t>
      </w:r>
    </w:p>
    <w:p>
      <w:r>
        <w:rPr>
          <w:b w:val="0"/>
          <w:sz w:val="22"/>
        </w:rPr>
        <w:t>• Publish forecast versions and provide revision rationale.</w:t>
      </w:r>
    </w:p>
    <w:p>
      <w:r>
        <w:rPr>
          <w:b w:val="0"/>
          <w:sz w:val="22"/>
        </w:rPr>
        <w:t>• Review founder updates, see flags, override flag status with mandatory notes.</w:t>
      </w:r>
    </w:p>
    <w:p>
      <w:r>
        <w:rPr>
          <w:b w:val="0"/>
          <w:sz w:val="22"/>
        </w:rPr>
        <w:t>• Assign IC visibility per investment.</w:t>
      </w:r>
    </w:p>
    <w:p>
      <w:pPr>
        <w:pStyle w:val="Heading3"/>
      </w:pPr>
      <w:r>
        <w:t>3.2 IC Member (Secondary)</w:t>
      </w:r>
    </w:p>
    <w:p>
      <w:r>
        <w:rPr>
          <w:b w:val="0"/>
          <w:sz w:val="22"/>
        </w:rPr>
        <w:t>• Read-only access to assigned companies.</w:t>
      </w:r>
    </w:p>
    <w:p>
      <w:r>
        <w:rPr>
          <w:b w:val="0"/>
          <w:sz w:val="22"/>
        </w:rPr>
        <w:t>• View forecast vs actual graphs, flags, notes, and history.</w:t>
      </w:r>
    </w:p>
    <w:p>
      <w:pPr>
        <w:pStyle w:val="Heading3"/>
      </w:pPr>
      <w:r>
        <w:t>3.3 Founder (Data Provider)</w:t>
      </w:r>
    </w:p>
    <w:p>
      <w:r>
        <w:rPr>
          <w:b w:val="0"/>
          <w:sz w:val="22"/>
        </w:rPr>
        <w:t>• Submit quarterly updates via secure token link.</w:t>
      </w:r>
    </w:p>
    <w:p>
      <w:r>
        <w:rPr>
          <w:b w:val="0"/>
          <w:sz w:val="22"/>
        </w:rPr>
        <w:t>• View own prior submissions (optional in MVP; default off).</w:t>
      </w:r>
    </w:p>
    <w:p>
      <w:r>
        <w:rPr>
          <w:b w:val="0"/>
          <w:sz w:val="22"/>
        </w:rPr>
        <w:t>• No peer benchmarks or cross-company visibility in MVP.</w:t>
      </w:r>
    </w:p>
    <w:p>
      <w:pPr>
        <w:pStyle w:val="Heading2"/>
      </w:pPr>
      <w:r>
        <w:t>4. Forecast vs Actual Framework (Core)</w:t>
      </w:r>
    </w:p>
    <w:p>
      <w:pPr>
        <w:pStyle w:val="Heading3"/>
      </w:pPr>
      <w:r>
        <w:t>4.1 Purpose</w:t>
      </w:r>
    </w:p>
    <w:p>
      <w:r>
        <w:rPr>
          <w:b w:val="0"/>
          <w:sz w:val="22"/>
        </w:rPr>
        <w:t>Project Rogue must explicitly capture, preserve, and visualize the original business plan agreed at investment (Forecast v1), and compare it against immutable actuals from quarterly founder updates. Forecast vs Actual is the spine of: status, flags, and IC conversation quality.</w:t>
      </w:r>
    </w:p>
    <w:p>
      <w:pPr>
        <w:pStyle w:val="Heading3"/>
      </w:pPr>
      <w:r>
        <w:t>4.2 Forecast Definition</w:t>
      </w:r>
    </w:p>
    <w:p>
      <w:r>
        <w:rPr>
          <w:b w:val="0"/>
          <w:sz w:val="22"/>
        </w:rPr>
        <w:t>Forecast Horizon: default 8 quarters (24 months). Locked per forecast version. Extensions require a new version.</w:t>
      </w:r>
    </w:p>
    <w:p>
      <w:r>
        <w:rPr>
          <w:b w:val="0"/>
          <w:sz w:val="22"/>
        </w:rPr>
        <w:t>Forecast Metrics (MVP required, quarterly points):</w:t>
      </w:r>
    </w:p>
    <w:p>
      <w:r>
        <w:rPr>
          <w:b w:val="0"/>
          <w:sz w:val="22"/>
        </w:rPr>
        <w:t>• Revenue (numeric, currency)</w:t>
      </w:r>
    </w:p>
    <w:p>
      <w:r>
        <w:rPr>
          <w:b w:val="0"/>
          <w:sz w:val="22"/>
        </w:rPr>
        <w:t>• Monthly Burn (numeric, currency)</w:t>
      </w:r>
    </w:p>
    <w:p>
      <w:r>
        <w:rPr>
          <w:b w:val="0"/>
          <w:sz w:val="22"/>
        </w:rPr>
        <w:t>• Primary Traction Metric (numeric)</w:t>
      </w:r>
    </w:p>
    <w:p>
      <w:r>
        <w:rPr>
          <w:b w:val="0"/>
          <w:sz w:val="22"/>
        </w:rPr>
        <w:t>Optional in MVP: Headcount (numeric).</w:t>
      </w:r>
    </w:p>
    <w:p>
      <w:r>
        <w:rPr>
          <w:b w:val="0"/>
          <w:sz w:val="22"/>
        </w:rPr>
        <w:t>The forecast is entered as a table: rows = quarters, columns = required metrics.</w:t>
      </w:r>
    </w:p>
    <w:p>
      <w:pPr>
        <w:pStyle w:val="Heading3"/>
      </w:pPr>
      <w:r>
        <w:t>4.3 Forecast Versioning Rules</w:t>
      </w:r>
    </w:p>
    <w:p>
      <w:r>
        <w:rPr>
          <w:b w:val="0"/>
          <w:sz w:val="22"/>
        </w:rPr>
        <w:t>• Forecast v1 is created at investment entry and published by Deal Owner.</w:t>
      </w:r>
    </w:p>
    <w:p>
      <w:r>
        <w:rPr>
          <w:b w:val="0"/>
          <w:sz w:val="22"/>
        </w:rPr>
        <w:t>• Published forecasts are immutable.</w:t>
      </w:r>
    </w:p>
    <w:p>
      <w:r>
        <w:rPr>
          <w:b w:val="0"/>
          <w:sz w:val="22"/>
        </w:rPr>
        <w:t>• Revisions create Forecast v2, v3… with mandatory rationale, timestamp, and author.</w:t>
      </w:r>
    </w:p>
    <w:p>
      <w:r>
        <w:rPr>
          <w:b w:val="0"/>
          <w:sz w:val="22"/>
        </w:rPr>
        <w:t>• All versions remain viewable; comparisons default to latest published version, with toggle to v1.</w:t>
      </w:r>
    </w:p>
    <w:p>
      <w:pPr>
        <w:pStyle w:val="Heading3"/>
      </w:pPr>
      <w:r>
        <w:t>4.4 Actuals Capture</w:t>
      </w:r>
    </w:p>
    <w:p>
      <w:r>
        <w:rPr>
          <w:b w:val="0"/>
          <w:sz w:val="22"/>
        </w:rPr>
        <w:t>• Each Founder Update is tied to a quarter and records actual values for the same metrics.</w:t>
      </w:r>
    </w:p>
    <w:p>
      <w:r>
        <w:rPr>
          <w:b w:val="0"/>
          <w:sz w:val="22"/>
        </w:rPr>
        <w:t>• Actuals are immutable after submission (no retroactive edits).</w:t>
      </w:r>
    </w:p>
    <w:p>
      <w:r>
        <w:rPr>
          <w:b w:val="0"/>
          <w:sz w:val="22"/>
        </w:rPr>
        <w:t>• Runway is provided by founder as months and may also be derived (optional) if cash is captured later.</w:t>
      </w:r>
    </w:p>
    <w:p>
      <w:pPr>
        <w:pStyle w:val="Heading3"/>
      </w:pPr>
      <w:r>
        <w:t>4.5 Forecast vs Actual Visuals (MVP)</w:t>
      </w:r>
    </w:p>
    <w:p>
      <w:r>
        <w:rPr>
          <w:b w:val="0"/>
          <w:sz w:val="22"/>
        </w:rPr>
        <w:t>Required graphs on the Investment Detail page (investor-only):</w:t>
      </w:r>
    </w:p>
    <w:p>
      <w:r>
        <w:rPr>
          <w:b w:val="0"/>
          <w:sz w:val="22"/>
        </w:rPr>
        <w:t>• Revenue: Forecast (dashed) vs Actual (solid), quarterly</w:t>
      </w:r>
    </w:p>
    <w:p>
      <w:r>
        <w:rPr>
          <w:b w:val="0"/>
          <w:sz w:val="22"/>
        </w:rPr>
        <w:t>• Burn: Forecast vs Actual, quarterly</w:t>
      </w:r>
    </w:p>
    <w:p>
      <w:r>
        <w:rPr>
          <w:b w:val="0"/>
          <w:sz w:val="22"/>
        </w:rPr>
        <w:t>• Traction: Forecast vs Actual, quarterly</w:t>
      </w:r>
    </w:p>
    <w:p>
      <w:r>
        <w:rPr>
          <w:b w:val="0"/>
          <w:sz w:val="22"/>
        </w:rPr>
        <w:t>• Runway: Actual only (points over time)</w:t>
      </w:r>
    </w:p>
    <w:p>
      <w:r>
        <w:rPr>
          <w:b w:val="0"/>
          <w:sz w:val="22"/>
        </w:rPr>
        <w:t>Graphs must support toggling forecast version (v1 vs latest) and exporting PNG (Phase 1.5 optional).</w:t>
      </w:r>
    </w:p>
    <w:p>
      <w:pPr>
        <w:pStyle w:val="Heading3"/>
      </w:pPr>
      <w:r>
        <w:t>4.6 Status Logic (Deterministic)</w:t>
      </w:r>
    </w:p>
    <w:p>
      <w:r>
        <w:rPr>
          <w:b w:val="0"/>
          <w:sz w:val="22"/>
        </w:rPr>
        <w:t>Status is derived mechanically per latest submitted quarter vs the selected forecast version:</w:t>
      </w:r>
    </w:p>
    <w:p>
      <w:r>
        <w:rPr>
          <w:b w:val="0"/>
          <w:sz w:val="22"/>
        </w:rPr>
        <w:t>• Green: Actual ≥ 80% of forecast (for Revenue and Traction) AND Burn ≤ 130% of forecast AND Runway ≥ 6 months</w:t>
      </w:r>
    </w:p>
    <w:p>
      <w:r>
        <w:rPr>
          <w:b w:val="0"/>
          <w:sz w:val="22"/>
        </w:rPr>
        <w:t>• Amber: Any one of: Revenue or Traction in 50–80% band, Burn 130–160% band, or Runway in 3–6 months</w:t>
      </w:r>
    </w:p>
    <w:p>
      <w:r>
        <w:rPr>
          <w:b w:val="0"/>
          <w:sz w:val="22"/>
        </w:rPr>
        <w:t>• Red: Any one of: Revenue or Traction &lt; 50% of forecast, Burn &gt;160% of forecast, or Runway &lt; 3 months</w:t>
      </w:r>
    </w:p>
    <w:p>
      <w:r>
        <w:rPr>
          <w:b w:val="0"/>
          <w:sz w:val="22"/>
        </w:rPr>
        <w:t>Note: Runway overrides; it can only worsen status, not improve it.</w:t>
      </w:r>
    </w:p>
    <w:p>
      <w:pPr>
        <w:pStyle w:val="Heading2"/>
      </w:pPr>
      <w:r>
        <w:t>5. MVP Feature Scope</w:t>
      </w:r>
    </w:p>
    <w:p>
      <w:pPr>
        <w:pStyle w:val="Heading3"/>
      </w:pPr>
      <w:r>
        <w:t>5.1 Investment Entry</w:t>
      </w:r>
    </w:p>
    <w:p>
      <w:r>
        <w:rPr>
          <w:b w:val="0"/>
          <w:sz w:val="22"/>
        </w:rPr>
        <w:t>Required inputs (manual): company name, founders (names + emails), sector, stage, investment amount, currency, investment type, investment date.</w:t>
      </w:r>
    </w:p>
    <w:p>
      <w:r>
        <w:rPr>
          <w:b w:val="0"/>
          <w:sz w:val="22"/>
        </w:rPr>
        <w:t>Required at investment: Forecast v1 (8-quarter table), metric definitions (locked), first check-in date auto-set (+90 days).</w:t>
      </w:r>
    </w:p>
    <w:p>
      <w:r>
        <w:rPr>
          <w:b w:val="0"/>
          <w:sz w:val="22"/>
        </w:rPr>
        <w:t>Out of scope: AI auto-populate/web scraping in MVP.</w:t>
      </w:r>
    </w:p>
    <w:p>
      <w:pPr>
        <w:pStyle w:val="Heading3"/>
      </w:pPr>
      <w:r>
        <w:t>5.2 Quarterly Founder Check-In</w:t>
      </w:r>
    </w:p>
    <w:p>
      <w:r>
        <w:rPr>
          <w:b w:val="0"/>
          <w:sz w:val="22"/>
        </w:rPr>
        <w:t>Delivery: email with secure, tokenized link. No password in MVP.</w:t>
      </w:r>
    </w:p>
    <w:p>
      <w:r>
        <w:rPr>
          <w:b w:val="0"/>
          <w:sz w:val="22"/>
        </w:rPr>
        <w:t>Founder form (fixed schema; numeric validation): revenue, burn, runway, traction; plus narrative fields (good/bad/help).</w:t>
      </w:r>
    </w:p>
    <w:p>
      <w:r>
        <w:rPr>
          <w:b w:val="0"/>
          <w:sz w:val="22"/>
        </w:rPr>
        <w:t>Status: Submitted / Late (&gt;0 days past due) / Overdue (&gt;7 days).</w:t>
      </w:r>
    </w:p>
    <w:p>
      <w:pPr>
        <w:pStyle w:val="Heading3"/>
      </w:pPr>
      <w:r>
        <w:t>5.3 Red Flag Engine (Rule-Based)</w:t>
      </w:r>
    </w:p>
    <w:p>
      <w:r>
        <w:rPr>
          <w:b w:val="0"/>
          <w:sz w:val="22"/>
        </w:rPr>
        <w:t>Flags computed from Forecast vs Actual deltas for the quarter:</w:t>
      </w:r>
    </w:p>
    <w:p>
      <w:r>
        <w:rPr>
          <w:b w:val="0"/>
          <w:sz w:val="22"/>
        </w:rPr>
        <w:t>• Revenue Miss: Actual revenue &lt;50% of forecast</w:t>
      </w:r>
    </w:p>
    <w:p>
      <w:r>
        <w:rPr>
          <w:b w:val="0"/>
          <w:sz w:val="22"/>
        </w:rPr>
        <w:t>• Traction Miss: Actual traction &lt;50% of forecast</w:t>
      </w:r>
    </w:p>
    <w:p>
      <w:r>
        <w:rPr>
          <w:b w:val="0"/>
          <w:sz w:val="22"/>
        </w:rPr>
        <w:t>• Burn Spike: Actual burn &gt;30% above forecast</w:t>
      </w:r>
    </w:p>
    <w:p>
      <w:r>
        <w:rPr>
          <w:b w:val="0"/>
          <w:sz w:val="22"/>
        </w:rPr>
        <w:t>• Burn Critical: Actual burn &gt;60% above forecast</w:t>
      </w:r>
    </w:p>
    <w:p>
      <w:r>
        <w:rPr>
          <w:b w:val="0"/>
          <w:sz w:val="22"/>
        </w:rPr>
        <w:t>• Runway Risk: Runway &lt;6 months</w:t>
      </w:r>
    </w:p>
    <w:p>
      <w:r>
        <w:rPr>
          <w:b w:val="0"/>
          <w:sz w:val="22"/>
        </w:rPr>
        <w:t>• Runway Critical: Runway &lt;3 months</w:t>
      </w:r>
    </w:p>
    <w:p>
      <w:r>
        <w:rPr>
          <w:b w:val="0"/>
          <w:sz w:val="22"/>
        </w:rPr>
        <w:t>• Late Update: Overdue &gt;7 days</w:t>
      </w:r>
    </w:p>
    <w:p>
      <w:r>
        <w:rPr>
          <w:b w:val="0"/>
          <w:sz w:val="22"/>
        </w:rPr>
        <w:t>Flags are append-only records. System never auto-resolves flags. Deal Owner can change flag status with mandatory note.</w:t>
      </w:r>
    </w:p>
    <w:p>
      <w:pPr>
        <w:pStyle w:val="Heading3"/>
      </w:pPr>
      <w:r>
        <w:t>5.4 Investor Dashboard</w:t>
      </w:r>
    </w:p>
    <w:p>
      <w:r>
        <w:rPr>
          <w:b w:val="0"/>
          <w:sz w:val="22"/>
        </w:rPr>
        <w:t>KPIs: capital deployed, company status distribution, count runway&lt;6, count overdue, count red flags (new).</w:t>
      </w:r>
    </w:p>
    <w:p>
      <w:r>
        <w:rPr>
          <w:b w:val="0"/>
          <w:sz w:val="22"/>
        </w:rPr>
        <w:t>Company list shows: status, last update date, latest quarter deltas (rev vs forecast, runway), active flags count.</w:t>
      </w:r>
    </w:p>
    <w:p>
      <w:pPr>
        <w:pStyle w:val="Heading3"/>
      </w:pPr>
      <w:r>
        <w:t>5.5 Investment Detail View</w:t>
      </w:r>
    </w:p>
    <w:p>
      <w:r>
        <w:rPr>
          <w:b w:val="0"/>
          <w:sz w:val="22"/>
        </w:rPr>
        <w:t>Sections: Business Plan vs Reality (graphs + deltas), Latest Update, Flags, History, Notes, Documents (optional).</w:t>
      </w:r>
    </w:p>
    <w:p>
      <w:pPr>
        <w:pStyle w:val="Heading2"/>
      </w:pPr>
      <w:r>
        <w:t>6. Judgment, Overrides, and Audit</w:t>
      </w:r>
    </w:p>
    <w:p>
      <w:r>
        <w:rPr>
          <w:b w:val="0"/>
          <w:sz w:val="22"/>
        </w:rPr>
        <w:t>• Humans own judgment. System provides arithmetic and visibility.</w:t>
      </w:r>
    </w:p>
    <w:p>
      <w:r>
        <w:rPr>
          <w:b w:val="0"/>
          <w:sz w:val="22"/>
        </w:rPr>
        <w:t>• Any change of a flag status requires a resolution note.</w:t>
      </w:r>
    </w:p>
    <w:p>
      <w:r>
        <w:rPr>
          <w:b w:val="0"/>
          <w:sz w:val="22"/>
        </w:rPr>
        <w:t>• Forecast revisions require rationale and create a new version.</w:t>
      </w:r>
    </w:p>
    <w:p>
      <w:r>
        <w:rPr>
          <w:b w:val="0"/>
          <w:sz w:val="22"/>
        </w:rPr>
        <w:t>• Audit fields on every record: created_at, created_by; updates logged.</w:t>
      </w:r>
    </w:p>
    <w:p>
      <w:pPr>
        <w:pStyle w:val="Heading2"/>
      </w:pPr>
      <w:r>
        <w:t>7. Data Model (MVP)</w:t>
      </w:r>
    </w:p>
    <w:p>
      <w:r>
        <w:rPr>
          <w:b w:val="0"/>
          <w:sz w:val="22"/>
        </w:rPr>
        <w:t>Core objects: Investment, Forecast, ForecastMetric, FounderUpdate, Flag, Note, Access (role mapping).</w:t>
      </w:r>
    </w:p>
    <w:p>
      <w:pPr>
        <w:pStyle w:val="Heading2"/>
      </w:pPr>
      <w:r>
        <w:t>8. Deferred Features (Phase 2+)</w:t>
      </w:r>
    </w:p>
    <w:p>
      <w:r>
        <w:rPr>
          <w:b w:val="0"/>
          <w:sz w:val="22"/>
        </w:rPr>
        <w:t>• Peer benchmarking and cohort insights</w:t>
      </w:r>
    </w:p>
    <w:p>
      <w:r>
        <w:rPr>
          <w:b w:val="0"/>
          <w:sz w:val="22"/>
        </w:rPr>
        <w:t>• AI summaries and narrative pattern detection</w:t>
      </w:r>
    </w:p>
    <w:p>
      <w:r>
        <w:rPr>
          <w:b w:val="0"/>
          <w:sz w:val="22"/>
        </w:rPr>
        <w:t>• Founder-facing dashboards</w:t>
      </w:r>
    </w:p>
    <w:p>
      <w:r>
        <w:rPr>
          <w:b w:val="0"/>
          <w:sz w:val="22"/>
        </w:rPr>
        <w:t>• External integrations (Carta, AngelList, Xero, banks)</w:t>
      </w:r>
    </w:p>
    <w:p>
      <w:r>
        <w:rPr>
          <w:b w:val="0"/>
          <w:sz w:val="22"/>
        </w:rPr>
        <w:t>• Slack/Notion reporting</w:t>
      </w:r>
    </w:p>
    <w:p>
      <w:pPr>
        <w:pStyle w:val="Heading2"/>
      </w:pPr>
      <w:r>
        <w:t>9. Tech Stack Recommendation</w:t>
      </w:r>
    </w:p>
    <w:p>
      <w:r>
        <w:rPr>
          <w:b w:val="0"/>
          <w:sz w:val="22"/>
        </w:rPr>
        <w:t>• Frontend: Next.js (App Router)</w:t>
      </w:r>
    </w:p>
    <w:p>
      <w:r>
        <w:rPr>
          <w:b w:val="0"/>
          <w:sz w:val="22"/>
        </w:rPr>
        <w:t>• Backend/DB/Auth: Supabase (Postgres + RLS)</w:t>
      </w:r>
    </w:p>
    <w:p>
      <w:r>
        <w:rPr>
          <w:b w:val="0"/>
          <w:sz w:val="22"/>
        </w:rPr>
        <w:t>• Email: Resend or Postmark</w:t>
      </w:r>
    </w:p>
    <w:p>
      <w:r>
        <w:rPr>
          <w:b w:val="0"/>
          <w:sz w:val="22"/>
        </w:rPr>
        <w:t>• Charts: Recharts (React)</w:t>
      </w:r>
    </w:p>
    <w:p>
      <w:r>
        <w:rPr>
          <w:b w:val="0"/>
          <w:sz w:val="22"/>
        </w:rPr>
        <w:t>• Hosting: Vercel</w:t>
      </w:r>
    </w:p>
    <w:p>
      <w:pPr>
        <w:pStyle w:val="Heading2"/>
      </w:pPr>
      <w:r>
        <w:t>10. Success Metrics</w:t>
      </w:r>
    </w:p>
    <w:p>
      <w:r>
        <w:rPr>
          <w:b w:val="0"/>
          <w:sz w:val="22"/>
        </w:rPr>
        <w:t>• Founder submission rate: &gt;90%</w:t>
      </w:r>
    </w:p>
    <w:p>
      <w:r>
        <w:rPr>
          <w:b w:val="0"/>
          <w:sz w:val="22"/>
        </w:rPr>
        <w:t>• Flags acknowledged within 7 days: &gt;80%</w:t>
      </w:r>
    </w:p>
    <w:p>
      <w:r>
        <w:rPr>
          <w:b w:val="0"/>
          <w:sz w:val="22"/>
        </w:rPr>
        <w:t>• Documented investor action within 14 days of critical flag: &gt;70%</w:t>
      </w:r>
    </w:p>
    <w:p>
      <w:r>
        <w:rPr>
          <w:b w:val="0"/>
          <w:sz w:val="22"/>
        </w:rPr>
        <w:t>• IC weekly active usage: &gt;70%</w:t>
      </w:r>
    </w:p>
    <w:p>
      <w:pPr>
        <w:pStyle w:val="Heading2"/>
      </w:pPr>
      <w:r>
        <w:t>11. Implementation Plan (6 Weeks)</w:t>
      </w:r>
    </w:p>
    <w:p>
      <w:r>
        <w:rPr>
          <w:b w:val="0"/>
          <w:sz w:val="22"/>
        </w:rPr>
        <w:t>• Week 1: Supabase schema + RLS skeleton; Investment + Forecast entry CRUD</w:t>
      </w:r>
    </w:p>
    <w:p>
      <w:r>
        <w:rPr>
          <w:b w:val="0"/>
          <w:sz w:val="22"/>
        </w:rPr>
        <w:t>• Week 2: FounderUpdate table + token link auth; basic admin screens</w:t>
      </w:r>
    </w:p>
    <w:p>
      <w:r>
        <w:rPr>
          <w:b w:val="0"/>
          <w:sz w:val="22"/>
        </w:rPr>
        <w:t>• Week 3: Founder update form + validation; quarter assignment; ingestion flow</w:t>
      </w:r>
    </w:p>
    <w:p>
      <w:r>
        <w:rPr>
          <w:b w:val="0"/>
          <w:sz w:val="22"/>
        </w:rPr>
        <w:t>• Week 4: Flag engine + status calculation; dashboard KPIs</w:t>
      </w:r>
    </w:p>
    <w:p>
      <w:r>
        <w:rPr>
          <w:b w:val="0"/>
          <w:sz w:val="22"/>
        </w:rPr>
        <w:t>• Week 5: Investment detail page + graphs (Forecast vs Actual) + notes/overrides</w:t>
      </w:r>
    </w:p>
    <w:p>
      <w:r>
        <w:rPr>
          <w:b w:val="0"/>
          <w:sz w:val="22"/>
        </w:rPr>
        <w:t>• Week 6: Pilot (5–10 companies) + QA + threshold tuning + hardening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