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5999" w:rsidRDefault="00631561" w:rsidP="00631561">
      <w:pPr>
        <w:jc w:val="center"/>
        <w:rPr>
          <w:b/>
          <w:u w:val="single"/>
        </w:rPr>
      </w:pPr>
      <w:r w:rsidRPr="00631561">
        <w:rPr>
          <w:b/>
          <w:u w:val="single"/>
        </w:rPr>
        <w:t>Installation de l’application MDM</w:t>
      </w:r>
    </w:p>
    <w:p w:rsidR="00631561" w:rsidRDefault="00631561" w:rsidP="00631561">
      <w:pPr>
        <w:jc w:val="center"/>
        <w:rPr>
          <w:b/>
          <w:u w:val="single"/>
        </w:rPr>
      </w:pPr>
    </w:p>
    <w:p w:rsidR="00631561" w:rsidRDefault="00631561" w:rsidP="00631561">
      <w:pPr>
        <w:jc w:val="center"/>
        <w:rPr>
          <w:b/>
          <w:u w:val="single"/>
        </w:rPr>
      </w:pPr>
    </w:p>
    <w:p w:rsidR="00631561" w:rsidRDefault="00631561" w:rsidP="00631561">
      <w:pPr>
        <w:rPr>
          <w:b/>
          <w:u w:val="single"/>
        </w:rPr>
      </w:pPr>
      <w:r>
        <w:rPr>
          <w:b/>
          <w:u w:val="single"/>
        </w:rPr>
        <w:t>Marche à suivre :</w:t>
      </w:r>
    </w:p>
    <w:p w:rsidR="00631561" w:rsidRDefault="00631561" w:rsidP="00631561">
      <w:pPr>
        <w:rPr>
          <w:u w:val="single"/>
        </w:rPr>
      </w:pPr>
      <w:r w:rsidRPr="00631561">
        <w:rPr>
          <w:u w:val="single"/>
        </w:rPr>
        <w:t>Étape 1 :</w:t>
      </w:r>
      <w:r>
        <w:rPr>
          <w:u w:val="single"/>
        </w:rPr>
        <w:t xml:space="preserve"> Installation de </w:t>
      </w:r>
      <w:proofErr w:type="spellStart"/>
      <w:r>
        <w:rPr>
          <w:u w:val="single"/>
        </w:rPr>
        <w:t>Wamp</w:t>
      </w:r>
      <w:proofErr w:type="spellEnd"/>
      <w:r>
        <w:rPr>
          <w:u w:val="single"/>
        </w:rPr>
        <w:t xml:space="preserve"> Server.</w:t>
      </w:r>
    </w:p>
    <w:p w:rsidR="00631561" w:rsidRDefault="00631561" w:rsidP="00631561">
      <w:pPr>
        <w:rPr>
          <w:u w:val="single"/>
        </w:rPr>
      </w:pPr>
    </w:p>
    <w:p w:rsidR="00631561" w:rsidRDefault="00631561" w:rsidP="00631561">
      <w:r>
        <w:t xml:space="preserve">Se rendre sur ce lien : </w:t>
      </w:r>
      <w:hyperlink r:id="rId6" w:history="1">
        <w:r w:rsidRPr="003A1971">
          <w:rPr>
            <w:rStyle w:val="Lienhypertexte"/>
          </w:rPr>
          <w:t>http://www.wampserver.com/en/#download-wrapper</w:t>
        </w:r>
      </w:hyperlink>
    </w:p>
    <w:p w:rsidR="00631561" w:rsidRPr="00631561" w:rsidRDefault="00631561" w:rsidP="00631561">
      <w:r>
        <w:rPr>
          <w:noProof/>
        </w:rPr>
        <w:drawing>
          <wp:inline distT="0" distB="0" distL="0" distR="0" wp14:anchorId="5BF6548A" wp14:editId="0011A731">
            <wp:extent cx="5760720" cy="28321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832100"/>
                    </a:xfrm>
                    <a:prstGeom prst="rect">
                      <a:avLst/>
                    </a:prstGeom>
                  </pic:spPr>
                </pic:pic>
              </a:graphicData>
            </a:graphic>
          </wp:inline>
        </w:drawing>
      </w:r>
    </w:p>
    <w:p w:rsidR="00631561" w:rsidRDefault="00631561" w:rsidP="00631561">
      <w:r>
        <w:t xml:space="preserve">Télécharger </w:t>
      </w:r>
      <w:proofErr w:type="spellStart"/>
      <w:r>
        <w:t>Wamp</w:t>
      </w:r>
      <w:proofErr w:type="spellEnd"/>
      <w:r>
        <w:t xml:space="preserve"> en cliquant sur l’un des deux boutons encadrés en rouge ci-dessus. Si vous ne connaissez pas l’architecture de votre PC (x64 bits ou x32), il est préférable d’installer la version 32 bits.</w:t>
      </w:r>
    </w:p>
    <w:p w:rsidR="00631561" w:rsidRDefault="00631561" w:rsidP="00631561"/>
    <w:p w:rsidR="00631561" w:rsidRDefault="00631561" w:rsidP="00631561">
      <w:r>
        <w:rPr>
          <w:noProof/>
        </w:rPr>
        <w:drawing>
          <wp:anchor distT="0" distB="0" distL="114300" distR="114300" simplePos="0" relativeHeight="251658240" behindDoc="0" locked="0" layoutInCell="1" allowOverlap="1" wp14:anchorId="7B26304B">
            <wp:simplePos x="0" y="0"/>
            <wp:positionH relativeFrom="column">
              <wp:posOffset>-777876</wp:posOffset>
            </wp:positionH>
            <wp:positionV relativeFrom="paragraph">
              <wp:posOffset>215900</wp:posOffset>
            </wp:positionV>
            <wp:extent cx="6535761" cy="278130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536443" cy="2781590"/>
                    </a:xfrm>
                    <a:prstGeom prst="rect">
                      <a:avLst/>
                    </a:prstGeom>
                  </pic:spPr>
                </pic:pic>
              </a:graphicData>
            </a:graphic>
            <wp14:sizeRelH relativeFrom="margin">
              <wp14:pctWidth>0</wp14:pctWidth>
            </wp14:sizeRelH>
            <wp14:sizeRelV relativeFrom="margin">
              <wp14:pctHeight>0</wp14:pctHeight>
            </wp14:sizeRelV>
          </wp:anchor>
        </w:drawing>
      </w:r>
      <w:r>
        <w:t xml:space="preserve">Un popup s’ouvre, cliquer sur Download </w:t>
      </w:r>
      <w:proofErr w:type="spellStart"/>
      <w:r>
        <w:t>directly</w:t>
      </w:r>
      <w:proofErr w:type="spellEnd"/>
      <w:r>
        <w:t> :</w:t>
      </w:r>
      <w:r w:rsidRPr="00631561">
        <w:rPr>
          <w:noProof/>
        </w:rPr>
        <w:t xml:space="preserve"> </w:t>
      </w:r>
    </w:p>
    <w:p w:rsidR="00631561" w:rsidRPr="00631561" w:rsidRDefault="00631561" w:rsidP="00631561">
      <w:r>
        <w:rPr>
          <w:noProof/>
        </w:rPr>
        <w:lastRenderedPageBreak/>
        <w:drawing>
          <wp:inline distT="0" distB="0" distL="0" distR="0" wp14:anchorId="12215F88" wp14:editId="255AA140">
            <wp:extent cx="5760720" cy="28803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880360"/>
                    </a:xfrm>
                    <a:prstGeom prst="rect">
                      <a:avLst/>
                    </a:prstGeom>
                  </pic:spPr>
                </pic:pic>
              </a:graphicData>
            </a:graphic>
          </wp:inline>
        </w:drawing>
      </w:r>
    </w:p>
    <w:p w:rsidR="00631561" w:rsidRPr="00631561" w:rsidRDefault="00631561" w:rsidP="00631561"/>
    <w:p w:rsidR="00631561" w:rsidRDefault="00631561" w:rsidP="00631561">
      <w:r>
        <w:t>Enfin, cliquer sur le bouton vert.</w:t>
      </w:r>
    </w:p>
    <w:p w:rsidR="00631561" w:rsidRDefault="00631561" w:rsidP="00631561"/>
    <w:p w:rsidR="00631561" w:rsidRDefault="00631561" w:rsidP="00631561">
      <w:r>
        <w:t>Après quelques secondes d’attente, le téléchargement se lance de lui-même.</w:t>
      </w:r>
    </w:p>
    <w:p w:rsidR="00631561" w:rsidRDefault="00631561" w:rsidP="00631561"/>
    <w:p w:rsidR="00631561" w:rsidRDefault="00631561" w:rsidP="00631561">
      <w:r>
        <w:t>Une fois le fichier téléchargé, le lancer et choisir la langue française.</w:t>
      </w:r>
    </w:p>
    <w:p w:rsidR="00236C2E" w:rsidRDefault="00236C2E" w:rsidP="00631561">
      <w:r>
        <w:rPr>
          <w:noProof/>
        </w:rPr>
        <w:drawing>
          <wp:inline distT="0" distB="0" distL="0" distR="0" wp14:anchorId="5B62780C" wp14:editId="43B57BF3">
            <wp:extent cx="4352925" cy="37338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2925" cy="3733800"/>
                    </a:xfrm>
                    <a:prstGeom prst="rect">
                      <a:avLst/>
                    </a:prstGeom>
                  </pic:spPr>
                </pic:pic>
              </a:graphicData>
            </a:graphic>
          </wp:inline>
        </w:drawing>
      </w:r>
    </w:p>
    <w:p w:rsidR="00236C2E" w:rsidRDefault="00236C2E" w:rsidP="00631561">
      <w:r>
        <w:t>Accepter les termes du contrat et cliquer sur suivant jusqu’à arriver à cet écran.</w:t>
      </w:r>
    </w:p>
    <w:p w:rsidR="00236C2E" w:rsidRDefault="00236C2E" w:rsidP="00631561">
      <w:r>
        <w:rPr>
          <w:noProof/>
        </w:rPr>
        <w:lastRenderedPageBreak/>
        <w:drawing>
          <wp:inline distT="0" distB="0" distL="0" distR="0" wp14:anchorId="3D5B0E02" wp14:editId="636AC606">
            <wp:extent cx="4149218" cy="3420533"/>
            <wp:effectExtent l="0" t="0" r="381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4671" cy="3441516"/>
                    </a:xfrm>
                    <a:prstGeom prst="rect">
                      <a:avLst/>
                    </a:prstGeom>
                  </pic:spPr>
                </pic:pic>
              </a:graphicData>
            </a:graphic>
          </wp:inline>
        </w:drawing>
      </w:r>
    </w:p>
    <w:p w:rsidR="00236C2E" w:rsidRDefault="00236C2E" w:rsidP="00631561">
      <w:r>
        <w:t xml:space="preserve">Choisir le chemin d’installation de </w:t>
      </w:r>
      <w:proofErr w:type="spellStart"/>
      <w:r>
        <w:t>Wamp</w:t>
      </w:r>
      <w:proofErr w:type="spellEnd"/>
      <w:r>
        <w:t>, et cliquer sur Suivant (se souvenir de l’emplacement choisi).</w:t>
      </w:r>
    </w:p>
    <w:p w:rsidR="00236C2E" w:rsidRDefault="00236C2E" w:rsidP="00631561"/>
    <w:p w:rsidR="00236C2E" w:rsidRDefault="00236C2E" w:rsidP="00631561">
      <w:r>
        <w:t>Une fois cela fait, </w:t>
      </w:r>
      <w:proofErr w:type="spellStart"/>
      <w:r>
        <w:t>Wamp</w:t>
      </w:r>
      <w:proofErr w:type="spellEnd"/>
      <w:r>
        <w:t xml:space="preserve"> s’installe, et vous demande ensuite : </w:t>
      </w:r>
      <w:r>
        <w:rPr>
          <w:noProof/>
        </w:rPr>
        <w:drawing>
          <wp:inline distT="0" distB="0" distL="0" distR="0" wp14:anchorId="26AB953A" wp14:editId="1F88A2EC">
            <wp:extent cx="5760720" cy="438658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386580"/>
                    </a:xfrm>
                    <a:prstGeom prst="rect">
                      <a:avLst/>
                    </a:prstGeom>
                  </pic:spPr>
                </pic:pic>
              </a:graphicData>
            </a:graphic>
          </wp:inline>
        </w:drawing>
      </w:r>
    </w:p>
    <w:p w:rsidR="00236C2E" w:rsidRDefault="00236C2E" w:rsidP="00631561">
      <w:r>
        <w:lastRenderedPageBreak/>
        <w:t>Il est préférable de choisir un autre navigateur, et donc de cliquer sur oui. Ensuite, il suffit de chercher votre navigateur sur votre ordinateur (le raccourci du navigateur est suffisant). Nous utilisons Chrome ou Firefox. Nous ne garantissons pas le même résultat si vous utilisez Internet Explorer.</w:t>
      </w:r>
      <w:r w:rsidRPr="00236C2E">
        <w:rPr>
          <w:noProof/>
        </w:rPr>
        <w:t xml:space="preserve"> </w:t>
      </w:r>
    </w:p>
    <w:p w:rsidR="00236C2E" w:rsidRDefault="00236C2E" w:rsidP="00631561">
      <w:r>
        <w:t xml:space="preserve">Une fois cela fait, </w:t>
      </w:r>
      <w:proofErr w:type="spellStart"/>
      <w:r>
        <w:t>wamp</w:t>
      </w:r>
      <w:proofErr w:type="spellEnd"/>
      <w:r>
        <w:t xml:space="preserve"> vous demande : </w:t>
      </w:r>
    </w:p>
    <w:p w:rsidR="00236C2E" w:rsidRPr="00631561" w:rsidRDefault="00236C2E" w:rsidP="00631561"/>
    <w:p w:rsidR="00631561" w:rsidRPr="00631561" w:rsidRDefault="00631561" w:rsidP="00631561"/>
    <w:p w:rsidR="00631561" w:rsidRPr="00631561" w:rsidRDefault="00236C2E" w:rsidP="00631561">
      <w:r>
        <w:rPr>
          <w:noProof/>
        </w:rPr>
        <w:drawing>
          <wp:inline distT="0" distB="0" distL="0" distR="0" wp14:anchorId="23966E65" wp14:editId="5D15CEDD">
            <wp:extent cx="4995333" cy="408018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9648" cy="4083708"/>
                    </a:xfrm>
                    <a:prstGeom prst="rect">
                      <a:avLst/>
                    </a:prstGeom>
                  </pic:spPr>
                </pic:pic>
              </a:graphicData>
            </a:graphic>
          </wp:inline>
        </w:drawing>
      </w:r>
    </w:p>
    <w:p w:rsidR="00631561" w:rsidRDefault="00236C2E" w:rsidP="00631561">
      <w:r>
        <w:t>Cliquer sur Non, cela n’a pas d’importance.</w:t>
      </w:r>
    </w:p>
    <w:p w:rsidR="00236C2E" w:rsidRDefault="00236C2E" w:rsidP="00631561"/>
    <w:p w:rsidR="00236C2E" w:rsidRDefault="00236C2E" w:rsidP="00631561">
      <w:proofErr w:type="gramStart"/>
      <w:r>
        <w:t>Suite à</w:t>
      </w:r>
      <w:proofErr w:type="gramEnd"/>
      <w:r>
        <w:t xml:space="preserve"> l’installation vous verrez ceci : </w:t>
      </w:r>
    </w:p>
    <w:p w:rsidR="00236C2E" w:rsidRPr="00631561" w:rsidRDefault="00236C2E" w:rsidP="00631561">
      <w:r>
        <w:rPr>
          <w:noProof/>
        </w:rPr>
        <w:lastRenderedPageBreak/>
        <w:drawing>
          <wp:inline distT="0" distB="0" distL="0" distR="0" wp14:anchorId="75C39416" wp14:editId="2BB8CD01">
            <wp:extent cx="5760720" cy="44469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446905"/>
                    </a:xfrm>
                    <a:prstGeom prst="rect">
                      <a:avLst/>
                    </a:prstGeom>
                  </pic:spPr>
                </pic:pic>
              </a:graphicData>
            </a:graphic>
          </wp:inline>
        </w:drawing>
      </w:r>
    </w:p>
    <w:p w:rsidR="00631561" w:rsidRDefault="00236C2E" w:rsidP="00631561">
      <w:r>
        <w:t>Choisir Réseaux Privés et cliquer sur Autoriser l’accès.</w:t>
      </w:r>
    </w:p>
    <w:p w:rsidR="00236C2E" w:rsidRDefault="00236C2E" w:rsidP="00631561"/>
    <w:p w:rsidR="00236C2E" w:rsidRDefault="00236C2E" w:rsidP="00631561">
      <w:r>
        <w:t>Une fois cela fait, cliquer sur Suivant et enfin Terminer.</w:t>
      </w:r>
    </w:p>
    <w:p w:rsidR="00236C2E" w:rsidRDefault="00236C2E" w:rsidP="00631561">
      <w:r>
        <w:t xml:space="preserve">A présent il s’agit de lancer </w:t>
      </w:r>
      <w:proofErr w:type="spellStart"/>
      <w:r>
        <w:t>Wamp</w:t>
      </w:r>
      <w:proofErr w:type="spellEnd"/>
      <w:r>
        <w:t xml:space="preserve">. Vous pouvez réaliser cela en tapant </w:t>
      </w:r>
      <w:proofErr w:type="spellStart"/>
      <w:r>
        <w:t>wamp</w:t>
      </w:r>
      <w:proofErr w:type="spellEnd"/>
      <w:r>
        <w:t xml:space="preserve"> dans la barre de recherche Windows.</w:t>
      </w:r>
    </w:p>
    <w:p w:rsidR="00236C2E" w:rsidRDefault="00236C2E" w:rsidP="00631561">
      <w:r>
        <w:rPr>
          <w:noProof/>
        </w:rPr>
        <w:lastRenderedPageBreak/>
        <w:drawing>
          <wp:inline distT="0" distB="0" distL="0" distR="0" wp14:anchorId="2633004A" wp14:editId="7F0FFDEE">
            <wp:extent cx="3857625" cy="61341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7625" cy="6134100"/>
                    </a:xfrm>
                    <a:prstGeom prst="rect">
                      <a:avLst/>
                    </a:prstGeom>
                  </pic:spPr>
                </pic:pic>
              </a:graphicData>
            </a:graphic>
          </wp:inline>
        </w:drawing>
      </w:r>
    </w:p>
    <w:p w:rsidR="00631561" w:rsidRPr="00631561" w:rsidRDefault="00631561" w:rsidP="00631561"/>
    <w:p w:rsidR="00631561" w:rsidRPr="00631561" w:rsidRDefault="00631561" w:rsidP="00631561"/>
    <w:p w:rsidR="00631561" w:rsidRPr="00631561" w:rsidRDefault="00236C2E" w:rsidP="00631561">
      <w:r>
        <w:t>Une fois cela fait, vérifier la couleur de l’icône qui se trouve dans la barre des tâches.</w:t>
      </w:r>
    </w:p>
    <w:p w:rsidR="00631561" w:rsidRDefault="00236C2E" w:rsidP="00631561">
      <w:r>
        <w:rPr>
          <w:noProof/>
        </w:rPr>
        <w:drawing>
          <wp:inline distT="0" distB="0" distL="0" distR="0" wp14:anchorId="6E1ABFBE" wp14:editId="2FAD553D">
            <wp:extent cx="1104900" cy="6000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04900" cy="600075"/>
                    </a:xfrm>
                    <a:prstGeom prst="rect">
                      <a:avLst/>
                    </a:prstGeom>
                  </pic:spPr>
                </pic:pic>
              </a:graphicData>
            </a:graphic>
          </wp:inline>
        </w:drawing>
      </w:r>
    </w:p>
    <w:p w:rsidR="00236C2E" w:rsidRDefault="00236C2E" w:rsidP="00631561">
      <w:r>
        <w:t>Il faut que cette icône soit verte.</w:t>
      </w:r>
    </w:p>
    <w:p w:rsidR="00236C2E" w:rsidRDefault="00236C2E" w:rsidP="00631561">
      <w:r>
        <w:t xml:space="preserve">Une fois que sa couleur est verte, se rendre sur le navigateur et taper </w:t>
      </w:r>
      <w:hyperlink r:id="rId17" w:history="1">
        <w:r w:rsidR="0073689C" w:rsidRPr="003A1971">
          <w:rPr>
            <w:rStyle w:val="Lienhypertexte"/>
          </w:rPr>
          <w:t>http://localhost/phpmyadmin</w:t>
        </w:r>
      </w:hyperlink>
    </w:p>
    <w:p w:rsidR="0073689C" w:rsidRDefault="0073689C" w:rsidP="00631561"/>
    <w:p w:rsidR="0073689C" w:rsidRDefault="0073689C" w:rsidP="00631561">
      <w:r>
        <w:rPr>
          <w:noProof/>
        </w:rPr>
        <w:lastRenderedPageBreak/>
        <w:drawing>
          <wp:inline distT="0" distB="0" distL="0" distR="0" wp14:anchorId="37E9FAEF" wp14:editId="56AB8FD3">
            <wp:extent cx="5760720" cy="592963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929630"/>
                    </a:xfrm>
                    <a:prstGeom prst="rect">
                      <a:avLst/>
                    </a:prstGeom>
                  </pic:spPr>
                </pic:pic>
              </a:graphicData>
            </a:graphic>
          </wp:inline>
        </w:drawing>
      </w:r>
    </w:p>
    <w:p w:rsidR="0073689C" w:rsidRDefault="0073689C" w:rsidP="00631561">
      <w:r>
        <w:t>Cette page apparaît, le nom d’utilisateur est root et il n’y a pas de mot de passe, il suffit de cliquer sur Exécuter.</w:t>
      </w:r>
    </w:p>
    <w:p w:rsidR="0073689C" w:rsidRDefault="0073689C" w:rsidP="00631561">
      <w:r>
        <w:rPr>
          <w:noProof/>
        </w:rPr>
        <w:lastRenderedPageBreak/>
        <w:drawing>
          <wp:anchor distT="0" distB="0" distL="114300" distR="114300" simplePos="0" relativeHeight="251659264" behindDoc="0" locked="0" layoutInCell="1" allowOverlap="1" wp14:anchorId="450470EF">
            <wp:simplePos x="0" y="0"/>
            <wp:positionH relativeFrom="column">
              <wp:posOffset>-900007</wp:posOffset>
            </wp:positionH>
            <wp:positionV relativeFrom="paragraph">
              <wp:posOffset>423</wp:posOffset>
            </wp:positionV>
            <wp:extent cx="9157437" cy="4258733"/>
            <wp:effectExtent l="0" t="0" r="5715" b="889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9157437" cy="4258733"/>
                    </a:xfrm>
                    <a:prstGeom prst="rect">
                      <a:avLst/>
                    </a:prstGeom>
                  </pic:spPr>
                </pic:pic>
              </a:graphicData>
            </a:graphic>
            <wp14:sizeRelH relativeFrom="margin">
              <wp14:pctWidth>0</wp14:pctWidth>
            </wp14:sizeRelH>
            <wp14:sizeRelV relativeFrom="margin">
              <wp14:pctHeight>0</wp14:pctHeight>
            </wp14:sizeRelV>
          </wp:anchor>
        </w:drawing>
      </w:r>
    </w:p>
    <w:p w:rsidR="0073689C" w:rsidRPr="00631561" w:rsidRDefault="0073689C" w:rsidP="00631561"/>
    <w:p w:rsidR="00631561" w:rsidRPr="00631561" w:rsidRDefault="00631561" w:rsidP="00631561"/>
    <w:p w:rsidR="00631561" w:rsidRDefault="0073689C" w:rsidP="00631561">
      <w:r>
        <w:t>Vous êtes à présent sur cette page, cliquez sur Importer (n’hésitez pas à zoomer sur le document, il n’est malheureusement pas très lisible).</w:t>
      </w:r>
    </w:p>
    <w:p w:rsidR="0073689C" w:rsidRPr="00631561" w:rsidRDefault="0073689C" w:rsidP="00631561">
      <w:r>
        <w:rPr>
          <w:noProof/>
        </w:rPr>
        <w:drawing>
          <wp:inline distT="0" distB="0" distL="0" distR="0" wp14:anchorId="7C8505CF" wp14:editId="0C4BA267">
            <wp:extent cx="5760720" cy="240220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02205"/>
                    </a:xfrm>
                    <a:prstGeom prst="rect">
                      <a:avLst/>
                    </a:prstGeom>
                  </pic:spPr>
                </pic:pic>
              </a:graphicData>
            </a:graphic>
          </wp:inline>
        </w:drawing>
      </w:r>
    </w:p>
    <w:p w:rsidR="00631561" w:rsidRDefault="0073689C" w:rsidP="00631561">
      <w:r>
        <w:t>Enfin, cliquez sur Choisir un fichier.</w:t>
      </w:r>
    </w:p>
    <w:p w:rsidR="0073689C" w:rsidRDefault="0073689C" w:rsidP="00631561"/>
    <w:p w:rsidR="0073689C" w:rsidRDefault="0073689C" w:rsidP="00631561"/>
    <w:p w:rsidR="0073689C" w:rsidRDefault="0073689C" w:rsidP="00631561">
      <w:r>
        <w:lastRenderedPageBreak/>
        <w:t xml:space="preserve">Une fenêtre s’ouvre, rendez vous dans le dossier de l’application joint à cette documentation et sélectionnez </w:t>
      </w:r>
      <w:proofErr w:type="spellStart"/>
      <w:r>
        <w:t>mdm_db.sql</w:t>
      </w:r>
      <w:proofErr w:type="spellEnd"/>
    </w:p>
    <w:p w:rsidR="0073689C" w:rsidRPr="00631561" w:rsidRDefault="0073689C" w:rsidP="00631561">
      <w:r>
        <w:rPr>
          <w:noProof/>
        </w:rPr>
        <w:drawing>
          <wp:inline distT="0" distB="0" distL="0" distR="0" wp14:anchorId="7C0A6B97" wp14:editId="222655F1">
            <wp:extent cx="5760720" cy="3839210"/>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839210"/>
                    </a:xfrm>
                    <a:prstGeom prst="rect">
                      <a:avLst/>
                    </a:prstGeom>
                  </pic:spPr>
                </pic:pic>
              </a:graphicData>
            </a:graphic>
          </wp:inline>
        </w:drawing>
      </w:r>
    </w:p>
    <w:p w:rsidR="00631561" w:rsidRDefault="0073689C" w:rsidP="00631561">
      <w:r>
        <w:t>Une fois cela fait, cliquez sur Exécuter</w:t>
      </w:r>
    </w:p>
    <w:p w:rsidR="0073689C" w:rsidRPr="00631561" w:rsidRDefault="0073689C" w:rsidP="00631561">
      <w:r>
        <w:rPr>
          <w:noProof/>
        </w:rPr>
        <w:drawing>
          <wp:inline distT="0" distB="0" distL="0" distR="0" wp14:anchorId="1CA4BDFF" wp14:editId="2DCC90FC">
            <wp:extent cx="5340843" cy="40386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9420" cy="4060209"/>
                    </a:xfrm>
                    <a:prstGeom prst="rect">
                      <a:avLst/>
                    </a:prstGeom>
                  </pic:spPr>
                </pic:pic>
              </a:graphicData>
            </a:graphic>
          </wp:inline>
        </w:drawing>
      </w:r>
    </w:p>
    <w:p w:rsidR="0073689C" w:rsidRPr="00631561" w:rsidRDefault="0073689C" w:rsidP="00631561">
      <w:r>
        <w:lastRenderedPageBreak/>
        <w:t>Si tous les messages possèdent un petit logo vert de validation, c’est que l’importation s’est bien déroulée.</w:t>
      </w:r>
    </w:p>
    <w:p w:rsidR="00631561" w:rsidRDefault="0073689C" w:rsidP="00631561">
      <w:r>
        <w:t xml:space="preserve">Une fois cela fait, rendez vous dans le dossier d’installation de </w:t>
      </w:r>
      <w:proofErr w:type="spellStart"/>
      <w:r>
        <w:t>wamp</w:t>
      </w:r>
      <w:proofErr w:type="spellEnd"/>
      <w:r>
        <w:t>.</w:t>
      </w:r>
    </w:p>
    <w:p w:rsidR="0073689C" w:rsidRDefault="0073689C" w:rsidP="00631561">
      <w:r>
        <w:t>(Si vous n’avez pas changé le chemin initial lors de l’installation, le lien est C:\</w:t>
      </w:r>
      <w:r w:rsidR="00D45217">
        <w:t>wamp64).</w:t>
      </w:r>
    </w:p>
    <w:p w:rsidR="00D45217" w:rsidRDefault="00D45217" w:rsidP="00631561">
      <w:r>
        <w:t>Cliquez sur le répertoire www.</w:t>
      </w:r>
    </w:p>
    <w:p w:rsidR="00D45217" w:rsidRPr="00631561" w:rsidRDefault="00D45217" w:rsidP="00631561">
      <w:r>
        <w:rPr>
          <w:noProof/>
        </w:rPr>
        <w:drawing>
          <wp:inline distT="0" distB="0" distL="0" distR="0" wp14:anchorId="015EC31D" wp14:editId="4C11F7C4">
            <wp:extent cx="5760720" cy="404114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041140"/>
                    </a:xfrm>
                    <a:prstGeom prst="rect">
                      <a:avLst/>
                    </a:prstGeom>
                  </pic:spPr>
                </pic:pic>
              </a:graphicData>
            </a:graphic>
          </wp:inline>
        </w:drawing>
      </w:r>
    </w:p>
    <w:p w:rsidR="00631561" w:rsidRDefault="00D45217" w:rsidP="00631561">
      <w:pPr>
        <w:rPr>
          <w:noProof/>
        </w:rPr>
      </w:pPr>
      <w:r>
        <w:t>Enfin, vous n’avez plus qu’à décompresser l’archive fournie dans le répertoire www.</w:t>
      </w:r>
      <w:r w:rsidRPr="00D45217">
        <w:rPr>
          <w:noProof/>
        </w:rPr>
        <w:t xml:space="preserve"> </w:t>
      </w:r>
      <w:r>
        <w:rPr>
          <w:noProof/>
        </w:rPr>
        <w:drawing>
          <wp:inline distT="0" distB="0" distL="0" distR="0" wp14:anchorId="08B9A30A" wp14:editId="54B0695C">
            <wp:extent cx="4800600" cy="288554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6032" cy="2888811"/>
                    </a:xfrm>
                    <a:prstGeom prst="rect">
                      <a:avLst/>
                    </a:prstGeom>
                  </pic:spPr>
                </pic:pic>
              </a:graphicData>
            </a:graphic>
          </wp:inline>
        </w:drawing>
      </w:r>
    </w:p>
    <w:p w:rsidR="00D45217" w:rsidRDefault="00D45217" w:rsidP="00631561"/>
    <w:p w:rsidR="00D45217" w:rsidRDefault="00D45217" w:rsidP="00631561">
      <w:r>
        <w:lastRenderedPageBreak/>
        <w:t xml:space="preserve">Une fois cela fait, l’application est normalement prête à être utilisée, vous n’avez plus qu’à taper dans votre navigateur le lien suivant : </w:t>
      </w:r>
      <w:hyperlink r:id="rId25" w:history="1">
        <w:r w:rsidRPr="003A1971">
          <w:rPr>
            <w:rStyle w:val="Lienhypertexte"/>
          </w:rPr>
          <w:t>http://localhost/mdm</w:t>
        </w:r>
      </w:hyperlink>
    </w:p>
    <w:p w:rsidR="00D45217" w:rsidRDefault="00D45217" w:rsidP="00631561">
      <w:r>
        <w:t>Vous arriverez alors sur la page d’accueil de l’application.</w:t>
      </w:r>
    </w:p>
    <w:p w:rsidR="00D45217" w:rsidRDefault="00D45217" w:rsidP="00631561">
      <w:r>
        <w:t>Les identifiants pour avoir l’accès en administrateur sont :</w:t>
      </w:r>
    </w:p>
    <w:p w:rsidR="00D45217" w:rsidRDefault="00D45217" w:rsidP="00631561">
      <w:proofErr w:type="gramStart"/>
      <w:r>
        <w:t>login</w:t>
      </w:r>
      <w:proofErr w:type="gramEnd"/>
      <w:r>
        <w:t> : test</w:t>
      </w:r>
    </w:p>
    <w:p w:rsidR="00D45217" w:rsidRDefault="00D45217" w:rsidP="00631561">
      <w:proofErr w:type="spellStart"/>
      <w:proofErr w:type="gramStart"/>
      <w:r>
        <w:t>password</w:t>
      </w:r>
      <w:proofErr w:type="spellEnd"/>
      <w:proofErr w:type="gramEnd"/>
      <w:r>
        <w:t> : test</w:t>
      </w:r>
    </w:p>
    <w:p w:rsidR="00D45217" w:rsidRDefault="00D45217" w:rsidP="00631561"/>
    <w:p w:rsidR="00D45217" w:rsidRDefault="00D45217" w:rsidP="00631561">
      <w:r>
        <w:t>Si durant cette procédure, quelque chose ne fonctionne pas correctement ou vous avez des questions ou bien l’application affiche une erreur</w:t>
      </w:r>
      <w:bookmarkStart w:id="0" w:name="_GoBack"/>
      <w:bookmarkEnd w:id="0"/>
      <w:r>
        <w:t>, n’hésitez pas à me le signaler.</w:t>
      </w:r>
    </w:p>
    <w:p w:rsidR="00D45217" w:rsidRDefault="00D45217" w:rsidP="00631561"/>
    <w:p w:rsidR="00D45217" w:rsidRDefault="00D45217" w:rsidP="00631561">
      <w:r>
        <w:t>Samuel Sueur.</w:t>
      </w:r>
    </w:p>
    <w:p w:rsidR="00D45217" w:rsidRPr="00631561" w:rsidRDefault="00D45217" w:rsidP="00631561"/>
    <w:p w:rsidR="00631561" w:rsidRPr="00631561" w:rsidRDefault="00631561" w:rsidP="00631561"/>
    <w:p w:rsidR="00631561" w:rsidRPr="00631561" w:rsidRDefault="00631561" w:rsidP="00631561"/>
    <w:p w:rsidR="00631561" w:rsidRPr="00631561" w:rsidRDefault="00631561" w:rsidP="00631561"/>
    <w:p w:rsidR="00631561" w:rsidRPr="00631561" w:rsidRDefault="00631561" w:rsidP="00631561"/>
    <w:p w:rsidR="00631561" w:rsidRPr="00631561" w:rsidRDefault="00631561" w:rsidP="00631561"/>
    <w:p w:rsidR="00631561" w:rsidRPr="00631561" w:rsidRDefault="00631561" w:rsidP="00631561"/>
    <w:p w:rsidR="00631561" w:rsidRPr="00631561" w:rsidRDefault="00631561" w:rsidP="00631561"/>
    <w:p w:rsidR="00631561" w:rsidRPr="00631561" w:rsidRDefault="00631561" w:rsidP="00631561"/>
    <w:p w:rsidR="00631561" w:rsidRPr="00631561" w:rsidRDefault="00631561" w:rsidP="00631561"/>
    <w:p w:rsidR="00631561" w:rsidRDefault="00631561" w:rsidP="00631561"/>
    <w:p w:rsidR="00631561" w:rsidRPr="00631561" w:rsidRDefault="00631561" w:rsidP="00631561">
      <w:pPr>
        <w:tabs>
          <w:tab w:val="left" w:pos="3213"/>
        </w:tabs>
      </w:pPr>
      <w:r>
        <w:tab/>
      </w:r>
    </w:p>
    <w:sectPr w:rsidR="00631561" w:rsidRPr="0063156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6D06" w:rsidRDefault="00A26D06" w:rsidP="00631561">
      <w:pPr>
        <w:spacing w:after="0" w:line="240" w:lineRule="auto"/>
      </w:pPr>
      <w:r>
        <w:separator/>
      </w:r>
    </w:p>
  </w:endnote>
  <w:endnote w:type="continuationSeparator" w:id="0">
    <w:p w:rsidR="00A26D06" w:rsidRDefault="00A26D06" w:rsidP="006315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6D06" w:rsidRDefault="00A26D06" w:rsidP="00631561">
      <w:pPr>
        <w:spacing w:after="0" w:line="240" w:lineRule="auto"/>
      </w:pPr>
      <w:r>
        <w:separator/>
      </w:r>
    </w:p>
  </w:footnote>
  <w:footnote w:type="continuationSeparator" w:id="0">
    <w:p w:rsidR="00A26D06" w:rsidRDefault="00A26D06" w:rsidP="0063156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561"/>
    <w:rsid w:val="00236C2E"/>
    <w:rsid w:val="00631561"/>
    <w:rsid w:val="0073689C"/>
    <w:rsid w:val="00A26D06"/>
    <w:rsid w:val="00B05999"/>
    <w:rsid w:val="00D452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199E3"/>
  <w15:chartTrackingRefBased/>
  <w15:docId w15:val="{EA2D38DD-788D-4564-992C-691469647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31561"/>
    <w:pPr>
      <w:tabs>
        <w:tab w:val="center" w:pos="4536"/>
        <w:tab w:val="right" w:pos="9072"/>
      </w:tabs>
      <w:spacing w:after="0" w:line="240" w:lineRule="auto"/>
    </w:pPr>
  </w:style>
  <w:style w:type="character" w:customStyle="1" w:styleId="En-tteCar">
    <w:name w:val="En-tête Car"/>
    <w:basedOn w:val="Policepardfaut"/>
    <w:link w:val="En-tte"/>
    <w:uiPriority w:val="99"/>
    <w:rsid w:val="00631561"/>
  </w:style>
  <w:style w:type="paragraph" w:styleId="Pieddepage">
    <w:name w:val="footer"/>
    <w:basedOn w:val="Normal"/>
    <w:link w:val="PieddepageCar"/>
    <w:uiPriority w:val="99"/>
    <w:unhideWhenUsed/>
    <w:rsid w:val="006315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31561"/>
  </w:style>
  <w:style w:type="character" w:styleId="Lienhypertexte">
    <w:name w:val="Hyperlink"/>
    <w:basedOn w:val="Policepardfaut"/>
    <w:uiPriority w:val="99"/>
    <w:unhideWhenUsed/>
    <w:rsid w:val="00631561"/>
    <w:rPr>
      <w:color w:val="0563C1" w:themeColor="hyperlink"/>
      <w:u w:val="single"/>
    </w:rPr>
  </w:style>
  <w:style w:type="character" w:styleId="Mentionnonrsolue">
    <w:name w:val="Unresolved Mention"/>
    <w:basedOn w:val="Policepardfaut"/>
    <w:uiPriority w:val="99"/>
    <w:semiHidden/>
    <w:unhideWhenUsed/>
    <w:rsid w:val="0063156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localhost/phpmyadmin" TargetMode="External"/><Relationship Id="rId25" Type="http://schemas.openxmlformats.org/officeDocument/2006/relationships/hyperlink" Target="http://localhost/mdm"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www.wampserver.com/en/#download-wrapper"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11</Pages>
  <Words>508</Words>
  <Characters>2797</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Sueur</dc:creator>
  <cp:keywords/>
  <dc:description/>
  <cp:lastModifiedBy>Samuel Sueur</cp:lastModifiedBy>
  <cp:revision>1</cp:revision>
  <dcterms:created xsi:type="dcterms:W3CDTF">2018-04-05T12:59:00Z</dcterms:created>
  <dcterms:modified xsi:type="dcterms:W3CDTF">2018-04-05T13:40:00Z</dcterms:modified>
</cp:coreProperties>
</file>