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C3979">
      <w:pPr>
        <w:spacing w:after="40"/>
      </w:pPr>
      <w:r>
        <w:rPr>
          <w:rFonts w:ascii="Calibri" w:hAnsi="Calibri" w:eastAsia="Calibri" w:cs="Calibri"/>
          <w:b/>
          <w:bCs/>
          <w:color w:val="63708A"/>
          <w:spacing w:val="44"/>
          <w:sz w:val="16"/>
          <w:szCs w:val="16"/>
        </w:rPr>
        <w:t>PINIT  ·  MARKETING VIDEO PLAYBOOK</w:t>
      </w:r>
    </w:p>
    <w:p w14:paraId="0F59DEEE">
      <w:pPr>
        <w:spacing w:after="60"/>
      </w:pPr>
      <w:r>
        <w:rPr>
          <w:rFonts w:ascii="Calibri" w:hAnsi="Calibri" w:eastAsia="Calibri" w:cs="Calibri"/>
          <w:b/>
          <w:bCs/>
          <w:color w:val="1B2230"/>
          <w:sz w:val="50"/>
          <w:szCs w:val="50"/>
        </w:rPr>
        <w:t>Films That Prove the Product</w:t>
      </w:r>
    </w:p>
    <w:p w14:paraId="12F4ACA9">
      <w:pPr>
        <w:pBdr>
          <w:bottom w:val="single" w:color="1B2230" w:sz="12" w:space="8"/>
        </w:pBdr>
        <w:spacing w:after="200"/>
      </w:pPr>
      <w:r>
        <w:rPr>
          <w:rFonts w:ascii="Cambria" w:hAnsi="Cambria" w:eastAsia="Cambria" w:cs="Cambria"/>
          <w:i/>
          <w:iCs/>
          <w:color w:val="3C4759"/>
          <w:sz w:val="23"/>
          <w:szCs w:val="23"/>
        </w:rPr>
        <w:t>Scenario-by-scenario shooting plans, voice-over scripts and production notes — built only on what the product genuinely does today.</w:t>
      </w:r>
    </w:p>
    <w:p w14:paraId="7C85AD19">
      <w:pPr>
        <w:pStyle w:val="2"/>
        <w:pBdr>
          <w:bottom w:val="single" w:color="DCE1EA" w:sz="6" w:space="6"/>
        </w:pBdr>
        <w:spacing w:before="360" w:after="70"/>
      </w:pPr>
      <w:r>
        <w:rPr>
          <w:rFonts w:ascii="Calibri" w:hAnsi="Calibri" w:eastAsia="Calibri" w:cs="Calibri"/>
          <w:b/>
          <w:bCs/>
          <w:color w:val="1B2230"/>
          <w:sz w:val="30"/>
          <w:szCs w:val="30"/>
        </w:rPr>
        <w:t>Read this before you film</w:t>
      </w:r>
    </w:p>
    <w:p w14:paraId="5303C94B">
      <w:pPr>
        <w:pStyle w:val="3"/>
        <w:spacing w:before="230" w:after="70"/>
      </w:pPr>
      <w:r>
        <w:rPr>
          <w:rFonts w:ascii="Calibri" w:hAnsi="Calibri" w:eastAsia="Calibri" w:cs="Calibri"/>
          <w:b/>
          <w:bCs/>
          <w:color w:val="3C4759"/>
          <w:sz w:val="21"/>
          <w:szCs w:val="21"/>
        </w:rPr>
        <w:t>What is provably true on camera</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3100"/>
        <w:gridCol w:w="6260"/>
      </w:tblGrid>
      <w:tr w14:paraId="4E577876">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3100" w:type="dxa"/>
            <w:shd w:val="clear" w:color="auto" w:fill="EEF1F6"/>
            <w:tcMar>
              <w:top w:w="58" w:type="dxa"/>
              <w:left w:w="96" w:type="dxa"/>
              <w:bottom w:w="58" w:type="dxa"/>
              <w:right w:w="96" w:type="dxa"/>
            </w:tcMar>
          </w:tcPr>
          <w:p w14:paraId="55E13F3B">
            <w:pPr>
              <w:spacing w:after="0"/>
            </w:pPr>
            <w:r>
              <w:rPr>
                <w:rFonts w:ascii="Calibri" w:hAnsi="Calibri" w:eastAsia="Calibri" w:cs="Calibri"/>
                <w:b/>
                <w:bCs/>
                <w:caps/>
                <w:color w:val="929CB0"/>
                <w:sz w:val="14"/>
                <w:szCs w:val="14"/>
              </w:rPr>
              <w:t>Claim</w:t>
            </w:r>
          </w:p>
        </w:tc>
        <w:tc>
          <w:tcPr>
            <w:tcW w:w="6260" w:type="dxa"/>
            <w:shd w:val="clear" w:color="auto" w:fill="EEF1F6"/>
            <w:tcMar>
              <w:top w:w="58" w:type="dxa"/>
              <w:left w:w="96" w:type="dxa"/>
              <w:bottom w:w="58" w:type="dxa"/>
              <w:right w:w="96" w:type="dxa"/>
            </w:tcMar>
          </w:tcPr>
          <w:p w14:paraId="47E2C57A">
            <w:pPr>
              <w:spacing w:after="0"/>
            </w:pPr>
            <w:r>
              <w:rPr>
                <w:rFonts w:ascii="Calibri" w:hAnsi="Calibri" w:eastAsia="Calibri" w:cs="Calibri"/>
                <w:b/>
                <w:bCs/>
                <w:caps/>
                <w:color w:val="929CB0"/>
                <w:sz w:val="14"/>
                <w:szCs w:val="14"/>
              </w:rPr>
              <w:t>Evidence behind it</w:t>
            </w:r>
          </w:p>
        </w:tc>
      </w:tr>
      <w:tr w14:paraId="368955DD">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3100" w:type="dxa"/>
            <w:tcMar>
              <w:top w:w="58" w:type="dxa"/>
              <w:left w:w="96" w:type="dxa"/>
              <w:bottom w:w="58" w:type="dxa"/>
              <w:right w:w="96" w:type="dxa"/>
            </w:tcMar>
          </w:tcPr>
          <w:p w14:paraId="383F99C7">
            <w:pPr>
              <w:spacing w:after="0"/>
            </w:pPr>
            <w:r>
              <w:rPr>
                <w:rFonts w:ascii="Cambria" w:hAnsi="Cambria" w:eastAsia="Cambria" w:cs="Cambria"/>
              </w:rPr>
              <w:t>Every asset gets a multi-layer fingerprint</w:t>
            </w:r>
          </w:p>
        </w:tc>
        <w:tc>
          <w:tcPr>
            <w:tcW w:w="6260" w:type="dxa"/>
            <w:tcMar>
              <w:top w:w="58" w:type="dxa"/>
              <w:left w:w="96" w:type="dxa"/>
              <w:bottom w:w="58" w:type="dxa"/>
              <w:right w:w="96" w:type="dxa"/>
            </w:tcMar>
          </w:tcPr>
          <w:p w14:paraId="1478F806">
            <w:pPr>
              <w:spacing w:after="0"/>
            </w:pPr>
            <w:r>
              <w:rPr>
                <w:rFonts w:ascii="Cambria" w:hAnsi="Cambria" w:eastAsia="Cambria" w:cs="Cambria"/>
              </w:rPr>
              <w:t>Ten distinct DNA layers are generated and stored per asset</w:t>
            </w:r>
            <w:bookmarkStart w:id="0" w:name="_GoBack"/>
            <w:bookmarkEnd w:id="0"/>
          </w:p>
        </w:tc>
      </w:tr>
      <w:tr w14:paraId="1F90905C">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3100" w:type="dxa"/>
            <w:tcMar>
              <w:top w:w="58" w:type="dxa"/>
              <w:left w:w="96" w:type="dxa"/>
              <w:bottom w:w="58" w:type="dxa"/>
              <w:right w:w="96" w:type="dxa"/>
            </w:tcMar>
          </w:tcPr>
          <w:p w14:paraId="176A4BFE">
            <w:pPr>
              <w:spacing w:after="0"/>
            </w:pPr>
            <w:r>
              <w:rPr>
                <w:rFonts w:ascii="Cambria" w:hAnsi="Cambria" w:eastAsia="Cambria" w:cs="Cambria"/>
              </w:rPr>
              <w:t>The original never leaves the vault</w:t>
            </w:r>
          </w:p>
        </w:tc>
        <w:tc>
          <w:tcPr>
            <w:tcW w:w="6260" w:type="dxa"/>
            <w:tcMar>
              <w:top w:w="58" w:type="dxa"/>
              <w:left w:w="96" w:type="dxa"/>
              <w:bottom w:w="58" w:type="dxa"/>
              <w:right w:w="96" w:type="dxa"/>
            </w:tcMar>
          </w:tcPr>
          <w:p w14:paraId="7EB5F044">
            <w:pPr>
              <w:spacing w:after="0"/>
            </w:pPr>
            <w:r>
              <w:rPr>
                <w:rFonts w:ascii="Cambria" w:hAnsi="Cambria" w:eastAsia="Cambria" w:cs="Cambria"/>
              </w:rPr>
              <w:t>Exchange holds no master file. At delivery it asks Hub for a short-lived token; the file is served from the Hub vault</w:t>
            </w:r>
          </w:p>
        </w:tc>
      </w:tr>
      <w:tr w14:paraId="3C2EF33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3100" w:type="dxa"/>
            <w:tcMar>
              <w:top w:w="58" w:type="dxa"/>
              <w:left w:w="96" w:type="dxa"/>
              <w:bottom w:w="58" w:type="dxa"/>
              <w:right w:w="96" w:type="dxa"/>
            </w:tcMar>
          </w:tcPr>
          <w:p w14:paraId="18472BFB">
            <w:pPr>
              <w:spacing w:after="0"/>
            </w:pPr>
            <w:r>
              <w:rPr>
                <w:rFonts w:ascii="Cambria" w:hAnsi="Cambria" w:eastAsia="Cambria" w:cs="Cambria"/>
              </w:rPr>
              <w:t>Previews cannot be lifted from the page</w:t>
            </w:r>
          </w:p>
        </w:tc>
        <w:tc>
          <w:tcPr>
            <w:tcW w:w="6260" w:type="dxa"/>
            <w:tcMar>
              <w:top w:w="58" w:type="dxa"/>
              <w:left w:w="96" w:type="dxa"/>
              <w:bottom w:w="58" w:type="dxa"/>
              <w:right w:w="96" w:type="dxa"/>
            </w:tcMar>
          </w:tcPr>
          <w:p w14:paraId="60EE4B09">
            <w:pPr>
              <w:spacing w:after="0"/>
            </w:pPr>
            <w:r>
              <w:rPr>
                <w:rFonts w:ascii="Cambria" w:hAnsi="Cambria" w:eastAsia="Cambria" w:cs="Cambria"/>
              </w:rPr>
              <w:t>Preview URLs are watermarked, signed with HMAC-SHA256, expire, and are refused without a valid signature and a published listing</w:t>
            </w:r>
          </w:p>
        </w:tc>
      </w:tr>
      <w:tr w14:paraId="665C4D52">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3100" w:type="dxa"/>
            <w:tcMar>
              <w:top w:w="58" w:type="dxa"/>
              <w:left w:w="96" w:type="dxa"/>
              <w:bottom w:w="58" w:type="dxa"/>
              <w:right w:w="96" w:type="dxa"/>
            </w:tcMar>
          </w:tcPr>
          <w:p w14:paraId="7E5784CA">
            <w:pPr>
              <w:spacing w:after="0"/>
            </w:pPr>
            <w:r>
              <w:rPr>
                <w:rFonts w:ascii="Cambria" w:hAnsi="Cambria" w:eastAsia="Cambria" w:cs="Cambria"/>
              </w:rPr>
              <w:t>A buyer gets a licence, not a file</w:t>
            </w:r>
          </w:p>
        </w:tc>
        <w:tc>
          <w:tcPr>
            <w:tcW w:w="6260" w:type="dxa"/>
            <w:tcMar>
              <w:top w:w="58" w:type="dxa"/>
              <w:left w:w="96" w:type="dxa"/>
              <w:bottom w:w="58" w:type="dxa"/>
              <w:right w:w="96" w:type="dxa"/>
            </w:tcMar>
          </w:tcPr>
          <w:p w14:paraId="38A50BFD">
            <w:pPr>
              <w:spacing w:after="0"/>
            </w:pPr>
            <w:r>
              <w:rPr>
                <w:rFonts w:ascii="Cambria" w:hAnsi="Cambria" w:eastAsia="Cambria" w:cs="Cambria"/>
              </w:rPr>
              <w:t>Four tiers with enforced download allowances; only tiers the creator actually priced are offered for sale</w:t>
            </w:r>
          </w:p>
        </w:tc>
      </w:tr>
      <w:tr w14:paraId="4EADA354">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3100" w:type="dxa"/>
            <w:tcMar>
              <w:top w:w="58" w:type="dxa"/>
              <w:left w:w="96" w:type="dxa"/>
              <w:bottom w:w="58" w:type="dxa"/>
              <w:right w:w="96" w:type="dxa"/>
            </w:tcMar>
          </w:tcPr>
          <w:p w14:paraId="442C8879">
            <w:pPr>
              <w:spacing w:after="0"/>
            </w:pPr>
            <w:r>
              <w:rPr>
                <w:rFonts w:ascii="Cambria" w:hAnsi="Cambria" w:eastAsia="Cambria" w:cs="Cambria"/>
              </w:rPr>
              <w:t>Every sale produces a provenance record</w:t>
            </w:r>
          </w:p>
        </w:tc>
        <w:tc>
          <w:tcPr>
            <w:tcW w:w="6260" w:type="dxa"/>
            <w:tcMar>
              <w:top w:w="58" w:type="dxa"/>
              <w:left w:w="96" w:type="dxa"/>
              <w:bottom w:w="58" w:type="dxa"/>
              <w:right w:w="96" w:type="dxa"/>
            </w:tcMar>
          </w:tcPr>
          <w:p w14:paraId="5E0D3AB6">
            <w:pPr>
              <w:spacing w:after="0"/>
            </w:pPr>
            <w:r>
              <w:rPr>
                <w:rFonts w:ascii="Cambria" w:hAnsi="Cambria" w:eastAsia="Cambria" w:cs="Cambria"/>
              </w:rPr>
              <w:t>A sealed order with its own seal id, licence terms version and DNA hash summary</w:t>
            </w:r>
          </w:p>
        </w:tc>
      </w:tr>
      <w:tr w14:paraId="434F4F8F">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3100" w:type="dxa"/>
            <w:tcMar>
              <w:top w:w="58" w:type="dxa"/>
              <w:left w:w="96" w:type="dxa"/>
              <w:bottom w:w="58" w:type="dxa"/>
              <w:right w:w="96" w:type="dxa"/>
            </w:tcMar>
          </w:tcPr>
          <w:p w14:paraId="53681A7E">
            <w:pPr>
              <w:spacing w:after="0"/>
            </w:pPr>
            <w:r>
              <w:rPr>
                <w:rFonts w:ascii="Cambria" w:hAnsi="Cambria" w:eastAsia="Cambria" w:cs="Cambria"/>
              </w:rPr>
              <w:t>Downloads are authorised, not open</w:t>
            </w:r>
          </w:p>
        </w:tc>
        <w:tc>
          <w:tcPr>
            <w:tcW w:w="6260" w:type="dxa"/>
            <w:tcMar>
              <w:top w:w="58" w:type="dxa"/>
              <w:left w:w="96" w:type="dxa"/>
              <w:bottom w:w="58" w:type="dxa"/>
              <w:right w:w="96" w:type="dxa"/>
            </w:tcMar>
          </w:tcPr>
          <w:p w14:paraId="1904672C">
            <w:pPr>
              <w:spacing w:after="0"/>
            </w:pPr>
            <w:r>
              <w:rPr>
                <w:rFonts w:ascii="Cambria" w:hAnsi="Cambria" w:eastAsia="Cambria" w:cs="Cambria"/>
              </w:rPr>
              <w:t>Ownership, licence state, expiry and remaining quota are all checked before a delivery link is issued</w:t>
            </w:r>
          </w:p>
        </w:tc>
      </w:tr>
      <w:tr w14:paraId="35F9B2FE">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3100" w:type="dxa"/>
            <w:tcMar>
              <w:top w:w="58" w:type="dxa"/>
              <w:left w:w="96" w:type="dxa"/>
              <w:bottom w:w="58" w:type="dxa"/>
              <w:right w:w="96" w:type="dxa"/>
            </w:tcMar>
          </w:tcPr>
          <w:p w14:paraId="5FD4A852">
            <w:pPr>
              <w:spacing w:after="0"/>
            </w:pPr>
            <w:r>
              <w:rPr>
                <w:rFonts w:ascii="Cambria" w:hAnsi="Cambria" w:eastAsia="Cambria" w:cs="Cambria"/>
              </w:rPr>
              <w:t>Creators see real engagement</w:t>
            </w:r>
          </w:p>
        </w:tc>
        <w:tc>
          <w:tcPr>
            <w:tcW w:w="6260" w:type="dxa"/>
            <w:tcMar>
              <w:top w:w="58" w:type="dxa"/>
              <w:left w:w="96" w:type="dxa"/>
              <w:bottom w:w="58" w:type="dxa"/>
              <w:right w:w="96" w:type="dxa"/>
            </w:tcMar>
          </w:tcPr>
          <w:p w14:paraId="50027834">
            <w:pPr>
              <w:spacing w:after="0"/>
            </w:pPr>
            <w:r>
              <w:rPr>
                <w:rFonts w:ascii="Cambria" w:hAnsi="Cambria" w:eastAsia="Cambria" w:cs="Cambria"/>
              </w:rPr>
              <w:t>Views, saves, cart adds, sales and conversion for a single asset — counted from real rows, showing zero when nothing has happened</w:t>
            </w:r>
          </w:p>
        </w:tc>
      </w:tr>
      <w:tr w14:paraId="423031A7">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3100" w:type="dxa"/>
            <w:tcMar>
              <w:top w:w="58" w:type="dxa"/>
              <w:left w:w="96" w:type="dxa"/>
              <w:bottom w:w="58" w:type="dxa"/>
              <w:right w:w="96" w:type="dxa"/>
            </w:tcMar>
          </w:tcPr>
          <w:p w14:paraId="50EC7CD2">
            <w:pPr>
              <w:spacing w:after="0"/>
            </w:pPr>
            <w:r>
              <w:rPr>
                <w:rFonts w:ascii="Cambria" w:hAnsi="Cambria" w:eastAsia="Cambria" w:cs="Cambria"/>
              </w:rPr>
              <w:t>A licensed share reports back</w:t>
            </w:r>
          </w:p>
        </w:tc>
        <w:tc>
          <w:tcPr>
            <w:tcW w:w="6260" w:type="dxa"/>
            <w:tcMar>
              <w:top w:w="58" w:type="dxa"/>
              <w:left w:w="96" w:type="dxa"/>
              <w:bottom w:w="58" w:type="dxa"/>
              <w:right w:w="96" w:type="dxa"/>
            </w:tcMar>
          </w:tcPr>
          <w:p w14:paraId="65C899A5">
            <w:pPr>
              <w:spacing w:after="0"/>
            </w:pPr>
            <w:r>
              <w:rPr>
                <w:rFonts w:ascii="Cambria" w:hAnsi="Cambria" w:eastAsia="Cambria" w:cs="Cambria"/>
              </w:rPr>
              <w:t>Shares created through Hub record access with location, device and session detail</w:t>
            </w:r>
          </w:p>
        </w:tc>
      </w:tr>
    </w:tbl>
    <w:p w14:paraId="7E2ECE07">
      <w:pPr>
        <w:spacing w:after="110"/>
      </w:pPr>
    </w:p>
    <w:p w14:paraId="37D11173">
      <w:pPr>
        <w:pBdr>
          <w:left w:val="single" w:color="8A5A0B" w:sz="18" w:space="8"/>
        </w:pBdr>
        <w:shd w:val="clear" w:color="auto" w:fill="FBEEDA"/>
        <w:spacing w:before="60" w:after="150" w:line="288" w:lineRule="auto"/>
      </w:pPr>
      <w:r>
        <w:rPr>
          <w:rFonts w:ascii="Cambria" w:hAnsi="Cambria" w:eastAsia="Cambria" w:cs="Cambria"/>
          <w:b/>
          <w:bCs/>
          <w:color w:val="1B2230"/>
        </w:rPr>
        <w:t>Language discipline.</w:t>
      </w:r>
      <w:r>
        <w:rPr>
          <w:rFonts w:ascii="Cambria" w:hAnsi="Cambria" w:eastAsia="Cambria" w:cs="Cambria"/>
        </w:rPr>
        <w:t xml:space="preserve"> Say "protected", "provable", "traceable" and "controlled". Avoid "unhackable", "impossible to copy" and "we scan the whole internet". The first set is defensible under scrutiny; the second invites a demonstration you cannot win. A screen recording of a real product beats a claim every time.</w:t>
      </w:r>
    </w:p>
    <w:p w14:paraId="2E4F31BC">
      <w:r>
        <w:br w:type="page"/>
      </w:r>
    </w:p>
    <w:p w14:paraId="78F7BD9C">
      <w:pPr>
        <w:pStyle w:val="2"/>
        <w:pBdr>
          <w:bottom w:val="single" w:color="DCE1EA" w:sz="6" w:space="6"/>
        </w:pBdr>
        <w:spacing w:before="360" w:after="70"/>
      </w:pPr>
      <w:r>
        <w:rPr>
          <w:rFonts w:ascii="Calibri" w:hAnsi="Calibri" w:eastAsia="Calibri" w:cs="Calibri"/>
          <w:b/>
          <w:bCs/>
          <w:color w:val="1B2230"/>
          <w:sz w:val="30"/>
          <w:szCs w:val="30"/>
        </w:rPr>
        <w:t>How the ten fit together</w:t>
      </w:r>
    </w:p>
    <w:p w14:paraId="4229640A">
      <w:pPr>
        <w:spacing w:after="130" w:line="288" w:lineRule="auto"/>
      </w:pPr>
      <w:r>
        <w:rPr>
          <w:rFonts w:ascii="Cambria" w:hAnsi="Cambria" w:eastAsia="Cambria" w:cs="Cambria"/>
        </w:rPr>
        <w:t>These are not ten unrelated adverts. They form a spine: the first three establish that a Pinit asset is a different kind of object, the middle four show the commercial machine around it, and the last three are for buyers, enterprises and the moment leak detection goes live.</w:t>
      </w:r>
    </w:p>
    <w:tbl>
      <w:tblPr>
        <w:tblStyle w:val="9"/>
        <w:tblW w:w="8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520"/>
        <w:gridCol w:w="2600"/>
        <w:gridCol w:w="700"/>
        <w:gridCol w:w="3040"/>
        <w:gridCol w:w="1500"/>
      </w:tblGrid>
      <w:tr w14:paraId="157AC3E8">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520" w:type="dxa"/>
            <w:shd w:val="clear" w:color="auto" w:fill="EEF1F6"/>
            <w:tcMar>
              <w:top w:w="58" w:type="dxa"/>
              <w:left w:w="96" w:type="dxa"/>
              <w:bottom w:w="58" w:type="dxa"/>
              <w:right w:w="96" w:type="dxa"/>
            </w:tcMar>
          </w:tcPr>
          <w:p w14:paraId="6F433059">
            <w:pPr>
              <w:spacing w:after="0"/>
            </w:pPr>
            <w:r>
              <w:rPr>
                <w:rFonts w:ascii="Calibri" w:hAnsi="Calibri" w:eastAsia="Calibri" w:cs="Calibri"/>
                <w:b/>
                <w:bCs/>
                <w:caps/>
                <w:color w:val="929CB0"/>
                <w:sz w:val="14"/>
                <w:szCs w:val="14"/>
              </w:rPr>
              <w:t>#</w:t>
            </w:r>
          </w:p>
        </w:tc>
        <w:tc>
          <w:tcPr>
            <w:tcW w:w="2600" w:type="dxa"/>
            <w:shd w:val="clear" w:color="auto" w:fill="EEF1F6"/>
            <w:tcMar>
              <w:top w:w="58" w:type="dxa"/>
              <w:left w:w="96" w:type="dxa"/>
              <w:bottom w:w="58" w:type="dxa"/>
              <w:right w:w="96" w:type="dxa"/>
            </w:tcMar>
          </w:tcPr>
          <w:p w14:paraId="3155E2BA">
            <w:pPr>
              <w:spacing w:after="0"/>
            </w:pPr>
            <w:r>
              <w:rPr>
                <w:rFonts w:ascii="Calibri" w:hAnsi="Calibri" w:eastAsia="Calibri" w:cs="Calibri"/>
                <w:b/>
                <w:bCs/>
                <w:caps/>
                <w:color w:val="929CB0"/>
                <w:sz w:val="14"/>
                <w:szCs w:val="14"/>
              </w:rPr>
              <w:t>Film</w:t>
            </w:r>
          </w:p>
        </w:tc>
        <w:tc>
          <w:tcPr>
            <w:tcW w:w="700" w:type="dxa"/>
            <w:shd w:val="clear" w:color="auto" w:fill="EEF1F6"/>
            <w:tcMar>
              <w:top w:w="58" w:type="dxa"/>
              <w:left w:w="96" w:type="dxa"/>
              <w:bottom w:w="58" w:type="dxa"/>
              <w:right w:w="96" w:type="dxa"/>
            </w:tcMar>
          </w:tcPr>
          <w:p w14:paraId="03A1CC94">
            <w:pPr>
              <w:spacing w:after="0"/>
            </w:pPr>
            <w:r>
              <w:rPr>
                <w:rFonts w:ascii="Calibri" w:hAnsi="Calibri" w:eastAsia="Calibri" w:cs="Calibri"/>
                <w:b/>
                <w:bCs/>
                <w:caps/>
                <w:color w:val="929CB0"/>
                <w:sz w:val="14"/>
                <w:szCs w:val="14"/>
              </w:rPr>
              <w:t>Runs</w:t>
            </w:r>
          </w:p>
        </w:tc>
        <w:tc>
          <w:tcPr>
            <w:tcW w:w="3040" w:type="dxa"/>
            <w:shd w:val="clear" w:color="auto" w:fill="EEF1F6"/>
            <w:tcMar>
              <w:top w:w="58" w:type="dxa"/>
              <w:left w:w="96" w:type="dxa"/>
              <w:bottom w:w="58" w:type="dxa"/>
              <w:right w:w="96" w:type="dxa"/>
            </w:tcMar>
          </w:tcPr>
          <w:p w14:paraId="629167EA">
            <w:pPr>
              <w:spacing w:after="0"/>
            </w:pPr>
            <w:r>
              <w:rPr>
                <w:rFonts w:ascii="Calibri" w:hAnsi="Calibri" w:eastAsia="Calibri" w:cs="Calibri"/>
                <w:b/>
                <w:bCs/>
                <w:caps/>
                <w:color w:val="929CB0"/>
                <w:sz w:val="14"/>
                <w:szCs w:val="14"/>
              </w:rPr>
              <w:t>Primary audience</w:t>
            </w:r>
          </w:p>
        </w:tc>
        <w:tc>
          <w:tcPr>
            <w:tcW w:w="1500" w:type="dxa"/>
            <w:shd w:val="clear" w:color="auto" w:fill="EEF1F6"/>
            <w:tcMar>
              <w:top w:w="58" w:type="dxa"/>
              <w:left w:w="96" w:type="dxa"/>
              <w:bottom w:w="58" w:type="dxa"/>
              <w:right w:w="96" w:type="dxa"/>
            </w:tcMar>
          </w:tcPr>
          <w:p w14:paraId="61AD434A">
            <w:pPr>
              <w:spacing w:after="0"/>
            </w:pPr>
            <w:r>
              <w:rPr>
                <w:rFonts w:ascii="Calibri" w:hAnsi="Calibri" w:eastAsia="Calibri" w:cs="Calibri"/>
                <w:b/>
                <w:bCs/>
                <w:caps/>
                <w:color w:val="929CB0"/>
                <w:sz w:val="14"/>
                <w:szCs w:val="14"/>
              </w:rPr>
              <w:t>Status</w:t>
            </w:r>
          </w:p>
        </w:tc>
      </w:tr>
      <w:tr w14:paraId="5F6FBBD9">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520" w:type="dxa"/>
            <w:tcMar>
              <w:top w:w="58" w:type="dxa"/>
              <w:left w:w="96" w:type="dxa"/>
              <w:bottom w:w="58" w:type="dxa"/>
              <w:right w:w="96" w:type="dxa"/>
            </w:tcMar>
          </w:tcPr>
          <w:p w14:paraId="7514D320">
            <w:pPr>
              <w:spacing w:after="0"/>
              <w:jc w:val="right"/>
            </w:pPr>
            <w:r>
              <w:rPr>
                <w:rFonts w:ascii="Cambria" w:hAnsi="Cambria" w:eastAsia="Cambria" w:cs="Cambria"/>
              </w:rPr>
              <w:t>01</w:t>
            </w:r>
          </w:p>
        </w:tc>
        <w:tc>
          <w:tcPr>
            <w:tcW w:w="2600" w:type="dxa"/>
            <w:tcMar>
              <w:top w:w="58" w:type="dxa"/>
              <w:left w:w="96" w:type="dxa"/>
              <w:bottom w:w="58" w:type="dxa"/>
              <w:right w:w="96" w:type="dxa"/>
            </w:tcMar>
          </w:tcPr>
          <w:p w14:paraId="0CF5A69C">
            <w:pPr>
              <w:spacing w:after="0"/>
            </w:pPr>
            <w:r>
              <w:rPr>
                <w:rFonts w:ascii="Cambria" w:hAnsi="Cambria" w:eastAsia="Cambria" w:cs="Cambria"/>
              </w:rPr>
              <w:t>The Sixty-Second Origin</w:t>
            </w:r>
          </w:p>
        </w:tc>
        <w:tc>
          <w:tcPr>
            <w:tcW w:w="700" w:type="dxa"/>
            <w:tcMar>
              <w:top w:w="58" w:type="dxa"/>
              <w:left w:w="96" w:type="dxa"/>
              <w:bottom w:w="58" w:type="dxa"/>
              <w:right w:w="96" w:type="dxa"/>
            </w:tcMar>
          </w:tcPr>
          <w:p w14:paraId="77A2F53F">
            <w:pPr>
              <w:spacing w:after="0"/>
            </w:pPr>
            <w:r>
              <w:rPr>
                <w:rFonts w:ascii="Cambria" w:hAnsi="Cambria" w:eastAsia="Cambria" w:cs="Cambria"/>
              </w:rPr>
              <w:t>60s</w:t>
            </w:r>
          </w:p>
        </w:tc>
        <w:tc>
          <w:tcPr>
            <w:tcW w:w="3040" w:type="dxa"/>
            <w:tcMar>
              <w:top w:w="58" w:type="dxa"/>
              <w:left w:w="96" w:type="dxa"/>
              <w:bottom w:w="58" w:type="dxa"/>
              <w:right w:w="96" w:type="dxa"/>
            </w:tcMar>
          </w:tcPr>
          <w:p w14:paraId="06116C0D">
            <w:pPr>
              <w:spacing w:after="0"/>
            </w:pPr>
            <w:r>
              <w:rPr>
                <w:rFonts w:ascii="Cambria" w:hAnsi="Cambria" w:eastAsia="Cambria" w:cs="Cambria"/>
              </w:rPr>
              <w:t>Everyone — hero film</w:t>
            </w:r>
          </w:p>
        </w:tc>
        <w:tc>
          <w:tcPr>
            <w:tcW w:w="1500" w:type="dxa"/>
            <w:shd w:val="clear" w:color="auto" w:fill="E3F3EA"/>
            <w:tcMar>
              <w:top w:w="58" w:type="dxa"/>
              <w:left w:w="96" w:type="dxa"/>
              <w:bottom w:w="58" w:type="dxa"/>
              <w:right w:w="96" w:type="dxa"/>
            </w:tcMar>
          </w:tcPr>
          <w:p w14:paraId="4F517CB9">
            <w:pPr>
              <w:spacing w:after="0"/>
            </w:pPr>
            <w:r>
              <w:rPr>
                <w:rFonts w:ascii="Cambria" w:hAnsi="Cambria" w:eastAsia="Cambria" w:cs="Cambria"/>
              </w:rPr>
              <w:t>Film now</w:t>
            </w:r>
          </w:p>
        </w:tc>
      </w:tr>
      <w:tr w14:paraId="003ED47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520" w:type="dxa"/>
            <w:tcMar>
              <w:top w:w="58" w:type="dxa"/>
              <w:left w:w="96" w:type="dxa"/>
              <w:bottom w:w="58" w:type="dxa"/>
              <w:right w:w="96" w:type="dxa"/>
            </w:tcMar>
          </w:tcPr>
          <w:p w14:paraId="7C75C2C1">
            <w:pPr>
              <w:spacing w:after="0"/>
              <w:jc w:val="right"/>
            </w:pPr>
            <w:r>
              <w:rPr>
                <w:rFonts w:ascii="Cambria" w:hAnsi="Cambria" w:eastAsia="Cambria" w:cs="Cambria"/>
              </w:rPr>
              <w:t>02</w:t>
            </w:r>
          </w:p>
        </w:tc>
        <w:tc>
          <w:tcPr>
            <w:tcW w:w="2600" w:type="dxa"/>
            <w:tcMar>
              <w:top w:w="58" w:type="dxa"/>
              <w:left w:w="96" w:type="dxa"/>
              <w:bottom w:w="58" w:type="dxa"/>
              <w:right w:w="96" w:type="dxa"/>
            </w:tcMar>
          </w:tcPr>
          <w:p w14:paraId="0D46EC6D">
            <w:pPr>
              <w:spacing w:after="0"/>
            </w:pPr>
            <w:r>
              <w:rPr>
                <w:rFonts w:ascii="Cambria" w:hAnsi="Cambria" w:eastAsia="Cambria" w:cs="Cambria"/>
              </w:rPr>
              <w:t>What a Fingerprint Actually Is</w:t>
            </w:r>
          </w:p>
        </w:tc>
        <w:tc>
          <w:tcPr>
            <w:tcW w:w="700" w:type="dxa"/>
            <w:tcMar>
              <w:top w:w="58" w:type="dxa"/>
              <w:left w:w="96" w:type="dxa"/>
              <w:bottom w:w="58" w:type="dxa"/>
              <w:right w:w="96" w:type="dxa"/>
            </w:tcMar>
          </w:tcPr>
          <w:p w14:paraId="20CD8F57">
            <w:pPr>
              <w:spacing w:after="0"/>
            </w:pPr>
            <w:r>
              <w:rPr>
                <w:rFonts w:ascii="Cambria" w:hAnsi="Cambria" w:eastAsia="Cambria" w:cs="Cambria"/>
              </w:rPr>
              <w:t>45s</w:t>
            </w:r>
          </w:p>
        </w:tc>
        <w:tc>
          <w:tcPr>
            <w:tcW w:w="3040" w:type="dxa"/>
            <w:tcMar>
              <w:top w:w="58" w:type="dxa"/>
              <w:left w:w="96" w:type="dxa"/>
              <w:bottom w:w="58" w:type="dxa"/>
              <w:right w:w="96" w:type="dxa"/>
            </w:tcMar>
          </w:tcPr>
          <w:p w14:paraId="2241BF7B">
            <w:pPr>
              <w:spacing w:after="0"/>
            </w:pPr>
            <w:r>
              <w:rPr>
                <w:rFonts w:ascii="Cambria" w:hAnsi="Cambria" w:eastAsia="Cambria" w:cs="Cambria"/>
              </w:rPr>
              <w:t>Creators, press</w:t>
            </w:r>
          </w:p>
        </w:tc>
        <w:tc>
          <w:tcPr>
            <w:tcW w:w="1500" w:type="dxa"/>
            <w:shd w:val="clear" w:color="auto" w:fill="E3F3EA"/>
            <w:tcMar>
              <w:top w:w="58" w:type="dxa"/>
              <w:left w:w="96" w:type="dxa"/>
              <w:bottom w:w="58" w:type="dxa"/>
              <w:right w:w="96" w:type="dxa"/>
            </w:tcMar>
          </w:tcPr>
          <w:p w14:paraId="04587C87">
            <w:pPr>
              <w:spacing w:after="0"/>
            </w:pPr>
            <w:r>
              <w:rPr>
                <w:rFonts w:ascii="Cambria" w:hAnsi="Cambria" w:eastAsia="Cambria" w:cs="Cambria"/>
              </w:rPr>
              <w:t>Film now</w:t>
            </w:r>
          </w:p>
        </w:tc>
      </w:tr>
      <w:tr w14:paraId="4CADDA51">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520" w:type="dxa"/>
            <w:tcMar>
              <w:top w:w="58" w:type="dxa"/>
              <w:left w:w="96" w:type="dxa"/>
              <w:bottom w:w="58" w:type="dxa"/>
              <w:right w:w="96" w:type="dxa"/>
            </w:tcMar>
          </w:tcPr>
          <w:p w14:paraId="545FA78A">
            <w:pPr>
              <w:spacing w:after="0"/>
              <w:jc w:val="right"/>
            </w:pPr>
            <w:r>
              <w:rPr>
                <w:rFonts w:ascii="Cambria" w:hAnsi="Cambria" w:eastAsia="Cambria" w:cs="Cambria"/>
              </w:rPr>
              <w:t>03</w:t>
            </w:r>
          </w:p>
        </w:tc>
        <w:tc>
          <w:tcPr>
            <w:tcW w:w="2600" w:type="dxa"/>
            <w:tcMar>
              <w:top w:w="58" w:type="dxa"/>
              <w:left w:w="96" w:type="dxa"/>
              <w:bottom w:w="58" w:type="dxa"/>
              <w:right w:w="96" w:type="dxa"/>
            </w:tcMar>
          </w:tcPr>
          <w:p w14:paraId="793E8BF2">
            <w:pPr>
              <w:spacing w:after="0"/>
            </w:pPr>
            <w:r>
              <w:rPr>
                <w:rFonts w:ascii="Cambria" w:hAnsi="Cambria" w:eastAsia="Cambria" w:cs="Cambria"/>
              </w:rPr>
              <w:t>Try To Steal It</w:t>
            </w:r>
          </w:p>
        </w:tc>
        <w:tc>
          <w:tcPr>
            <w:tcW w:w="700" w:type="dxa"/>
            <w:tcMar>
              <w:top w:w="58" w:type="dxa"/>
              <w:left w:w="96" w:type="dxa"/>
              <w:bottom w:w="58" w:type="dxa"/>
              <w:right w:w="96" w:type="dxa"/>
            </w:tcMar>
          </w:tcPr>
          <w:p w14:paraId="04DAE722">
            <w:pPr>
              <w:spacing w:after="0"/>
            </w:pPr>
            <w:r>
              <w:rPr>
                <w:rFonts w:ascii="Cambria" w:hAnsi="Cambria" w:eastAsia="Cambria" w:cs="Cambria"/>
              </w:rPr>
              <w:t>30s</w:t>
            </w:r>
          </w:p>
        </w:tc>
        <w:tc>
          <w:tcPr>
            <w:tcW w:w="3040" w:type="dxa"/>
            <w:tcMar>
              <w:top w:w="58" w:type="dxa"/>
              <w:left w:w="96" w:type="dxa"/>
              <w:bottom w:w="58" w:type="dxa"/>
              <w:right w:w="96" w:type="dxa"/>
            </w:tcMar>
          </w:tcPr>
          <w:p w14:paraId="25BAEA61">
            <w:pPr>
              <w:spacing w:after="0"/>
            </w:pPr>
            <w:r>
              <w:rPr>
                <w:rFonts w:ascii="Cambria" w:hAnsi="Cambria" w:eastAsia="Cambria" w:cs="Cambria"/>
              </w:rPr>
              <w:t>Social — highest shareability</w:t>
            </w:r>
          </w:p>
        </w:tc>
        <w:tc>
          <w:tcPr>
            <w:tcW w:w="1500" w:type="dxa"/>
            <w:shd w:val="clear" w:color="auto" w:fill="E3F3EA"/>
            <w:tcMar>
              <w:top w:w="58" w:type="dxa"/>
              <w:left w:w="96" w:type="dxa"/>
              <w:bottom w:w="58" w:type="dxa"/>
              <w:right w:w="96" w:type="dxa"/>
            </w:tcMar>
          </w:tcPr>
          <w:p w14:paraId="04690B61">
            <w:pPr>
              <w:spacing w:after="0"/>
            </w:pPr>
            <w:r>
              <w:rPr>
                <w:rFonts w:ascii="Cambria" w:hAnsi="Cambria" w:eastAsia="Cambria" w:cs="Cambria"/>
              </w:rPr>
              <w:t>Film now</w:t>
            </w:r>
          </w:p>
        </w:tc>
      </w:tr>
      <w:tr w14:paraId="6B60C5F4">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520" w:type="dxa"/>
            <w:tcMar>
              <w:top w:w="58" w:type="dxa"/>
              <w:left w:w="96" w:type="dxa"/>
              <w:bottom w:w="58" w:type="dxa"/>
              <w:right w:w="96" w:type="dxa"/>
            </w:tcMar>
          </w:tcPr>
          <w:p w14:paraId="7B220E82">
            <w:pPr>
              <w:spacing w:after="0"/>
              <w:jc w:val="right"/>
            </w:pPr>
            <w:r>
              <w:rPr>
                <w:rFonts w:ascii="Cambria" w:hAnsi="Cambria" w:eastAsia="Cambria" w:cs="Cambria"/>
              </w:rPr>
              <w:t>04</w:t>
            </w:r>
          </w:p>
        </w:tc>
        <w:tc>
          <w:tcPr>
            <w:tcW w:w="2600" w:type="dxa"/>
            <w:tcMar>
              <w:top w:w="58" w:type="dxa"/>
              <w:left w:w="96" w:type="dxa"/>
              <w:bottom w:w="58" w:type="dxa"/>
              <w:right w:w="96" w:type="dxa"/>
            </w:tcMar>
          </w:tcPr>
          <w:p w14:paraId="15AE0C84">
            <w:pPr>
              <w:spacing w:after="0"/>
            </w:pPr>
            <w:r>
              <w:rPr>
                <w:rFonts w:ascii="Cambria" w:hAnsi="Cambria" w:eastAsia="Cambria" w:cs="Cambria"/>
              </w:rPr>
              <w:t>You Are Selling a Licence</w:t>
            </w:r>
          </w:p>
        </w:tc>
        <w:tc>
          <w:tcPr>
            <w:tcW w:w="700" w:type="dxa"/>
            <w:tcMar>
              <w:top w:w="58" w:type="dxa"/>
              <w:left w:w="96" w:type="dxa"/>
              <w:bottom w:w="58" w:type="dxa"/>
              <w:right w:w="96" w:type="dxa"/>
            </w:tcMar>
          </w:tcPr>
          <w:p w14:paraId="0AF403A7">
            <w:pPr>
              <w:spacing w:after="0"/>
            </w:pPr>
            <w:r>
              <w:rPr>
                <w:rFonts w:ascii="Cambria" w:hAnsi="Cambria" w:eastAsia="Cambria" w:cs="Cambria"/>
              </w:rPr>
              <w:t>45s</w:t>
            </w:r>
          </w:p>
        </w:tc>
        <w:tc>
          <w:tcPr>
            <w:tcW w:w="3040" w:type="dxa"/>
            <w:tcMar>
              <w:top w:w="58" w:type="dxa"/>
              <w:left w:w="96" w:type="dxa"/>
              <w:bottom w:w="58" w:type="dxa"/>
              <w:right w:w="96" w:type="dxa"/>
            </w:tcMar>
          </w:tcPr>
          <w:p w14:paraId="35ABEE5D">
            <w:pPr>
              <w:spacing w:after="0"/>
            </w:pPr>
            <w:r>
              <w:rPr>
                <w:rFonts w:ascii="Cambria" w:hAnsi="Cambria" w:eastAsia="Cambria" w:cs="Cambria"/>
              </w:rPr>
              <w:t>Creators</w:t>
            </w:r>
          </w:p>
        </w:tc>
        <w:tc>
          <w:tcPr>
            <w:tcW w:w="1500" w:type="dxa"/>
            <w:shd w:val="clear" w:color="auto" w:fill="E3F3EA"/>
            <w:tcMar>
              <w:top w:w="58" w:type="dxa"/>
              <w:left w:w="96" w:type="dxa"/>
              <w:bottom w:w="58" w:type="dxa"/>
              <w:right w:w="96" w:type="dxa"/>
            </w:tcMar>
          </w:tcPr>
          <w:p w14:paraId="3AE745A0">
            <w:pPr>
              <w:spacing w:after="0"/>
            </w:pPr>
            <w:r>
              <w:rPr>
                <w:rFonts w:ascii="Cambria" w:hAnsi="Cambria" w:eastAsia="Cambria" w:cs="Cambria"/>
              </w:rPr>
              <w:t>Film now</w:t>
            </w:r>
          </w:p>
        </w:tc>
      </w:tr>
      <w:tr w14:paraId="60CDEA19">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520" w:type="dxa"/>
            <w:tcMar>
              <w:top w:w="58" w:type="dxa"/>
              <w:left w:w="96" w:type="dxa"/>
              <w:bottom w:w="58" w:type="dxa"/>
              <w:right w:w="96" w:type="dxa"/>
            </w:tcMar>
          </w:tcPr>
          <w:p w14:paraId="04D09AC9">
            <w:pPr>
              <w:spacing w:after="0"/>
              <w:jc w:val="right"/>
            </w:pPr>
            <w:r>
              <w:rPr>
                <w:rFonts w:ascii="Cambria" w:hAnsi="Cambria" w:eastAsia="Cambria" w:cs="Cambria"/>
              </w:rPr>
              <w:t>05</w:t>
            </w:r>
          </w:p>
        </w:tc>
        <w:tc>
          <w:tcPr>
            <w:tcW w:w="2600" w:type="dxa"/>
            <w:tcMar>
              <w:top w:w="58" w:type="dxa"/>
              <w:left w:w="96" w:type="dxa"/>
              <w:bottom w:w="58" w:type="dxa"/>
              <w:right w:w="96" w:type="dxa"/>
            </w:tcMar>
          </w:tcPr>
          <w:p w14:paraId="5B97C157">
            <w:pPr>
              <w:spacing w:after="0"/>
            </w:pPr>
            <w:r>
              <w:rPr>
                <w:rFonts w:ascii="Cambria" w:hAnsi="Cambria" w:eastAsia="Cambria" w:cs="Cambria"/>
              </w:rPr>
              <w:t>The Seal</w:t>
            </w:r>
          </w:p>
        </w:tc>
        <w:tc>
          <w:tcPr>
            <w:tcW w:w="700" w:type="dxa"/>
            <w:tcMar>
              <w:top w:w="58" w:type="dxa"/>
              <w:left w:w="96" w:type="dxa"/>
              <w:bottom w:w="58" w:type="dxa"/>
              <w:right w:w="96" w:type="dxa"/>
            </w:tcMar>
          </w:tcPr>
          <w:p w14:paraId="5B9D1FCE">
            <w:pPr>
              <w:spacing w:after="0"/>
            </w:pPr>
            <w:r>
              <w:rPr>
                <w:rFonts w:ascii="Cambria" w:hAnsi="Cambria" w:eastAsia="Cambria" w:cs="Cambria"/>
              </w:rPr>
              <w:t>40s</w:t>
            </w:r>
          </w:p>
        </w:tc>
        <w:tc>
          <w:tcPr>
            <w:tcW w:w="3040" w:type="dxa"/>
            <w:tcMar>
              <w:top w:w="58" w:type="dxa"/>
              <w:left w:w="96" w:type="dxa"/>
              <w:bottom w:w="58" w:type="dxa"/>
              <w:right w:w="96" w:type="dxa"/>
            </w:tcMar>
          </w:tcPr>
          <w:p w14:paraId="1F5CC0BA">
            <w:pPr>
              <w:spacing w:after="0"/>
            </w:pPr>
            <w:r>
              <w:rPr>
                <w:rFonts w:ascii="Cambria" w:hAnsi="Cambria" w:eastAsia="Cambria" w:cs="Cambria"/>
              </w:rPr>
              <w:t>Buyers, legal teams</w:t>
            </w:r>
          </w:p>
        </w:tc>
        <w:tc>
          <w:tcPr>
            <w:tcW w:w="1500" w:type="dxa"/>
            <w:shd w:val="clear" w:color="auto" w:fill="E3F3EA"/>
            <w:tcMar>
              <w:top w:w="58" w:type="dxa"/>
              <w:left w:w="96" w:type="dxa"/>
              <w:bottom w:w="58" w:type="dxa"/>
              <w:right w:w="96" w:type="dxa"/>
            </w:tcMar>
          </w:tcPr>
          <w:p w14:paraId="307B7BA0">
            <w:pPr>
              <w:spacing w:after="0"/>
            </w:pPr>
            <w:r>
              <w:rPr>
                <w:rFonts w:ascii="Cambria" w:hAnsi="Cambria" w:eastAsia="Cambria" w:cs="Cambria"/>
              </w:rPr>
              <w:t>Film now</w:t>
            </w:r>
          </w:p>
        </w:tc>
      </w:tr>
      <w:tr w14:paraId="6BB370DF">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520" w:type="dxa"/>
            <w:tcMar>
              <w:top w:w="58" w:type="dxa"/>
              <w:left w:w="96" w:type="dxa"/>
              <w:bottom w:w="58" w:type="dxa"/>
              <w:right w:w="96" w:type="dxa"/>
            </w:tcMar>
          </w:tcPr>
          <w:p w14:paraId="6DFCE410">
            <w:pPr>
              <w:spacing w:after="0"/>
              <w:jc w:val="right"/>
            </w:pPr>
            <w:r>
              <w:rPr>
                <w:rFonts w:ascii="Cambria" w:hAnsi="Cambria" w:eastAsia="Cambria" w:cs="Cambria"/>
              </w:rPr>
              <w:t>06</w:t>
            </w:r>
          </w:p>
        </w:tc>
        <w:tc>
          <w:tcPr>
            <w:tcW w:w="2600" w:type="dxa"/>
            <w:tcMar>
              <w:top w:w="58" w:type="dxa"/>
              <w:left w:w="96" w:type="dxa"/>
              <w:bottom w:w="58" w:type="dxa"/>
              <w:right w:w="96" w:type="dxa"/>
            </w:tcMar>
          </w:tcPr>
          <w:p w14:paraId="34C76294">
            <w:pPr>
              <w:spacing w:after="0"/>
            </w:pPr>
            <w:r>
              <w:rPr>
                <w:rFonts w:ascii="Cambria" w:hAnsi="Cambria" w:eastAsia="Cambria" w:cs="Cambria"/>
              </w:rPr>
              <w:t>Delivery Without Surrender</w:t>
            </w:r>
          </w:p>
        </w:tc>
        <w:tc>
          <w:tcPr>
            <w:tcW w:w="700" w:type="dxa"/>
            <w:tcMar>
              <w:top w:w="58" w:type="dxa"/>
              <w:left w:w="96" w:type="dxa"/>
              <w:bottom w:w="58" w:type="dxa"/>
              <w:right w:w="96" w:type="dxa"/>
            </w:tcMar>
          </w:tcPr>
          <w:p w14:paraId="40DAE853">
            <w:pPr>
              <w:spacing w:after="0"/>
            </w:pPr>
            <w:r>
              <w:rPr>
                <w:rFonts w:ascii="Cambria" w:hAnsi="Cambria" w:eastAsia="Cambria" w:cs="Cambria"/>
              </w:rPr>
              <w:t>45s</w:t>
            </w:r>
          </w:p>
        </w:tc>
        <w:tc>
          <w:tcPr>
            <w:tcW w:w="3040" w:type="dxa"/>
            <w:tcMar>
              <w:top w:w="58" w:type="dxa"/>
              <w:left w:w="96" w:type="dxa"/>
              <w:bottom w:w="58" w:type="dxa"/>
              <w:right w:w="96" w:type="dxa"/>
            </w:tcMar>
          </w:tcPr>
          <w:p w14:paraId="575209BF">
            <w:pPr>
              <w:spacing w:after="0"/>
            </w:pPr>
            <w:r>
              <w:rPr>
                <w:rFonts w:ascii="Cambria" w:hAnsi="Cambria" w:eastAsia="Cambria" w:cs="Cambria"/>
              </w:rPr>
              <w:t>Enterprise buyers</w:t>
            </w:r>
          </w:p>
        </w:tc>
        <w:tc>
          <w:tcPr>
            <w:tcW w:w="1500" w:type="dxa"/>
            <w:shd w:val="clear" w:color="auto" w:fill="E3F3EA"/>
            <w:tcMar>
              <w:top w:w="58" w:type="dxa"/>
              <w:left w:w="96" w:type="dxa"/>
              <w:bottom w:w="58" w:type="dxa"/>
              <w:right w:w="96" w:type="dxa"/>
            </w:tcMar>
          </w:tcPr>
          <w:p w14:paraId="2DB78DFD">
            <w:pPr>
              <w:spacing w:after="0"/>
            </w:pPr>
            <w:r>
              <w:rPr>
                <w:rFonts w:ascii="Cambria" w:hAnsi="Cambria" w:eastAsia="Cambria" w:cs="Cambria"/>
              </w:rPr>
              <w:t>Film now</w:t>
            </w:r>
          </w:p>
        </w:tc>
      </w:tr>
      <w:tr w14:paraId="72B00C22">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520" w:type="dxa"/>
            <w:tcMar>
              <w:top w:w="58" w:type="dxa"/>
              <w:left w:w="96" w:type="dxa"/>
              <w:bottom w:w="58" w:type="dxa"/>
              <w:right w:w="96" w:type="dxa"/>
            </w:tcMar>
          </w:tcPr>
          <w:p w14:paraId="122F50F3">
            <w:pPr>
              <w:spacing w:after="0"/>
              <w:jc w:val="right"/>
            </w:pPr>
            <w:r>
              <w:rPr>
                <w:rFonts w:ascii="Cambria" w:hAnsi="Cambria" w:eastAsia="Cambria" w:cs="Cambria"/>
              </w:rPr>
              <w:t>07</w:t>
            </w:r>
          </w:p>
        </w:tc>
        <w:tc>
          <w:tcPr>
            <w:tcW w:w="2600" w:type="dxa"/>
            <w:tcMar>
              <w:top w:w="58" w:type="dxa"/>
              <w:left w:w="96" w:type="dxa"/>
              <w:bottom w:w="58" w:type="dxa"/>
              <w:right w:w="96" w:type="dxa"/>
            </w:tcMar>
          </w:tcPr>
          <w:p w14:paraId="2D64DEFC">
            <w:pPr>
              <w:spacing w:after="0"/>
            </w:pPr>
            <w:r>
              <w:rPr>
                <w:rFonts w:ascii="Cambria" w:hAnsi="Cambria" w:eastAsia="Cambria" w:cs="Cambria"/>
              </w:rPr>
              <w:t>The Creator Sees Everything</w:t>
            </w:r>
          </w:p>
        </w:tc>
        <w:tc>
          <w:tcPr>
            <w:tcW w:w="700" w:type="dxa"/>
            <w:tcMar>
              <w:top w:w="58" w:type="dxa"/>
              <w:left w:w="96" w:type="dxa"/>
              <w:bottom w:w="58" w:type="dxa"/>
              <w:right w:w="96" w:type="dxa"/>
            </w:tcMar>
          </w:tcPr>
          <w:p w14:paraId="0E6AF9E0">
            <w:pPr>
              <w:spacing w:after="0"/>
            </w:pPr>
            <w:r>
              <w:rPr>
                <w:rFonts w:ascii="Cambria" w:hAnsi="Cambria" w:eastAsia="Cambria" w:cs="Cambria"/>
              </w:rPr>
              <w:t>50s</w:t>
            </w:r>
          </w:p>
        </w:tc>
        <w:tc>
          <w:tcPr>
            <w:tcW w:w="3040" w:type="dxa"/>
            <w:tcMar>
              <w:top w:w="58" w:type="dxa"/>
              <w:left w:w="96" w:type="dxa"/>
              <w:bottom w:w="58" w:type="dxa"/>
              <w:right w:w="96" w:type="dxa"/>
            </w:tcMar>
          </w:tcPr>
          <w:p w14:paraId="3752CE3D">
            <w:pPr>
              <w:spacing w:after="0"/>
            </w:pPr>
            <w:r>
              <w:rPr>
                <w:rFonts w:ascii="Cambria" w:hAnsi="Cambria" w:eastAsia="Cambria" w:cs="Cambria"/>
              </w:rPr>
              <w:t>Creators — conversion driver</w:t>
            </w:r>
          </w:p>
        </w:tc>
        <w:tc>
          <w:tcPr>
            <w:tcW w:w="1500" w:type="dxa"/>
            <w:shd w:val="clear" w:color="auto" w:fill="E3F3EA"/>
            <w:tcMar>
              <w:top w:w="58" w:type="dxa"/>
              <w:left w:w="96" w:type="dxa"/>
              <w:bottom w:w="58" w:type="dxa"/>
              <w:right w:w="96" w:type="dxa"/>
            </w:tcMar>
          </w:tcPr>
          <w:p w14:paraId="346CF4DE">
            <w:pPr>
              <w:spacing w:after="0"/>
            </w:pPr>
            <w:r>
              <w:rPr>
                <w:rFonts w:ascii="Cambria" w:hAnsi="Cambria" w:eastAsia="Cambria" w:cs="Cambria"/>
              </w:rPr>
              <w:t>Film now</w:t>
            </w:r>
          </w:p>
        </w:tc>
      </w:tr>
      <w:tr w14:paraId="3FA85CB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520" w:type="dxa"/>
            <w:tcMar>
              <w:top w:w="58" w:type="dxa"/>
              <w:left w:w="96" w:type="dxa"/>
              <w:bottom w:w="58" w:type="dxa"/>
              <w:right w:w="96" w:type="dxa"/>
            </w:tcMar>
          </w:tcPr>
          <w:p w14:paraId="64F69935">
            <w:pPr>
              <w:spacing w:after="0"/>
              <w:jc w:val="right"/>
            </w:pPr>
            <w:r>
              <w:rPr>
                <w:rFonts w:ascii="Cambria" w:hAnsi="Cambria" w:eastAsia="Cambria" w:cs="Cambria"/>
              </w:rPr>
              <w:t>08</w:t>
            </w:r>
          </w:p>
        </w:tc>
        <w:tc>
          <w:tcPr>
            <w:tcW w:w="2600" w:type="dxa"/>
            <w:tcMar>
              <w:top w:w="58" w:type="dxa"/>
              <w:left w:w="96" w:type="dxa"/>
              <w:bottom w:w="58" w:type="dxa"/>
              <w:right w:w="96" w:type="dxa"/>
            </w:tcMar>
          </w:tcPr>
          <w:p w14:paraId="143583AB">
            <w:pPr>
              <w:spacing w:after="0"/>
            </w:pPr>
            <w:r>
              <w:rPr>
                <w:rFonts w:ascii="Cambria" w:hAnsi="Cambria" w:eastAsia="Cambria" w:cs="Cambria"/>
              </w:rPr>
              <w:t>The Share That Reports Back</w:t>
            </w:r>
          </w:p>
        </w:tc>
        <w:tc>
          <w:tcPr>
            <w:tcW w:w="700" w:type="dxa"/>
            <w:tcMar>
              <w:top w:w="58" w:type="dxa"/>
              <w:left w:w="96" w:type="dxa"/>
              <w:bottom w:w="58" w:type="dxa"/>
              <w:right w:w="96" w:type="dxa"/>
            </w:tcMar>
          </w:tcPr>
          <w:p w14:paraId="14113097">
            <w:pPr>
              <w:spacing w:after="0"/>
            </w:pPr>
            <w:r>
              <w:rPr>
                <w:rFonts w:ascii="Cambria" w:hAnsi="Cambria" w:eastAsia="Cambria" w:cs="Cambria"/>
              </w:rPr>
              <w:t>45s</w:t>
            </w:r>
          </w:p>
        </w:tc>
        <w:tc>
          <w:tcPr>
            <w:tcW w:w="3040" w:type="dxa"/>
            <w:tcMar>
              <w:top w:w="58" w:type="dxa"/>
              <w:left w:w="96" w:type="dxa"/>
              <w:bottom w:w="58" w:type="dxa"/>
              <w:right w:w="96" w:type="dxa"/>
            </w:tcMar>
          </w:tcPr>
          <w:p w14:paraId="79AA8B92">
            <w:pPr>
              <w:spacing w:after="0"/>
            </w:pPr>
            <w:r>
              <w:rPr>
                <w:rFonts w:ascii="Cambria" w:hAnsi="Cambria" w:eastAsia="Cambria" w:cs="Cambria"/>
              </w:rPr>
              <w:t>Creators, agencies</w:t>
            </w:r>
          </w:p>
        </w:tc>
        <w:tc>
          <w:tcPr>
            <w:tcW w:w="1500" w:type="dxa"/>
            <w:shd w:val="clear" w:color="auto" w:fill="E3F3EA"/>
            <w:tcMar>
              <w:top w:w="58" w:type="dxa"/>
              <w:left w:w="96" w:type="dxa"/>
              <w:bottom w:w="58" w:type="dxa"/>
              <w:right w:w="96" w:type="dxa"/>
            </w:tcMar>
          </w:tcPr>
          <w:p w14:paraId="7B92E179">
            <w:pPr>
              <w:spacing w:after="0"/>
            </w:pPr>
            <w:r>
              <w:rPr>
                <w:rFonts w:ascii="Cambria" w:hAnsi="Cambria" w:eastAsia="Cambria" w:cs="Cambria"/>
              </w:rPr>
              <w:t>Film now</w:t>
            </w:r>
          </w:p>
        </w:tc>
      </w:tr>
      <w:tr w14:paraId="77538687">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520" w:type="dxa"/>
            <w:tcMar>
              <w:top w:w="58" w:type="dxa"/>
              <w:left w:w="96" w:type="dxa"/>
              <w:bottom w:w="58" w:type="dxa"/>
              <w:right w:w="96" w:type="dxa"/>
            </w:tcMar>
          </w:tcPr>
          <w:p w14:paraId="13581F28">
            <w:pPr>
              <w:spacing w:after="0"/>
              <w:jc w:val="right"/>
            </w:pPr>
            <w:r>
              <w:rPr>
                <w:rFonts w:ascii="Cambria" w:hAnsi="Cambria" w:eastAsia="Cambria" w:cs="Cambria"/>
              </w:rPr>
              <w:t>09</w:t>
            </w:r>
          </w:p>
        </w:tc>
        <w:tc>
          <w:tcPr>
            <w:tcW w:w="2600" w:type="dxa"/>
            <w:tcMar>
              <w:top w:w="58" w:type="dxa"/>
              <w:left w:w="96" w:type="dxa"/>
              <w:bottom w:w="58" w:type="dxa"/>
              <w:right w:w="96" w:type="dxa"/>
            </w:tcMar>
          </w:tcPr>
          <w:p w14:paraId="5A223CA0">
            <w:pPr>
              <w:spacing w:after="0"/>
            </w:pPr>
            <w:r>
              <w:rPr>
                <w:rFonts w:ascii="Cambria" w:hAnsi="Cambria" w:eastAsia="Cambria" w:cs="Cambria"/>
              </w:rPr>
              <w:t>Two Roles, One Identity</w:t>
            </w:r>
          </w:p>
        </w:tc>
        <w:tc>
          <w:tcPr>
            <w:tcW w:w="700" w:type="dxa"/>
            <w:tcMar>
              <w:top w:w="58" w:type="dxa"/>
              <w:left w:w="96" w:type="dxa"/>
              <w:bottom w:w="58" w:type="dxa"/>
              <w:right w:w="96" w:type="dxa"/>
            </w:tcMar>
          </w:tcPr>
          <w:p w14:paraId="7C96BE0A">
            <w:pPr>
              <w:spacing w:after="0"/>
            </w:pPr>
            <w:r>
              <w:rPr>
                <w:rFonts w:ascii="Cambria" w:hAnsi="Cambria" w:eastAsia="Cambria" w:cs="Cambria"/>
              </w:rPr>
              <w:t>40s</w:t>
            </w:r>
          </w:p>
        </w:tc>
        <w:tc>
          <w:tcPr>
            <w:tcW w:w="3040" w:type="dxa"/>
            <w:tcMar>
              <w:top w:w="58" w:type="dxa"/>
              <w:left w:w="96" w:type="dxa"/>
              <w:bottom w:w="58" w:type="dxa"/>
              <w:right w:w="96" w:type="dxa"/>
            </w:tcMar>
          </w:tcPr>
          <w:p w14:paraId="5E25C009">
            <w:pPr>
              <w:spacing w:after="0"/>
            </w:pPr>
            <w:r>
              <w:rPr>
                <w:rFonts w:ascii="Cambria" w:hAnsi="Cambria" w:eastAsia="Cambria" w:cs="Cambria"/>
              </w:rPr>
              <w:t>Onboarding, trust</w:t>
            </w:r>
          </w:p>
        </w:tc>
        <w:tc>
          <w:tcPr>
            <w:tcW w:w="1500" w:type="dxa"/>
            <w:shd w:val="clear" w:color="auto" w:fill="E3F3EA"/>
            <w:tcMar>
              <w:top w:w="58" w:type="dxa"/>
              <w:left w:w="96" w:type="dxa"/>
              <w:bottom w:w="58" w:type="dxa"/>
              <w:right w:w="96" w:type="dxa"/>
            </w:tcMar>
          </w:tcPr>
          <w:p w14:paraId="737F46DB">
            <w:pPr>
              <w:spacing w:after="0"/>
            </w:pPr>
            <w:r>
              <w:rPr>
                <w:rFonts w:ascii="Cambria" w:hAnsi="Cambria" w:eastAsia="Cambria" w:cs="Cambria"/>
              </w:rPr>
              <w:t>Film now</w:t>
            </w:r>
          </w:p>
        </w:tc>
      </w:tr>
    </w:tbl>
    <w:p w14:paraId="4103C782">
      <w:r>
        <w:br w:type="page"/>
      </w:r>
    </w:p>
    <w:p w14:paraId="2E95A184">
      <w:pPr>
        <w:pStyle w:val="2"/>
        <w:pBdr>
          <w:bottom w:val="single" w:color="DCE1EA" w:sz="6" w:space="6"/>
        </w:pBdr>
        <w:spacing w:before="360" w:after="70"/>
      </w:pPr>
      <w:r>
        <w:rPr>
          <w:rFonts w:ascii="Consolas" w:hAnsi="Consolas" w:eastAsia="Consolas" w:cs="Consolas"/>
          <w:b/>
          <w:bCs/>
          <w:color w:val="2F5BEA"/>
          <w:sz w:val="26"/>
          <w:szCs w:val="26"/>
        </w:rPr>
        <w:t xml:space="preserve">01   </w:t>
      </w:r>
      <w:r>
        <w:rPr>
          <w:rFonts w:ascii="Calibri" w:hAnsi="Calibri" w:eastAsia="Calibri" w:cs="Calibri"/>
          <w:b/>
          <w:bCs/>
          <w:color w:val="1B2230"/>
          <w:sz w:val="30"/>
          <w:szCs w:val="30"/>
        </w:rPr>
        <w:t>The Sixty-Second Origin</w:t>
      </w:r>
    </w:p>
    <w:p w14:paraId="7A639AC1">
      <w:pPr>
        <w:spacing w:after="130" w:line="288" w:lineRule="auto"/>
      </w:pPr>
      <w:r>
        <w:rPr>
          <w:rFonts w:ascii="Cambria" w:hAnsi="Cambria" w:eastAsia="Cambria" w:cs="Cambria"/>
          <w:b/>
          <w:bCs/>
          <w:color w:val="1B2230"/>
        </w:rPr>
        <w:t>One asset, from the moment it is made to the moment someone licenses it.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1500"/>
        <w:gridCol w:w="5360"/>
        <w:gridCol w:w="2500"/>
      </w:tblGrid>
      <w:tr w14:paraId="2FD39874">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1500" w:type="dxa"/>
            <w:shd w:val="clear" w:color="auto" w:fill="EEF1F6"/>
            <w:tcMar>
              <w:top w:w="58" w:type="dxa"/>
              <w:left w:w="96" w:type="dxa"/>
              <w:bottom w:w="58" w:type="dxa"/>
              <w:right w:w="96" w:type="dxa"/>
            </w:tcMar>
          </w:tcPr>
          <w:p w14:paraId="499C509E">
            <w:pPr>
              <w:spacing w:after="0"/>
            </w:pPr>
            <w:r>
              <w:rPr>
                <w:rFonts w:ascii="Calibri" w:hAnsi="Calibri" w:eastAsia="Calibri" w:cs="Calibri"/>
                <w:b/>
                <w:bCs/>
                <w:caps/>
                <w:color w:val="929CB0"/>
                <w:sz w:val="14"/>
                <w:szCs w:val="14"/>
              </w:rPr>
              <w:t>Length</w:t>
            </w:r>
          </w:p>
        </w:tc>
        <w:tc>
          <w:tcPr>
            <w:tcW w:w="5360" w:type="dxa"/>
            <w:shd w:val="clear" w:color="auto" w:fill="EEF1F6"/>
            <w:tcMar>
              <w:top w:w="58" w:type="dxa"/>
              <w:left w:w="96" w:type="dxa"/>
              <w:bottom w:w="58" w:type="dxa"/>
              <w:right w:w="96" w:type="dxa"/>
            </w:tcMar>
          </w:tcPr>
          <w:p w14:paraId="277D60C8">
            <w:pPr>
              <w:spacing w:after="0"/>
            </w:pPr>
            <w:r>
              <w:rPr>
                <w:rFonts w:ascii="Calibri" w:hAnsi="Calibri" w:eastAsia="Calibri" w:cs="Calibri"/>
                <w:b/>
                <w:bCs/>
                <w:caps/>
                <w:color w:val="929CB0"/>
                <w:sz w:val="14"/>
                <w:szCs w:val="14"/>
              </w:rPr>
              <w:t>Audience</w:t>
            </w:r>
          </w:p>
        </w:tc>
        <w:tc>
          <w:tcPr>
            <w:tcW w:w="2500" w:type="dxa"/>
            <w:shd w:val="clear" w:color="auto" w:fill="EEF1F6"/>
            <w:tcMar>
              <w:top w:w="58" w:type="dxa"/>
              <w:left w:w="96" w:type="dxa"/>
              <w:bottom w:w="58" w:type="dxa"/>
              <w:right w:w="96" w:type="dxa"/>
            </w:tcMar>
          </w:tcPr>
          <w:p w14:paraId="66A0E0F2">
            <w:pPr>
              <w:spacing w:after="0"/>
            </w:pPr>
            <w:r>
              <w:rPr>
                <w:rFonts w:ascii="Calibri" w:hAnsi="Calibri" w:eastAsia="Calibri" w:cs="Calibri"/>
                <w:b/>
                <w:bCs/>
                <w:caps/>
                <w:color w:val="929CB0"/>
                <w:sz w:val="14"/>
                <w:szCs w:val="14"/>
              </w:rPr>
              <w:t>Status</w:t>
            </w:r>
          </w:p>
        </w:tc>
      </w:tr>
      <w:tr w14:paraId="38A7D4C6">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1500" w:type="dxa"/>
            <w:tcMar>
              <w:top w:w="58" w:type="dxa"/>
              <w:left w:w="96" w:type="dxa"/>
              <w:bottom w:w="58" w:type="dxa"/>
              <w:right w:w="96" w:type="dxa"/>
            </w:tcMar>
          </w:tcPr>
          <w:p w14:paraId="7C925A47">
            <w:pPr>
              <w:spacing w:after="0"/>
            </w:pPr>
            <w:r>
              <w:rPr>
                <w:rFonts w:ascii="Cambria" w:hAnsi="Cambria" w:eastAsia="Cambria" w:cs="Cambria"/>
              </w:rPr>
              <w:t>60 sec</w:t>
            </w:r>
          </w:p>
        </w:tc>
        <w:tc>
          <w:tcPr>
            <w:tcW w:w="5360" w:type="dxa"/>
            <w:tcMar>
              <w:top w:w="58" w:type="dxa"/>
              <w:left w:w="96" w:type="dxa"/>
              <w:bottom w:w="58" w:type="dxa"/>
              <w:right w:w="96" w:type="dxa"/>
            </w:tcMar>
          </w:tcPr>
          <w:p w14:paraId="0384AAE5">
            <w:pPr>
              <w:spacing w:after="0"/>
            </w:pPr>
            <w:r>
              <w:rPr>
                <w:rFonts w:ascii="Cambria" w:hAnsi="Cambria" w:eastAsia="Cambria" w:cs="Cambria"/>
              </w:rPr>
              <w:t>Everyone — this is the hero film</w:t>
            </w:r>
          </w:p>
        </w:tc>
        <w:tc>
          <w:tcPr>
            <w:tcW w:w="2500" w:type="dxa"/>
            <w:shd w:val="clear" w:color="auto" w:fill="E3F3EA"/>
            <w:tcMar>
              <w:top w:w="58" w:type="dxa"/>
              <w:left w:w="96" w:type="dxa"/>
              <w:bottom w:w="58" w:type="dxa"/>
              <w:right w:w="96" w:type="dxa"/>
            </w:tcMar>
          </w:tcPr>
          <w:p w14:paraId="5DB1962E">
            <w:pPr>
              <w:spacing w:after="0"/>
            </w:pPr>
            <w:r>
              <w:rPr>
                <w:rFonts w:ascii="Cambria" w:hAnsi="Cambria" w:eastAsia="Cambria" w:cs="Cambria"/>
              </w:rPr>
              <w:t>Film now</w:t>
            </w:r>
          </w:p>
        </w:tc>
      </w:tr>
    </w:tbl>
    <w:p w14:paraId="1A142F4F">
      <w:pPr>
        <w:spacing w:after="110"/>
      </w:pPr>
    </w:p>
    <w:p w14:paraId="224301C8">
      <w:pPr>
        <w:spacing w:before="170" w:after="50"/>
      </w:pPr>
      <w:r>
        <w:rPr>
          <w:rFonts w:ascii="Calibri" w:hAnsi="Calibri" w:eastAsia="Calibri" w:cs="Calibri"/>
          <w:b/>
          <w:bCs/>
          <w:caps/>
          <w:color w:val="63708A"/>
          <w:spacing w:val="20"/>
          <w:sz w:val="17"/>
          <w:szCs w:val="17"/>
        </w:rPr>
        <w:t>Premise</w:t>
      </w:r>
    </w:p>
    <w:p w14:paraId="04170CD0">
      <w:pPr>
        <w:spacing w:after="130" w:line="288" w:lineRule="auto"/>
      </w:pPr>
      <w:r>
        <w:rPr>
          <w:rFonts w:ascii="Cambria" w:hAnsi="Cambria" w:eastAsia="Cambria" w:cs="Cambria"/>
        </w:rPr>
        <w:t>The whole product in one unbroken journey. No feature list: a single photograph is followed from a creator's laptop, into Hub protection, onto Exchange, and into a buyer's licence. Every other film in this set is a close-up of one step in this one.</w:t>
      </w:r>
    </w:p>
    <w:p w14:paraId="18220F52">
      <w:pPr>
        <w:spacing w:before="170" w:after="50"/>
      </w:pPr>
      <w:r>
        <w:rPr>
          <w:rFonts w:ascii="Calibri" w:hAnsi="Calibri" w:eastAsia="Calibri" w:cs="Calibri"/>
          <w:b/>
          <w:bCs/>
          <w:caps/>
          <w:color w:val="63708A"/>
          <w:spacing w:val="20"/>
          <w:sz w:val="17"/>
          <w:szCs w:val="17"/>
        </w:rPr>
        <w:t>Shot list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430"/>
        <w:gridCol w:w="4700"/>
        <w:gridCol w:w="3230"/>
        <w:gridCol w:w="1000"/>
      </w:tblGrid>
      <w:tr w14:paraId="0EE0A666">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430" w:type="dxa"/>
            <w:shd w:val="clear" w:color="auto" w:fill="EEF1F6"/>
            <w:tcMar>
              <w:top w:w="58" w:type="dxa"/>
              <w:left w:w="96" w:type="dxa"/>
              <w:bottom w:w="58" w:type="dxa"/>
              <w:right w:w="96" w:type="dxa"/>
            </w:tcMar>
          </w:tcPr>
          <w:p w14:paraId="590F2E96">
            <w:pPr>
              <w:spacing w:after="0"/>
            </w:pPr>
            <w:r>
              <w:rPr>
                <w:rFonts w:ascii="Calibri" w:hAnsi="Calibri" w:eastAsia="Calibri" w:cs="Calibri"/>
                <w:b/>
                <w:bCs/>
                <w:caps/>
                <w:color w:val="929CB0"/>
                <w:sz w:val="14"/>
                <w:szCs w:val="14"/>
              </w:rPr>
              <w:t>#</w:t>
            </w:r>
          </w:p>
        </w:tc>
        <w:tc>
          <w:tcPr>
            <w:tcW w:w="4700" w:type="dxa"/>
            <w:shd w:val="clear" w:color="auto" w:fill="EEF1F6"/>
            <w:tcMar>
              <w:top w:w="58" w:type="dxa"/>
              <w:left w:w="96" w:type="dxa"/>
              <w:bottom w:w="58" w:type="dxa"/>
              <w:right w:w="96" w:type="dxa"/>
            </w:tcMar>
          </w:tcPr>
          <w:p w14:paraId="22DBC7E1">
            <w:pPr>
              <w:spacing w:after="0"/>
            </w:pPr>
            <w:r>
              <w:rPr>
                <w:rFonts w:ascii="Calibri" w:hAnsi="Calibri" w:eastAsia="Calibri" w:cs="Calibri"/>
                <w:b/>
                <w:bCs/>
                <w:caps/>
                <w:color w:val="929CB0"/>
                <w:sz w:val="14"/>
                <w:szCs w:val="14"/>
              </w:rPr>
              <w:t>What is on screen</w:t>
            </w:r>
          </w:p>
        </w:tc>
        <w:tc>
          <w:tcPr>
            <w:tcW w:w="3230" w:type="dxa"/>
            <w:shd w:val="clear" w:color="auto" w:fill="EEF1F6"/>
            <w:tcMar>
              <w:top w:w="58" w:type="dxa"/>
              <w:left w:w="96" w:type="dxa"/>
              <w:bottom w:w="58" w:type="dxa"/>
              <w:right w:w="96" w:type="dxa"/>
            </w:tcMar>
          </w:tcPr>
          <w:p w14:paraId="7EF65D92">
            <w:pPr>
              <w:spacing w:after="0"/>
            </w:pPr>
            <w:r>
              <w:rPr>
                <w:rFonts w:ascii="Calibri" w:hAnsi="Calibri" w:eastAsia="Calibri" w:cs="Calibri"/>
                <w:b/>
                <w:bCs/>
                <w:caps/>
                <w:color w:val="929CB0"/>
                <w:sz w:val="14"/>
                <w:szCs w:val="14"/>
              </w:rPr>
              <w:t>On-screen text</w:t>
            </w:r>
          </w:p>
        </w:tc>
        <w:tc>
          <w:tcPr>
            <w:tcW w:w="1000" w:type="dxa"/>
            <w:shd w:val="clear" w:color="auto" w:fill="EEF1F6"/>
            <w:tcMar>
              <w:top w:w="58" w:type="dxa"/>
              <w:left w:w="96" w:type="dxa"/>
              <w:bottom w:w="58" w:type="dxa"/>
              <w:right w:w="96" w:type="dxa"/>
            </w:tcMar>
          </w:tcPr>
          <w:p w14:paraId="204A334E">
            <w:pPr>
              <w:spacing w:after="0"/>
            </w:pPr>
            <w:r>
              <w:rPr>
                <w:rFonts w:ascii="Calibri" w:hAnsi="Calibri" w:eastAsia="Calibri" w:cs="Calibri"/>
                <w:b/>
                <w:bCs/>
                <w:caps/>
                <w:color w:val="929CB0"/>
                <w:sz w:val="14"/>
                <w:szCs w:val="14"/>
              </w:rPr>
              <w:t>Sec</w:t>
            </w:r>
          </w:p>
        </w:tc>
      </w:tr>
      <w:tr w14:paraId="66E0E262">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06FE5B12">
            <w:pPr>
              <w:spacing w:after="0"/>
              <w:jc w:val="right"/>
            </w:pPr>
            <w:r>
              <w:rPr>
                <w:rFonts w:ascii="Cambria" w:hAnsi="Cambria" w:eastAsia="Cambria" w:cs="Cambria"/>
              </w:rPr>
              <w:t>1</w:t>
            </w:r>
          </w:p>
        </w:tc>
        <w:tc>
          <w:tcPr>
            <w:tcW w:w="4700" w:type="dxa"/>
            <w:tcMar>
              <w:top w:w="58" w:type="dxa"/>
              <w:left w:w="96" w:type="dxa"/>
              <w:bottom w:w="58" w:type="dxa"/>
              <w:right w:w="96" w:type="dxa"/>
            </w:tcMar>
          </w:tcPr>
          <w:p w14:paraId="5278E10B">
            <w:pPr>
              <w:spacing w:after="0"/>
            </w:pPr>
            <w:r>
              <w:rPr>
                <w:rFonts w:ascii="Cambria" w:hAnsi="Cambria" w:eastAsia="Cambria" w:cs="Cambria"/>
              </w:rPr>
              <w:t>Creator finishing an edit. Hands, screen glow, no faces yet.</w:t>
            </w:r>
          </w:p>
        </w:tc>
        <w:tc>
          <w:tcPr>
            <w:tcW w:w="3230" w:type="dxa"/>
            <w:tcMar>
              <w:top w:w="58" w:type="dxa"/>
              <w:left w:w="96" w:type="dxa"/>
              <w:bottom w:w="58" w:type="dxa"/>
              <w:right w:w="96" w:type="dxa"/>
            </w:tcMar>
          </w:tcPr>
          <w:p w14:paraId="0576537C">
            <w:pPr>
              <w:spacing w:after="0"/>
            </w:pPr>
          </w:p>
        </w:tc>
        <w:tc>
          <w:tcPr>
            <w:tcW w:w="1000" w:type="dxa"/>
            <w:tcMar>
              <w:top w:w="58" w:type="dxa"/>
              <w:left w:w="96" w:type="dxa"/>
              <w:bottom w:w="58" w:type="dxa"/>
              <w:right w:w="96" w:type="dxa"/>
            </w:tcMar>
          </w:tcPr>
          <w:p w14:paraId="01409CE6">
            <w:pPr>
              <w:spacing w:after="0"/>
              <w:jc w:val="right"/>
            </w:pPr>
            <w:r>
              <w:rPr>
                <w:rFonts w:ascii="Cambria" w:hAnsi="Cambria" w:eastAsia="Cambria" w:cs="Cambria"/>
              </w:rPr>
              <w:t>0–6</w:t>
            </w:r>
          </w:p>
        </w:tc>
      </w:tr>
      <w:tr w14:paraId="5FF0F47E">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48D0942E">
            <w:pPr>
              <w:spacing w:after="0"/>
              <w:jc w:val="right"/>
            </w:pPr>
            <w:r>
              <w:rPr>
                <w:rFonts w:ascii="Cambria" w:hAnsi="Cambria" w:eastAsia="Cambria" w:cs="Cambria"/>
              </w:rPr>
              <w:t>2</w:t>
            </w:r>
          </w:p>
        </w:tc>
        <w:tc>
          <w:tcPr>
            <w:tcW w:w="4700" w:type="dxa"/>
            <w:tcMar>
              <w:top w:w="58" w:type="dxa"/>
              <w:left w:w="96" w:type="dxa"/>
              <w:bottom w:w="58" w:type="dxa"/>
              <w:right w:w="96" w:type="dxa"/>
            </w:tcMar>
          </w:tcPr>
          <w:p w14:paraId="4FB05B0F">
            <w:pPr>
              <w:spacing w:after="0"/>
            </w:pPr>
            <w:r>
              <w:rPr>
                <w:rFonts w:ascii="Cambria" w:hAnsi="Cambria" w:eastAsia="Cambria" w:cs="Cambria"/>
              </w:rPr>
              <w:t>They drag the file into Pinit Hub. Progress indicator.</w:t>
            </w:r>
          </w:p>
        </w:tc>
        <w:tc>
          <w:tcPr>
            <w:tcW w:w="3230" w:type="dxa"/>
            <w:tcMar>
              <w:top w:w="58" w:type="dxa"/>
              <w:left w:w="96" w:type="dxa"/>
              <w:bottom w:w="58" w:type="dxa"/>
              <w:right w:w="96" w:type="dxa"/>
            </w:tcMar>
          </w:tcPr>
          <w:p w14:paraId="230DF862">
            <w:pPr>
              <w:spacing w:after="0"/>
            </w:pPr>
            <w:r>
              <w:rPr>
                <w:rFonts w:ascii="Cambria" w:hAnsi="Cambria" w:eastAsia="Cambria" w:cs="Cambria"/>
              </w:rPr>
              <w:t>Protected in Pinit HUB</w:t>
            </w:r>
          </w:p>
        </w:tc>
        <w:tc>
          <w:tcPr>
            <w:tcW w:w="1000" w:type="dxa"/>
            <w:tcMar>
              <w:top w:w="58" w:type="dxa"/>
              <w:left w:w="96" w:type="dxa"/>
              <w:bottom w:w="58" w:type="dxa"/>
              <w:right w:w="96" w:type="dxa"/>
            </w:tcMar>
          </w:tcPr>
          <w:p w14:paraId="57A8993B">
            <w:pPr>
              <w:spacing w:after="0"/>
              <w:jc w:val="right"/>
            </w:pPr>
            <w:r>
              <w:rPr>
                <w:rFonts w:ascii="Cambria" w:hAnsi="Cambria" w:eastAsia="Cambria" w:cs="Cambria"/>
              </w:rPr>
              <w:t>6–14</w:t>
            </w:r>
          </w:p>
        </w:tc>
      </w:tr>
      <w:tr w14:paraId="7039514C">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6983B6FE">
            <w:pPr>
              <w:spacing w:after="0"/>
              <w:jc w:val="right"/>
            </w:pPr>
            <w:r>
              <w:rPr>
                <w:rFonts w:ascii="Cambria" w:hAnsi="Cambria" w:eastAsia="Cambria" w:cs="Cambria"/>
              </w:rPr>
              <w:t>3</w:t>
            </w:r>
          </w:p>
        </w:tc>
        <w:tc>
          <w:tcPr>
            <w:tcW w:w="4700" w:type="dxa"/>
            <w:tcMar>
              <w:top w:w="58" w:type="dxa"/>
              <w:left w:w="96" w:type="dxa"/>
              <w:bottom w:w="58" w:type="dxa"/>
              <w:right w:w="96" w:type="dxa"/>
            </w:tcMar>
          </w:tcPr>
          <w:p w14:paraId="4661CDC2">
            <w:pPr>
              <w:spacing w:after="0"/>
            </w:pPr>
            <w:r>
              <w:rPr>
                <w:rFonts w:ascii="Cambria" w:hAnsi="Cambria" w:eastAsia="Cambria" w:cs="Cambria"/>
              </w:rPr>
              <w:t>DNA layers resolving one by one — real screen recording of the layer list.</w:t>
            </w:r>
          </w:p>
        </w:tc>
        <w:tc>
          <w:tcPr>
            <w:tcW w:w="3230" w:type="dxa"/>
            <w:tcMar>
              <w:top w:w="58" w:type="dxa"/>
              <w:left w:w="96" w:type="dxa"/>
              <w:bottom w:w="58" w:type="dxa"/>
              <w:right w:w="96" w:type="dxa"/>
            </w:tcMar>
          </w:tcPr>
          <w:p w14:paraId="4312ACF3">
            <w:pPr>
              <w:spacing w:after="0"/>
            </w:pPr>
            <w:r>
              <w:rPr>
                <w:rFonts w:ascii="Cambria" w:hAnsi="Cambria" w:eastAsia="Cambria" w:cs="Cambria"/>
              </w:rPr>
              <w:t>Ten fingerprint layers</w:t>
            </w:r>
          </w:p>
        </w:tc>
        <w:tc>
          <w:tcPr>
            <w:tcW w:w="1000" w:type="dxa"/>
            <w:tcMar>
              <w:top w:w="58" w:type="dxa"/>
              <w:left w:w="96" w:type="dxa"/>
              <w:bottom w:w="58" w:type="dxa"/>
              <w:right w:w="96" w:type="dxa"/>
            </w:tcMar>
          </w:tcPr>
          <w:p w14:paraId="3D56C77E">
            <w:pPr>
              <w:spacing w:after="0"/>
              <w:jc w:val="right"/>
            </w:pPr>
            <w:r>
              <w:rPr>
                <w:rFonts w:ascii="Cambria" w:hAnsi="Cambria" w:eastAsia="Cambria" w:cs="Cambria"/>
              </w:rPr>
              <w:t>14–24</w:t>
            </w:r>
          </w:p>
        </w:tc>
      </w:tr>
      <w:tr w14:paraId="6D7AC7C6">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D4B75E1">
            <w:pPr>
              <w:spacing w:after="0"/>
              <w:jc w:val="right"/>
            </w:pPr>
            <w:r>
              <w:rPr>
                <w:rFonts w:ascii="Cambria" w:hAnsi="Cambria" w:eastAsia="Cambria" w:cs="Cambria"/>
              </w:rPr>
              <w:t>4</w:t>
            </w:r>
          </w:p>
        </w:tc>
        <w:tc>
          <w:tcPr>
            <w:tcW w:w="4700" w:type="dxa"/>
            <w:tcMar>
              <w:top w:w="58" w:type="dxa"/>
              <w:left w:w="96" w:type="dxa"/>
              <w:bottom w:w="58" w:type="dxa"/>
              <w:right w:w="96" w:type="dxa"/>
            </w:tcMar>
          </w:tcPr>
          <w:p w14:paraId="40CB1D3F">
            <w:pPr>
              <w:spacing w:after="0"/>
            </w:pPr>
            <w:r>
              <w:rPr>
                <w:rFonts w:ascii="Cambria" w:hAnsi="Cambria" w:eastAsia="Cambria" w:cs="Cambria"/>
              </w:rPr>
              <w:t>Cut to Exchange. The asset appears as a listing with a verified badge.</w:t>
            </w:r>
          </w:p>
        </w:tc>
        <w:tc>
          <w:tcPr>
            <w:tcW w:w="3230" w:type="dxa"/>
            <w:tcMar>
              <w:top w:w="58" w:type="dxa"/>
              <w:left w:w="96" w:type="dxa"/>
              <w:bottom w:w="58" w:type="dxa"/>
              <w:right w:w="96" w:type="dxa"/>
            </w:tcMar>
          </w:tcPr>
          <w:p w14:paraId="48A8123E">
            <w:pPr>
              <w:spacing w:after="0"/>
            </w:pPr>
            <w:r>
              <w:rPr>
                <w:rFonts w:ascii="Cambria" w:hAnsi="Cambria" w:eastAsia="Cambria" w:cs="Cambria"/>
              </w:rPr>
              <w:t>Listed on Pinit Exchange</w:t>
            </w:r>
          </w:p>
        </w:tc>
        <w:tc>
          <w:tcPr>
            <w:tcW w:w="1000" w:type="dxa"/>
            <w:tcMar>
              <w:top w:w="58" w:type="dxa"/>
              <w:left w:w="96" w:type="dxa"/>
              <w:bottom w:w="58" w:type="dxa"/>
              <w:right w:w="96" w:type="dxa"/>
            </w:tcMar>
          </w:tcPr>
          <w:p w14:paraId="601A0957">
            <w:pPr>
              <w:spacing w:after="0"/>
              <w:jc w:val="right"/>
            </w:pPr>
            <w:r>
              <w:rPr>
                <w:rFonts w:ascii="Cambria" w:hAnsi="Cambria" w:eastAsia="Cambria" w:cs="Cambria"/>
              </w:rPr>
              <w:t>24–32</w:t>
            </w:r>
          </w:p>
        </w:tc>
      </w:tr>
      <w:tr w14:paraId="27883549">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47871018">
            <w:pPr>
              <w:spacing w:after="0"/>
              <w:jc w:val="right"/>
            </w:pPr>
            <w:r>
              <w:rPr>
                <w:rFonts w:ascii="Cambria" w:hAnsi="Cambria" w:eastAsia="Cambria" w:cs="Cambria"/>
              </w:rPr>
              <w:t>5</w:t>
            </w:r>
          </w:p>
        </w:tc>
        <w:tc>
          <w:tcPr>
            <w:tcW w:w="4700" w:type="dxa"/>
            <w:tcMar>
              <w:top w:w="58" w:type="dxa"/>
              <w:left w:w="96" w:type="dxa"/>
              <w:bottom w:w="58" w:type="dxa"/>
              <w:right w:w="96" w:type="dxa"/>
            </w:tcMar>
          </w:tcPr>
          <w:p w14:paraId="52AED694">
            <w:pPr>
              <w:spacing w:after="0"/>
            </w:pPr>
            <w:r>
              <w:rPr>
                <w:rFonts w:ascii="Cambria" w:hAnsi="Cambria" w:eastAsia="Cambria" w:cs="Cambria"/>
              </w:rPr>
              <w:t>A buyer in a studio scrolls Discover, opens the asset, picks Commercial.</w:t>
            </w:r>
          </w:p>
        </w:tc>
        <w:tc>
          <w:tcPr>
            <w:tcW w:w="3230" w:type="dxa"/>
            <w:tcMar>
              <w:top w:w="58" w:type="dxa"/>
              <w:left w:w="96" w:type="dxa"/>
              <w:bottom w:w="58" w:type="dxa"/>
              <w:right w:w="96" w:type="dxa"/>
            </w:tcMar>
          </w:tcPr>
          <w:p w14:paraId="6BFC6A80">
            <w:pPr>
              <w:spacing w:after="0"/>
            </w:pPr>
          </w:p>
        </w:tc>
        <w:tc>
          <w:tcPr>
            <w:tcW w:w="1000" w:type="dxa"/>
            <w:tcMar>
              <w:top w:w="58" w:type="dxa"/>
              <w:left w:w="96" w:type="dxa"/>
              <w:bottom w:w="58" w:type="dxa"/>
              <w:right w:w="96" w:type="dxa"/>
            </w:tcMar>
          </w:tcPr>
          <w:p w14:paraId="34D68EF5">
            <w:pPr>
              <w:spacing w:after="0"/>
              <w:jc w:val="right"/>
            </w:pPr>
            <w:r>
              <w:rPr>
                <w:rFonts w:ascii="Cambria" w:hAnsi="Cambria" w:eastAsia="Cambria" w:cs="Cambria"/>
              </w:rPr>
              <w:t>32–42</w:t>
            </w:r>
          </w:p>
        </w:tc>
      </w:tr>
      <w:tr w14:paraId="292CCCAA">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283D28E">
            <w:pPr>
              <w:spacing w:after="0"/>
              <w:jc w:val="right"/>
            </w:pPr>
            <w:r>
              <w:rPr>
                <w:rFonts w:ascii="Cambria" w:hAnsi="Cambria" w:eastAsia="Cambria" w:cs="Cambria"/>
              </w:rPr>
              <w:t>6</w:t>
            </w:r>
          </w:p>
        </w:tc>
        <w:tc>
          <w:tcPr>
            <w:tcW w:w="4700" w:type="dxa"/>
            <w:tcMar>
              <w:top w:w="58" w:type="dxa"/>
              <w:left w:w="96" w:type="dxa"/>
              <w:bottom w:w="58" w:type="dxa"/>
              <w:right w:w="96" w:type="dxa"/>
            </w:tcMar>
          </w:tcPr>
          <w:p w14:paraId="0A602ED1">
            <w:pPr>
              <w:spacing w:after="0"/>
            </w:pPr>
            <w:r>
              <w:rPr>
                <w:rFonts w:ascii="Cambria" w:hAnsi="Cambria" w:eastAsia="Cambria" w:cs="Cambria"/>
              </w:rPr>
              <w:t>Payment completes. The seal certificate animates in.</w:t>
            </w:r>
          </w:p>
        </w:tc>
        <w:tc>
          <w:tcPr>
            <w:tcW w:w="3230" w:type="dxa"/>
            <w:tcMar>
              <w:top w:w="58" w:type="dxa"/>
              <w:left w:w="96" w:type="dxa"/>
              <w:bottom w:w="58" w:type="dxa"/>
              <w:right w:w="96" w:type="dxa"/>
            </w:tcMar>
          </w:tcPr>
          <w:p w14:paraId="40B0BBB6">
            <w:pPr>
              <w:spacing w:after="0"/>
            </w:pPr>
            <w:r>
              <w:rPr>
                <w:rFonts w:ascii="Cambria" w:hAnsi="Cambria" w:eastAsia="Cambria" w:cs="Cambria"/>
              </w:rPr>
              <w:t>Licence sealed</w:t>
            </w:r>
          </w:p>
        </w:tc>
        <w:tc>
          <w:tcPr>
            <w:tcW w:w="1000" w:type="dxa"/>
            <w:tcMar>
              <w:top w:w="58" w:type="dxa"/>
              <w:left w:w="96" w:type="dxa"/>
              <w:bottom w:w="58" w:type="dxa"/>
              <w:right w:w="96" w:type="dxa"/>
            </w:tcMar>
          </w:tcPr>
          <w:p w14:paraId="3D4779B9">
            <w:pPr>
              <w:spacing w:after="0"/>
              <w:jc w:val="right"/>
            </w:pPr>
            <w:r>
              <w:rPr>
                <w:rFonts w:ascii="Cambria" w:hAnsi="Cambria" w:eastAsia="Cambria" w:cs="Cambria"/>
              </w:rPr>
              <w:t>42–50</w:t>
            </w:r>
          </w:p>
        </w:tc>
      </w:tr>
      <w:tr w14:paraId="3CF6C69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61A9333C">
            <w:pPr>
              <w:spacing w:after="0"/>
              <w:jc w:val="right"/>
            </w:pPr>
            <w:r>
              <w:rPr>
                <w:rFonts w:ascii="Cambria" w:hAnsi="Cambria" w:eastAsia="Cambria" w:cs="Cambria"/>
              </w:rPr>
              <w:t>7</w:t>
            </w:r>
          </w:p>
        </w:tc>
        <w:tc>
          <w:tcPr>
            <w:tcW w:w="4700" w:type="dxa"/>
            <w:tcMar>
              <w:top w:w="58" w:type="dxa"/>
              <w:left w:w="96" w:type="dxa"/>
              <w:bottom w:w="58" w:type="dxa"/>
              <w:right w:w="96" w:type="dxa"/>
            </w:tcMar>
          </w:tcPr>
          <w:p w14:paraId="27C066BC">
            <w:pPr>
              <w:spacing w:after="0"/>
            </w:pPr>
            <w:r>
              <w:rPr>
                <w:rFonts w:ascii="Cambria" w:hAnsi="Cambria" w:eastAsia="Cambria" w:cs="Cambria"/>
              </w:rPr>
              <w:t>Split screen: buyer downloads; creator's dashboard ticks from 0 to 1 sale.</w:t>
            </w:r>
          </w:p>
        </w:tc>
        <w:tc>
          <w:tcPr>
            <w:tcW w:w="3230" w:type="dxa"/>
            <w:tcMar>
              <w:top w:w="58" w:type="dxa"/>
              <w:left w:w="96" w:type="dxa"/>
              <w:bottom w:w="58" w:type="dxa"/>
              <w:right w:w="96" w:type="dxa"/>
            </w:tcMar>
          </w:tcPr>
          <w:p w14:paraId="16D5B341">
            <w:pPr>
              <w:spacing w:after="0"/>
            </w:pPr>
          </w:p>
        </w:tc>
        <w:tc>
          <w:tcPr>
            <w:tcW w:w="1000" w:type="dxa"/>
            <w:tcMar>
              <w:top w:w="58" w:type="dxa"/>
              <w:left w:w="96" w:type="dxa"/>
              <w:bottom w:w="58" w:type="dxa"/>
              <w:right w:w="96" w:type="dxa"/>
            </w:tcMar>
          </w:tcPr>
          <w:p w14:paraId="332E203B">
            <w:pPr>
              <w:spacing w:after="0"/>
              <w:jc w:val="right"/>
            </w:pPr>
            <w:r>
              <w:rPr>
                <w:rFonts w:ascii="Cambria" w:hAnsi="Cambria" w:eastAsia="Cambria" w:cs="Cambria"/>
              </w:rPr>
              <w:t>50–56</w:t>
            </w:r>
          </w:p>
        </w:tc>
      </w:tr>
      <w:tr w14:paraId="13055546">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6E90DE9E">
            <w:pPr>
              <w:spacing w:after="0"/>
              <w:jc w:val="right"/>
            </w:pPr>
            <w:r>
              <w:rPr>
                <w:rFonts w:ascii="Cambria" w:hAnsi="Cambria" w:eastAsia="Cambria" w:cs="Cambria"/>
              </w:rPr>
              <w:t>8</w:t>
            </w:r>
          </w:p>
        </w:tc>
        <w:tc>
          <w:tcPr>
            <w:tcW w:w="4700" w:type="dxa"/>
            <w:tcMar>
              <w:top w:w="58" w:type="dxa"/>
              <w:left w:w="96" w:type="dxa"/>
              <w:bottom w:w="58" w:type="dxa"/>
              <w:right w:w="96" w:type="dxa"/>
            </w:tcMar>
          </w:tcPr>
          <w:p w14:paraId="02582017">
            <w:pPr>
              <w:spacing w:after="0"/>
            </w:pPr>
            <w:r>
              <w:rPr>
                <w:rFonts w:ascii="Cambria" w:hAnsi="Cambria" w:eastAsia="Cambria" w:cs="Cambria"/>
              </w:rPr>
              <w:t>Logo on black.</w:t>
            </w:r>
          </w:p>
        </w:tc>
        <w:tc>
          <w:tcPr>
            <w:tcW w:w="3230" w:type="dxa"/>
            <w:tcMar>
              <w:top w:w="58" w:type="dxa"/>
              <w:left w:w="96" w:type="dxa"/>
              <w:bottom w:w="58" w:type="dxa"/>
              <w:right w:w="96" w:type="dxa"/>
            </w:tcMar>
          </w:tcPr>
          <w:p w14:paraId="159CA4C9">
            <w:pPr>
              <w:spacing w:after="0"/>
            </w:pPr>
            <w:r>
              <w:rPr>
                <w:rFonts w:ascii="Cambria" w:hAnsi="Cambria" w:eastAsia="Cambria" w:cs="Cambria"/>
              </w:rPr>
              <w:t>Pinit — proof, not promises</w:t>
            </w:r>
          </w:p>
        </w:tc>
        <w:tc>
          <w:tcPr>
            <w:tcW w:w="1000" w:type="dxa"/>
            <w:tcMar>
              <w:top w:w="58" w:type="dxa"/>
              <w:left w:w="96" w:type="dxa"/>
              <w:bottom w:w="58" w:type="dxa"/>
              <w:right w:w="96" w:type="dxa"/>
            </w:tcMar>
          </w:tcPr>
          <w:p w14:paraId="2BEC3AE8">
            <w:pPr>
              <w:spacing w:after="0"/>
              <w:jc w:val="right"/>
            </w:pPr>
            <w:r>
              <w:rPr>
                <w:rFonts w:ascii="Cambria" w:hAnsi="Cambria" w:eastAsia="Cambria" w:cs="Cambria"/>
              </w:rPr>
              <w:t>56–60</w:t>
            </w:r>
          </w:p>
        </w:tc>
      </w:tr>
    </w:tbl>
    <w:p w14:paraId="0EA86361">
      <w:pPr>
        <w:spacing w:after="110"/>
      </w:pPr>
    </w:p>
    <w:p w14:paraId="0658C048">
      <w:pPr>
        <w:spacing w:before="170" w:after="50"/>
      </w:pPr>
      <w:r>
        <w:rPr>
          <w:rFonts w:ascii="Calibri" w:hAnsi="Calibri" w:eastAsia="Calibri" w:cs="Calibri"/>
          <w:b/>
          <w:bCs/>
          <w:caps/>
          <w:color w:val="63708A"/>
          <w:spacing w:val="20"/>
          <w:sz w:val="17"/>
          <w:szCs w:val="17"/>
        </w:rPr>
        <w:t>Voice-over</w:t>
      </w:r>
    </w:p>
    <w:p w14:paraId="1A8FF64C">
      <w:pPr>
        <w:spacing w:after="90" w:line="300" w:lineRule="auto"/>
        <w:ind w:left="280"/>
      </w:pPr>
      <w:r>
        <w:rPr>
          <w:rFonts w:ascii="Cambria" w:hAnsi="Cambria" w:eastAsia="Cambria" w:cs="Cambria"/>
          <w:i/>
          <w:iCs/>
          <w:color w:val="1B2230"/>
          <w:sz w:val="22"/>
          <w:szCs w:val="22"/>
        </w:rPr>
        <w:t>"Every piece of work starts the same way. Someone makes something."</w:t>
      </w:r>
    </w:p>
    <w:p w14:paraId="0634195E">
      <w:pPr>
        <w:spacing w:after="90" w:line="300" w:lineRule="auto"/>
        <w:ind w:left="280"/>
      </w:pPr>
      <w:r>
        <w:rPr>
          <w:rFonts w:ascii="Cambria" w:hAnsi="Cambria" w:eastAsia="Cambria" w:cs="Cambria"/>
          <w:i/>
          <w:iCs/>
          <w:color w:val="1B2230"/>
          <w:sz w:val="22"/>
          <w:szCs w:val="22"/>
        </w:rPr>
        <w:t>"The moment it exists, it can be taken. Copied, re-uploaded, sold by someone who never made it."</w:t>
      </w:r>
    </w:p>
    <w:p w14:paraId="30B62725">
      <w:pPr>
        <w:spacing w:after="90" w:line="300" w:lineRule="auto"/>
        <w:ind w:left="280"/>
      </w:pPr>
      <w:r>
        <w:rPr>
          <w:rFonts w:ascii="Cambria" w:hAnsi="Cambria" w:eastAsia="Cambria" w:cs="Cambria"/>
          <w:i/>
          <w:iCs/>
          <w:color w:val="1B2230"/>
          <w:sz w:val="22"/>
          <w:szCs w:val="22"/>
        </w:rPr>
        <w:t>"So before it goes anywhere, Pinit records what it is — ten separate fingerprints of the file itself."</w:t>
      </w:r>
    </w:p>
    <w:p w14:paraId="29D609A2">
      <w:pPr>
        <w:spacing w:after="90" w:line="300" w:lineRule="auto"/>
        <w:ind w:left="280"/>
      </w:pPr>
      <w:r>
        <w:rPr>
          <w:rFonts w:ascii="Cambria" w:hAnsi="Cambria" w:eastAsia="Cambria" w:cs="Cambria"/>
          <w:i/>
          <w:iCs/>
          <w:color w:val="1B2230"/>
          <w:sz w:val="22"/>
          <w:szCs w:val="22"/>
        </w:rPr>
        <w:t>"Now it can be listed. And what sells is not the file. It is a licence, with terms attached to it."</w:t>
      </w:r>
    </w:p>
    <w:p w14:paraId="036D6F04">
      <w:pPr>
        <w:spacing w:after="90" w:line="300" w:lineRule="auto"/>
        <w:ind w:left="280"/>
      </w:pPr>
      <w:r>
        <w:rPr>
          <w:rFonts w:ascii="Cambria" w:hAnsi="Cambria" w:eastAsia="Cambria" w:cs="Cambria"/>
          <w:i/>
          <w:iCs/>
          <w:color w:val="1B2230"/>
          <w:sz w:val="22"/>
          <w:szCs w:val="22"/>
        </w:rPr>
        <w:t>"The buyer gets exactly what they paid for. The original never leaves the vault."</w:t>
      </w:r>
    </w:p>
    <w:p w14:paraId="677A1CFF">
      <w:pPr>
        <w:spacing w:after="90" w:line="300" w:lineRule="auto"/>
        <w:ind w:left="280"/>
      </w:pPr>
      <w:r>
        <w:rPr>
          <w:rFonts w:ascii="Cambria" w:hAnsi="Cambria" w:eastAsia="Cambria" w:cs="Cambria"/>
          <w:i/>
          <w:iCs/>
          <w:color w:val="1B2230"/>
          <w:sz w:val="22"/>
          <w:szCs w:val="22"/>
        </w:rPr>
        <w:t>"And the creator keeps the one thing that matters most. Proof that it was theirs."</w:t>
      </w:r>
    </w:p>
    <w:p w14:paraId="6D6B3957">
      <w:pPr>
        <w:spacing w:before="170" w:after="50"/>
      </w:pPr>
      <w:r>
        <w:rPr>
          <w:rFonts w:ascii="Calibri" w:hAnsi="Calibri" w:eastAsia="Calibri" w:cs="Calibri"/>
          <w:b/>
          <w:bCs/>
          <w:caps/>
          <w:color w:val="63708A"/>
          <w:spacing w:val="20"/>
          <w:sz w:val="17"/>
          <w:szCs w:val="17"/>
        </w:rPr>
        <w:t>What to prepare</w:t>
      </w:r>
    </w:p>
    <w:p w14:paraId="0B5A3D85">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One genuinely good hero asset — this same file must appear in every other film. Choose it carefully; it becomes the face of the brand.</w:t>
      </w:r>
    </w:p>
    <w:p w14:paraId="5B260A08">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Clean screen recordings at 60fps of: Hub protect, the DNA layer list, the Exchange listing, checkout, and the creator dashboard incrementing.</w:t>
      </w:r>
    </w:p>
    <w:p w14:paraId="15BD309E">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real creator and a real buyer on camera. Two locations, half a day each.</w:t>
      </w:r>
    </w:p>
    <w:p w14:paraId="7A94B036">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demo account with clean data — no test rows, no placeholder names visible.</w:t>
      </w:r>
    </w:p>
    <w:p w14:paraId="3B4697A6">
      <w:pPr>
        <w:spacing w:before="170" w:after="50"/>
      </w:pPr>
      <w:r>
        <w:rPr>
          <w:rFonts w:ascii="Calibri" w:hAnsi="Calibri" w:eastAsia="Calibri" w:cs="Calibri"/>
          <w:b/>
          <w:bCs/>
          <w:caps/>
          <w:color w:val="63708A"/>
          <w:spacing w:val="20"/>
          <w:sz w:val="17"/>
          <w:szCs w:val="17"/>
        </w:rPr>
        <w:t>How to elevate it</w:t>
      </w:r>
    </w:p>
    <w:p w14:paraId="696F97DC">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Shoot the human moments handheld and the screens locked-off on a tripod. The contrast between warm rooms and precise interface is the whole visual idea.</w:t>
      </w:r>
    </w:p>
    <w:p w14:paraId="30DB4A75">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Do not speed-ramp the DNA layers into a blur. Let two or three resolve at readable speed — the audience should feel that something specific is being measured, not watch a loading effect.</w:t>
      </w:r>
    </w:p>
    <w:p w14:paraId="57A19462">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Score it with one instrument that builds, and drop everything to near-silence on "proof that it was theirs".</w:t>
      </w:r>
    </w:p>
    <w:p w14:paraId="0FF23EA1">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Grade the Hub sequences slightly cooler than the creator sequences. Protection should feel like a different temperature to making.</w:t>
      </w:r>
    </w:p>
    <w:p w14:paraId="13D87A7C">
      <w:pPr>
        <w:spacing w:before="170" w:after="50"/>
      </w:pPr>
      <w:r>
        <w:rPr>
          <w:rFonts w:ascii="Calibri" w:hAnsi="Calibri" w:eastAsia="Calibri" w:cs="Calibri"/>
          <w:b/>
          <w:bCs/>
          <w:caps/>
          <w:color w:val="63708A"/>
          <w:spacing w:val="20"/>
          <w:sz w:val="17"/>
          <w:szCs w:val="17"/>
        </w:rPr>
        <w:t>Why it is credible</w:t>
      </w:r>
    </w:p>
    <w:p w14:paraId="34C6F775">
      <w:pPr>
        <w:spacing w:after="130" w:line="288" w:lineRule="auto"/>
      </w:pPr>
      <w:r>
        <w:rPr>
          <w:rFonts w:ascii="Cambria" w:hAnsi="Cambria" w:eastAsia="Cambria" w:cs="Cambria"/>
        </w:rPr>
        <w:t>Nothing in this film is staged. Every screen is the working product, and the sale at the end is a real sealed order with a real seal id. If a journalist asks to see it live, you can show them.</w:t>
      </w:r>
    </w:p>
    <w:p w14:paraId="1C8EA3EE">
      <w:r>
        <w:br w:type="page"/>
      </w:r>
    </w:p>
    <w:p w14:paraId="2EBB4A5F">
      <w:pPr>
        <w:pStyle w:val="2"/>
        <w:pBdr>
          <w:bottom w:val="single" w:color="DCE1EA" w:sz="6" w:space="6"/>
        </w:pBdr>
        <w:spacing w:before="360" w:after="70"/>
      </w:pPr>
      <w:r>
        <w:rPr>
          <w:rFonts w:ascii="Consolas" w:hAnsi="Consolas" w:eastAsia="Consolas" w:cs="Consolas"/>
          <w:b/>
          <w:bCs/>
          <w:color w:val="2F5BEA"/>
          <w:sz w:val="26"/>
          <w:szCs w:val="26"/>
        </w:rPr>
        <w:t xml:space="preserve">02   </w:t>
      </w:r>
      <w:r>
        <w:rPr>
          <w:rFonts w:ascii="Calibri" w:hAnsi="Calibri" w:eastAsia="Calibri" w:cs="Calibri"/>
          <w:b/>
          <w:bCs/>
          <w:color w:val="1B2230"/>
          <w:sz w:val="30"/>
          <w:szCs w:val="30"/>
        </w:rPr>
        <w:t>What a Fingerprint Actually Is</w:t>
      </w:r>
    </w:p>
    <w:p w14:paraId="774C0EA5">
      <w:pPr>
        <w:spacing w:after="130" w:line="288" w:lineRule="auto"/>
      </w:pPr>
      <w:r>
        <w:rPr>
          <w:rFonts w:ascii="Cambria" w:hAnsi="Cambria" w:eastAsia="Cambria" w:cs="Cambria"/>
          <w:b/>
          <w:bCs/>
          <w:color w:val="1B2230"/>
        </w:rPr>
        <w:t>Ten layers, explained without a single word of jargon.</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1500"/>
        <w:gridCol w:w="5360"/>
        <w:gridCol w:w="2500"/>
      </w:tblGrid>
      <w:tr w14:paraId="117390ED">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1500" w:type="dxa"/>
            <w:shd w:val="clear" w:color="auto" w:fill="EEF1F6"/>
            <w:tcMar>
              <w:top w:w="58" w:type="dxa"/>
              <w:left w:w="96" w:type="dxa"/>
              <w:bottom w:w="58" w:type="dxa"/>
              <w:right w:w="96" w:type="dxa"/>
            </w:tcMar>
          </w:tcPr>
          <w:p w14:paraId="10B30ED5">
            <w:pPr>
              <w:spacing w:after="0"/>
            </w:pPr>
            <w:r>
              <w:rPr>
                <w:rFonts w:ascii="Calibri" w:hAnsi="Calibri" w:eastAsia="Calibri" w:cs="Calibri"/>
                <w:b/>
                <w:bCs/>
                <w:caps/>
                <w:color w:val="929CB0"/>
                <w:sz w:val="14"/>
                <w:szCs w:val="14"/>
              </w:rPr>
              <w:t>Length</w:t>
            </w:r>
          </w:p>
        </w:tc>
        <w:tc>
          <w:tcPr>
            <w:tcW w:w="5360" w:type="dxa"/>
            <w:shd w:val="clear" w:color="auto" w:fill="EEF1F6"/>
            <w:tcMar>
              <w:top w:w="58" w:type="dxa"/>
              <w:left w:w="96" w:type="dxa"/>
              <w:bottom w:w="58" w:type="dxa"/>
              <w:right w:w="96" w:type="dxa"/>
            </w:tcMar>
          </w:tcPr>
          <w:p w14:paraId="62FEB23A">
            <w:pPr>
              <w:spacing w:after="0"/>
            </w:pPr>
            <w:r>
              <w:rPr>
                <w:rFonts w:ascii="Calibri" w:hAnsi="Calibri" w:eastAsia="Calibri" w:cs="Calibri"/>
                <w:b/>
                <w:bCs/>
                <w:caps/>
                <w:color w:val="929CB0"/>
                <w:sz w:val="14"/>
                <w:szCs w:val="14"/>
              </w:rPr>
              <w:t>Audience</w:t>
            </w:r>
          </w:p>
        </w:tc>
        <w:tc>
          <w:tcPr>
            <w:tcW w:w="2500" w:type="dxa"/>
            <w:shd w:val="clear" w:color="auto" w:fill="EEF1F6"/>
            <w:tcMar>
              <w:top w:w="58" w:type="dxa"/>
              <w:left w:w="96" w:type="dxa"/>
              <w:bottom w:w="58" w:type="dxa"/>
              <w:right w:w="96" w:type="dxa"/>
            </w:tcMar>
          </w:tcPr>
          <w:p w14:paraId="59A1B64A">
            <w:pPr>
              <w:spacing w:after="0"/>
            </w:pPr>
            <w:r>
              <w:rPr>
                <w:rFonts w:ascii="Calibri" w:hAnsi="Calibri" w:eastAsia="Calibri" w:cs="Calibri"/>
                <w:b/>
                <w:bCs/>
                <w:caps/>
                <w:color w:val="929CB0"/>
                <w:sz w:val="14"/>
                <w:szCs w:val="14"/>
              </w:rPr>
              <w:t>Status</w:t>
            </w:r>
          </w:p>
        </w:tc>
      </w:tr>
      <w:tr w14:paraId="6E260057">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1500" w:type="dxa"/>
            <w:tcMar>
              <w:top w:w="58" w:type="dxa"/>
              <w:left w:w="96" w:type="dxa"/>
              <w:bottom w:w="58" w:type="dxa"/>
              <w:right w:w="96" w:type="dxa"/>
            </w:tcMar>
          </w:tcPr>
          <w:p w14:paraId="4E58F3F4">
            <w:pPr>
              <w:spacing w:after="0"/>
            </w:pPr>
            <w:r>
              <w:rPr>
                <w:rFonts w:ascii="Cambria" w:hAnsi="Cambria" w:eastAsia="Cambria" w:cs="Cambria"/>
              </w:rPr>
              <w:t>45 sec</w:t>
            </w:r>
          </w:p>
        </w:tc>
        <w:tc>
          <w:tcPr>
            <w:tcW w:w="5360" w:type="dxa"/>
            <w:tcMar>
              <w:top w:w="58" w:type="dxa"/>
              <w:left w:w="96" w:type="dxa"/>
              <w:bottom w:w="58" w:type="dxa"/>
              <w:right w:w="96" w:type="dxa"/>
            </w:tcMar>
          </w:tcPr>
          <w:p w14:paraId="512DAE71">
            <w:pPr>
              <w:spacing w:after="0"/>
            </w:pPr>
            <w:r>
              <w:rPr>
                <w:rFonts w:ascii="Cambria" w:hAnsi="Cambria" w:eastAsia="Cambria" w:cs="Cambria"/>
              </w:rPr>
              <w:t>Creators and press — the credibility film</w:t>
            </w:r>
          </w:p>
        </w:tc>
        <w:tc>
          <w:tcPr>
            <w:tcW w:w="2500" w:type="dxa"/>
            <w:shd w:val="clear" w:color="auto" w:fill="E3F3EA"/>
            <w:tcMar>
              <w:top w:w="58" w:type="dxa"/>
              <w:left w:w="96" w:type="dxa"/>
              <w:bottom w:w="58" w:type="dxa"/>
              <w:right w:w="96" w:type="dxa"/>
            </w:tcMar>
          </w:tcPr>
          <w:p w14:paraId="1DA2E5B1">
            <w:pPr>
              <w:spacing w:after="0"/>
            </w:pPr>
            <w:r>
              <w:rPr>
                <w:rFonts w:ascii="Cambria" w:hAnsi="Cambria" w:eastAsia="Cambria" w:cs="Cambria"/>
              </w:rPr>
              <w:t>Film now</w:t>
            </w:r>
          </w:p>
        </w:tc>
      </w:tr>
    </w:tbl>
    <w:p w14:paraId="7E55A1AC">
      <w:pPr>
        <w:spacing w:after="110"/>
      </w:pPr>
    </w:p>
    <w:p w14:paraId="1AEB0C94">
      <w:pPr>
        <w:spacing w:before="170" w:after="50"/>
      </w:pPr>
      <w:r>
        <w:rPr>
          <w:rFonts w:ascii="Calibri" w:hAnsi="Calibri" w:eastAsia="Calibri" w:cs="Calibri"/>
          <w:b/>
          <w:bCs/>
          <w:caps/>
          <w:color w:val="63708A"/>
          <w:spacing w:val="20"/>
          <w:sz w:val="17"/>
          <w:szCs w:val="17"/>
        </w:rPr>
        <w:t>Premise</w:t>
      </w:r>
    </w:p>
    <w:p w14:paraId="2C7DB474">
      <w:pPr>
        <w:spacing w:after="130" w:line="288" w:lineRule="auto"/>
      </w:pPr>
      <w:r>
        <w:rPr>
          <w:rFonts w:ascii="Cambria" w:hAnsi="Cambria" w:eastAsia="Cambria" w:cs="Cambria"/>
        </w:rPr>
        <w:t>Most protection products say "we fingerprint your file" and stop. This one earns the word by showing that ten different things are measured, and by naming a few in plain language so the audience understands they are distinct.</w:t>
      </w:r>
    </w:p>
    <w:p w14:paraId="768FE16A">
      <w:pPr>
        <w:spacing w:before="170" w:after="50"/>
      </w:pPr>
      <w:r>
        <w:rPr>
          <w:rFonts w:ascii="Calibri" w:hAnsi="Calibri" w:eastAsia="Calibri" w:cs="Calibri"/>
          <w:b/>
          <w:bCs/>
          <w:caps/>
          <w:color w:val="63708A"/>
          <w:spacing w:val="20"/>
          <w:sz w:val="17"/>
          <w:szCs w:val="17"/>
        </w:rPr>
        <w:t>Shot list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430"/>
        <w:gridCol w:w="4700"/>
        <w:gridCol w:w="3230"/>
        <w:gridCol w:w="1000"/>
      </w:tblGrid>
      <w:tr w14:paraId="2D87858B">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430" w:type="dxa"/>
            <w:shd w:val="clear" w:color="auto" w:fill="EEF1F6"/>
            <w:tcMar>
              <w:top w:w="58" w:type="dxa"/>
              <w:left w:w="96" w:type="dxa"/>
              <w:bottom w:w="58" w:type="dxa"/>
              <w:right w:w="96" w:type="dxa"/>
            </w:tcMar>
          </w:tcPr>
          <w:p w14:paraId="7C79863A">
            <w:pPr>
              <w:spacing w:after="0"/>
            </w:pPr>
            <w:r>
              <w:rPr>
                <w:rFonts w:ascii="Calibri" w:hAnsi="Calibri" w:eastAsia="Calibri" w:cs="Calibri"/>
                <w:b/>
                <w:bCs/>
                <w:caps/>
                <w:color w:val="929CB0"/>
                <w:sz w:val="14"/>
                <w:szCs w:val="14"/>
              </w:rPr>
              <w:t>#</w:t>
            </w:r>
          </w:p>
        </w:tc>
        <w:tc>
          <w:tcPr>
            <w:tcW w:w="4700" w:type="dxa"/>
            <w:shd w:val="clear" w:color="auto" w:fill="EEF1F6"/>
            <w:tcMar>
              <w:top w:w="58" w:type="dxa"/>
              <w:left w:w="96" w:type="dxa"/>
              <w:bottom w:w="58" w:type="dxa"/>
              <w:right w:w="96" w:type="dxa"/>
            </w:tcMar>
          </w:tcPr>
          <w:p w14:paraId="49CFE09C">
            <w:pPr>
              <w:spacing w:after="0"/>
            </w:pPr>
            <w:r>
              <w:rPr>
                <w:rFonts w:ascii="Calibri" w:hAnsi="Calibri" w:eastAsia="Calibri" w:cs="Calibri"/>
                <w:b/>
                <w:bCs/>
                <w:caps/>
                <w:color w:val="929CB0"/>
                <w:sz w:val="14"/>
                <w:szCs w:val="14"/>
              </w:rPr>
              <w:t>What is on screen</w:t>
            </w:r>
          </w:p>
        </w:tc>
        <w:tc>
          <w:tcPr>
            <w:tcW w:w="3230" w:type="dxa"/>
            <w:shd w:val="clear" w:color="auto" w:fill="EEF1F6"/>
            <w:tcMar>
              <w:top w:w="58" w:type="dxa"/>
              <w:left w:w="96" w:type="dxa"/>
              <w:bottom w:w="58" w:type="dxa"/>
              <w:right w:w="96" w:type="dxa"/>
            </w:tcMar>
          </w:tcPr>
          <w:p w14:paraId="24D1A66E">
            <w:pPr>
              <w:spacing w:after="0"/>
            </w:pPr>
            <w:r>
              <w:rPr>
                <w:rFonts w:ascii="Calibri" w:hAnsi="Calibri" w:eastAsia="Calibri" w:cs="Calibri"/>
                <w:b/>
                <w:bCs/>
                <w:caps/>
                <w:color w:val="929CB0"/>
                <w:sz w:val="14"/>
                <w:szCs w:val="14"/>
              </w:rPr>
              <w:t>On-screen text</w:t>
            </w:r>
          </w:p>
        </w:tc>
        <w:tc>
          <w:tcPr>
            <w:tcW w:w="1000" w:type="dxa"/>
            <w:shd w:val="clear" w:color="auto" w:fill="EEF1F6"/>
            <w:tcMar>
              <w:top w:w="58" w:type="dxa"/>
              <w:left w:w="96" w:type="dxa"/>
              <w:bottom w:w="58" w:type="dxa"/>
              <w:right w:w="96" w:type="dxa"/>
            </w:tcMar>
          </w:tcPr>
          <w:p w14:paraId="60A1DA2B">
            <w:pPr>
              <w:spacing w:after="0"/>
            </w:pPr>
            <w:r>
              <w:rPr>
                <w:rFonts w:ascii="Calibri" w:hAnsi="Calibri" w:eastAsia="Calibri" w:cs="Calibri"/>
                <w:b/>
                <w:bCs/>
                <w:caps/>
                <w:color w:val="929CB0"/>
                <w:sz w:val="14"/>
                <w:szCs w:val="14"/>
              </w:rPr>
              <w:t>Sec</w:t>
            </w:r>
          </w:p>
        </w:tc>
      </w:tr>
      <w:tr w14:paraId="00AEE9FD">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5E57CBCC">
            <w:pPr>
              <w:spacing w:after="0"/>
              <w:jc w:val="right"/>
            </w:pPr>
            <w:r>
              <w:rPr>
                <w:rFonts w:ascii="Cambria" w:hAnsi="Cambria" w:eastAsia="Cambria" w:cs="Cambria"/>
              </w:rPr>
              <w:t>1</w:t>
            </w:r>
          </w:p>
        </w:tc>
        <w:tc>
          <w:tcPr>
            <w:tcW w:w="4700" w:type="dxa"/>
            <w:tcMar>
              <w:top w:w="58" w:type="dxa"/>
              <w:left w:w="96" w:type="dxa"/>
              <w:bottom w:w="58" w:type="dxa"/>
              <w:right w:w="96" w:type="dxa"/>
            </w:tcMar>
          </w:tcPr>
          <w:p w14:paraId="0E989BB3">
            <w:pPr>
              <w:spacing w:after="0"/>
            </w:pPr>
            <w:r>
              <w:rPr>
                <w:rFonts w:ascii="Cambria" w:hAnsi="Cambria" w:eastAsia="Cambria" w:cs="Cambria"/>
              </w:rPr>
              <w:t>A photograph fills frame.</w:t>
            </w:r>
          </w:p>
        </w:tc>
        <w:tc>
          <w:tcPr>
            <w:tcW w:w="3230" w:type="dxa"/>
            <w:tcMar>
              <w:top w:w="58" w:type="dxa"/>
              <w:left w:w="96" w:type="dxa"/>
              <w:bottom w:w="58" w:type="dxa"/>
              <w:right w:w="96" w:type="dxa"/>
            </w:tcMar>
          </w:tcPr>
          <w:p w14:paraId="632B4385">
            <w:pPr>
              <w:spacing w:after="0"/>
            </w:pPr>
          </w:p>
        </w:tc>
        <w:tc>
          <w:tcPr>
            <w:tcW w:w="1000" w:type="dxa"/>
            <w:tcMar>
              <w:top w:w="58" w:type="dxa"/>
              <w:left w:w="96" w:type="dxa"/>
              <w:bottom w:w="58" w:type="dxa"/>
              <w:right w:w="96" w:type="dxa"/>
            </w:tcMar>
          </w:tcPr>
          <w:p w14:paraId="2E9998C2">
            <w:pPr>
              <w:spacing w:after="0"/>
              <w:jc w:val="right"/>
            </w:pPr>
            <w:r>
              <w:rPr>
                <w:rFonts w:ascii="Cambria" w:hAnsi="Cambria" w:eastAsia="Cambria" w:cs="Cambria"/>
              </w:rPr>
              <w:t>0–4</w:t>
            </w:r>
          </w:p>
        </w:tc>
      </w:tr>
      <w:tr w14:paraId="618F2095">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5B36E8D6">
            <w:pPr>
              <w:spacing w:after="0"/>
              <w:jc w:val="right"/>
            </w:pPr>
            <w:r>
              <w:rPr>
                <w:rFonts w:ascii="Cambria" w:hAnsi="Cambria" w:eastAsia="Cambria" w:cs="Cambria"/>
              </w:rPr>
              <w:t>2</w:t>
            </w:r>
          </w:p>
        </w:tc>
        <w:tc>
          <w:tcPr>
            <w:tcW w:w="4700" w:type="dxa"/>
            <w:tcMar>
              <w:top w:w="58" w:type="dxa"/>
              <w:left w:w="96" w:type="dxa"/>
              <w:bottom w:w="58" w:type="dxa"/>
              <w:right w:w="96" w:type="dxa"/>
            </w:tcMar>
          </w:tcPr>
          <w:p w14:paraId="4820316D">
            <w:pPr>
              <w:spacing w:after="0"/>
            </w:pPr>
            <w:r>
              <w:rPr>
                <w:rFonts w:ascii="Cambria" w:hAnsi="Cambria" w:eastAsia="Cambria" w:cs="Cambria"/>
              </w:rPr>
              <w:t>It separates into layered planes — one per DNA layer.</w:t>
            </w:r>
          </w:p>
        </w:tc>
        <w:tc>
          <w:tcPr>
            <w:tcW w:w="3230" w:type="dxa"/>
            <w:tcMar>
              <w:top w:w="58" w:type="dxa"/>
              <w:left w:w="96" w:type="dxa"/>
              <w:bottom w:w="58" w:type="dxa"/>
              <w:right w:w="96" w:type="dxa"/>
            </w:tcMar>
          </w:tcPr>
          <w:p w14:paraId="236E5DBA">
            <w:pPr>
              <w:spacing w:after="0"/>
            </w:pPr>
          </w:p>
        </w:tc>
        <w:tc>
          <w:tcPr>
            <w:tcW w:w="1000" w:type="dxa"/>
            <w:tcMar>
              <w:top w:w="58" w:type="dxa"/>
              <w:left w:w="96" w:type="dxa"/>
              <w:bottom w:w="58" w:type="dxa"/>
              <w:right w:w="96" w:type="dxa"/>
            </w:tcMar>
          </w:tcPr>
          <w:p w14:paraId="347F1A42">
            <w:pPr>
              <w:spacing w:after="0"/>
              <w:jc w:val="right"/>
            </w:pPr>
            <w:r>
              <w:rPr>
                <w:rFonts w:ascii="Cambria" w:hAnsi="Cambria" w:eastAsia="Cambria" w:cs="Cambria"/>
              </w:rPr>
              <w:t>4–10</w:t>
            </w:r>
          </w:p>
        </w:tc>
      </w:tr>
      <w:tr w14:paraId="18DBCDF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425699C8">
            <w:pPr>
              <w:spacing w:after="0"/>
              <w:jc w:val="right"/>
            </w:pPr>
            <w:r>
              <w:rPr>
                <w:rFonts w:ascii="Cambria" w:hAnsi="Cambria" w:eastAsia="Cambria" w:cs="Cambria"/>
              </w:rPr>
              <w:t>3</w:t>
            </w:r>
          </w:p>
        </w:tc>
        <w:tc>
          <w:tcPr>
            <w:tcW w:w="4700" w:type="dxa"/>
            <w:tcMar>
              <w:top w:w="58" w:type="dxa"/>
              <w:left w:w="96" w:type="dxa"/>
              <w:bottom w:w="58" w:type="dxa"/>
              <w:right w:w="96" w:type="dxa"/>
            </w:tcMar>
          </w:tcPr>
          <w:p w14:paraId="73CCC0E4">
            <w:pPr>
              <w:spacing w:after="0"/>
            </w:pPr>
            <w:r>
              <w:rPr>
                <w:rFonts w:ascii="Cambria" w:hAnsi="Cambria" w:eastAsia="Cambria" w:cs="Cambria"/>
              </w:rPr>
              <w:t>Plane 1 highlights: shapes and light.</w:t>
            </w:r>
          </w:p>
        </w:tc>
        <w:tc>
          <w:tcPr>
            <w:tcW w:w="3230" w:type="dxa"/>
            <w:tcMar>
              <w:top w:w="58" w:type="dxa"/>
              <w:left w:w="96" w:type="dxa"/>
              <w:bottom w:w="58" w:type="dxa"/>
              <w:right w:w="96" w:type="dxa"/>
            </w:tcMar>
          </w:tcPr>
          <w:p w14:paraId="2341A228">
            <w:pPr>
              <w:spacing w:after="0"/>
            </w:pPr>
            <w:r>
              <w:rPr>
                <w:rFonts w:ascii="Cambria" w:hAnsi="Cambria" w:eastAsia="Cambria" w:cs="Cambria"/>
              </w:rPr>
              <w:t>What it looks like</w:t>
            </w:r>
          </w:p>
        </w:tc>
        <w:tc>
          <w:tcPr>
            <w:tcW w:w="1000" w:type="dxa"/>
            <w:tcMar>
              <w:top w:w="58" w:type="dxa"/>
              <w:left w:w="96" w:type="dxa"/>
              <w:bottom w:w="58" w:type="dxa"/>
              <w:right w:w="96" w:type="dxa"/>
            </w:tcMar>
          </w:tcPr>
          <w:p w14:paraId="48629FFD">
            <w:pPr>
              <w:spacing w:after="0"/>
              <w:jc w:val="right"/>
            </w:pPr>
            <w:r>
              <w:rPr>
                <w:rFonts w:ascii="Cambria" w:hAnsi="Cambria" w:eastAsia="Cambria" w:cs="Cambria"/>
              </w:rPr>
              <w:t>10–16</w:t>
            </w:r>
          </w:p>
        </w:tc>
      </w:tr>
      <w:tr w14:paraId="4079BAC0">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5C76B220">
            <w:pPr>
              <w:spacing w:after="0"/>
              <w:jc w:val="right"/>
            </w:pPr>
            <w:r>
              <w:rPr>
                <w:rFonts w:ascii="Cambria" w:hAnsi="Cambria" w:eastAsia="Cambria" w:cs="Cambria"/>
              </w:rPr>
              <w:t>4</w:t>
            </w:r>
          </w:p>
        </w:tc>
        <w:tc>
          <w:tcPr>
            <w:tcW w:w="4700" w:type="dxa"/>
            <w:tcMar>
              <w:top w:w="58" w:type="dxa"/>
              <w:left w:w="96" w:type="dxa"/>
              <w:bottom w:w="58" w:type="dxa"/>
              <w:right w:w="96" w:type="dxa"/>
            </w:tcMar>
          </w:tcPr>
          <w:p w14:paraId="3EE21500">
            <w:pPr>
              <w:spacing w:after="0"/>
            </w:pPr>
            <w:r>
              <w:rPr>
                <w:rFonts w:ascii="Cambria" w:hAnsi="Cambria" w:eastAsia="Cambria" w:cs="Cambria"/>
              </w:rPr>
              <w:t>Plane 2: subject and meaning.</w:t>
            </w:r>
          </w:p>
        </w:tc>
        <w:tc>
          <w:tcPr>
            <w:tcW w:w="3230" w:type="dxa"/>
            <w:tcMar>
              <w:top w:w="58" w:type="dxa"/>
              <w:left w:w="96" w:type="dxa"/>
              <w:bottom w:w="58" w:type="dxa"/>
              <w:right w:w="96" w:type="dxa"/>
            </w:tcMar>
          </w:tcPr>
          <w:p w14:paraId="7D0BFFF4">
            <w:pPr>
              <w:spacing w:after="0"/>
            </w:pPr>
            <w:r>
              <w:rPr>
                <w:rFonts w:ascii="Cambria" w:hAnsi="Cambria" w:eastAsia="Cambria" w:cs="Cambria"/>
              </w:rPr>
              <w:t>What it is of</w:t>
            </w:r>
          </w:p>
        </w:tc>
        <w:tc>
          <w:tcPr>
            <w:tcW w:w="1000" w:type="dxa"/>
            <w:tcMar>
              <w:top w:w="58" w:type="dxa"/>
              <w:left w:w="96" w:type="dxa"/>
              <w:bottom w:w="58" w:type="dxa"/>
              <w:right w:w="96" w:type="dxa"/>
            </w:tcMar>
          </w:tcPr>
          <w:p w14:paraId="6E20CF08">
            <w:pPr>
              <w:spacing w:after="0"/>
              <w:jc w:val="right"/>
            </w:pPr>
            <w:r>
              <w:rPr>
                <w:rFonts w:ascii="Cambria" w:hAnsi="Cambria" w:eastAsia="Cambria" w:cs="Cambria"/>
              </w:rPr>
              <w:t>16–21</w:t>
            </w:r>
          </w:p>
        </w:tc>
      </w:tr>
      <w:tr w14:paraId="5F4EE006">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7F378CF">
            <w:pPr>
              <w:spacing w:after="0"/>
              <w:jc w:val="right"/>
            </w:pPr>
            <w:r>
              <w:rPr>
                <w:rFonts w:ascii="Cambria" w:hAnsi="Cambria" w:eastAsia="Cambria" w:cs="Cambria"/>
              </w:rPr>
              <w:t>5</w:t>
            </w:r>
          </w:p>
        </w:tc>
        <w:tc>
          <w:tcPr>
            <w:tcW w:w="4700" w:type="dxa"/>
            <w:tcMar>
              <w:top w:w="58" w:type="dxa"/>
              <w:left w:w="96" w:type="dxa"/>
              <w:bottom w:w="58" w:type="dxa"/>
              <w:right w:w="96" w:type="dxa"/>
            </w:tcMar>
          </w:tcPr>
          <w:p w14:paraId="58565FCA">
            <w:pPr>
              <w:spacing w:after="0"/>
            </w:pPr>
            <w:r>
              <w:rPr>
                <w:rFonts w:ascii="Cambria" w:hAnsi="Cambria" w:eastAsia="Cambria" w:cs="Cambria"/>
              </w:rPr>
              <w:t>Plane 3: file structure and metadata.</w:t>
            </w:r>
          </w:p>
        </w:tc>
        <w:tc>
          <w:tcPr>
            <w:tcW w:w="3230" w:type="dxa"/>
            <w:tcMar>
              <w:top w:w="58" w:type="dxa"/>
              <w:left w:w="96" w:type="dxa"/>
              <w:bottom w:w="58" w:type="dxa"/>
              <w:right w:w="96" w:type="dxa"/>
            </w:tcMar>
          </w:tcPr>
          <w:p w14:paraId="165E1B12">
            <w:pPr>
              <w:spacing w:after="0"/>
            </w:pPr>
            <w:r>
              <w:rPr>
                <w:rFonts w:ascii="Cambria" w:hAnsi="Cambria" w:eastAsia="Cambria" w:cs="Cambria"/>
              </w:rPr>
              <w:t>How it was made</w:t>
            </w:r>
          </w:p>
        </w:tc>
        <w:tc>
          <w:tcPr>
            <w:tcW w:w="1000" w:type="dxa"/>
            <w:tcMar>
              <w:top w:w="58" w:type="dxa"/>
              <w:left w:w="96" w:type="dxa"/>
              <w:bottom w:w="58" w:type="dxa"/>
              <w:right w:w="96" w:type="dxa"/>
            </w:tcMar>
          </w:tcPr>
          <w:p w14:paraId="6B9189D2">
            <w:pPr>
              <w:spacing w:after="0"/>
              <w:jc w:val="right"/>
            </w:pPr>
            <w:r>
              <w:rPr>
                <w:rFonts w:ascii="Cambria" w:hAnsi="Cambria" w:eastAsia="Cambria" w:cs="Cambria"/>
              </w:rPr>
              <w:t>21–26</w:t>
            </w:r>
          </w:p>
        </w:tc>
      </w:tr>
      <w:tr w14:paraId="4BBB18EE">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608AA2E5">
            <w:pPr>
              <w:spacing w:after="0"/>
              <w:jc w:val="right"/>
            </w:pPr>
            <w:r>
              <w:rPr>
                <w:rFonts w:ascii="Cambria" w:hAnsi="Cambria" w:eastAsia="Cambria" w:cs="Cambria"/>
              </w:rPr>
              <w:t>6</w:t>
            </w:r>
          </w:p>
        </w:tc>
        <w:tc>
          <w:tcPr>
            <w:tcW w:w="4700" w:type="dxa"/>
            <w:tcMar>
              <w:top w:w="58" w:type="dxa"/>
              <w:left w:w="96" w:type="dxa"/>
              <w:bottom w:w="58" w:type="dxa"/>
              <w:right w:w="96" w:type="dxa"/>
            </w:tcMar>
          </w:tcPr>
          <w:p w14:paraId="237226DA">
            <w:pPr>
              <w:spacing w:after="0"/>
            </w:pPr>
            <w:r>
              <w:rPr>
                <w:rFonts w:ascii="Cambria" w:hAnsi="Cambria" w:eastAsia="Cambria" w:cs="Cambria"/>
              </w:rPr>
              <w:t>Plane 4: cryptographic hash scrolling.</w:t>
            </w:r>
          </w:p>
        </w:tc>
        <w:tc>
          <w:tcPr>
            <w:tcW w:w="3230" w:type="dxa"/>
            <w:tcMar>
              <w:top w:w="58" w:type="dxa"/>
              <w:left w:w="96" w:type="dxa"/>
              <w:bottom w:w="58" w:type="dxa"/>
              <w:right w:w="96" w:type="dxa"/>
            </w:tcMar>
          </w:tcPr>
          <w:p w14:paraId="2514EFE4">
            <w:pPr>
              <w:spacing w:after="0"/>
            </w:pPr>
            <w:r>
              <w:rPr>
                <w:rFonts w:ascii="Cambria" w:hAnsi="Cambria" w:eastAsia="Cambria" w:cs="Cambria"/>
              </w:rPr>
              <w:t>Its exact signature</w:t>
            </w:r>
          </w:p>
        </w:tc>
        <w:tc>
          <w:tcPr>
            <w:tcW w:w="1000" w:type="dxa"/>
            <w:tcMar>
              <w:top w:w="58" w:type="dxa"/>
              <w:left w:w="96" w:type="dxa"/>
              <w:bottom w:w="58" w:type="dxa"/>
              <w:right w:w="96" w:type="dxa"/>
            </w:tcMar>
          </w:tcPr>
          <w:p w14:paraId="73F11B1A">
            <w:pPr>
              <w:spacing w:after="0"/>
              <w:jc w:val="right"/>
            </w:pPr>
            <w:r>
              <w:rPr>
                <w:rFonts w:ascii="Cambria" w:hAnsi="Cambria" w:eastAsia="Cambria" w:cs="Cambria"/>
              </w:rPr>
              <w:t>26–32</w:t>
            </w:r>
          </w:p>
        </w:tc>
      </w:tr>
      <w:tr w14:paraId="514554ED">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F80E2B5">
            <w:pPr>
              <w:spacing w:after="0"/>
              <w:jc w:val="right"/>
            </w:pPr>
            <w:r>
              <w:rPr>
                <w:rFonts w:ascii="Cambria" w:hAnsi="Cambria" w:eastAsia="Cambria" w:cs="Cambria"/>
              </w:rPr>
              <w:t>7</w:t>
            </w:r>
          </w:p>
        </w:tc>
        <w:tc>
          <w:tcPr>
            <w:tcW w:w="4700" w:type="dxa"/>
            <w:tcMar>
              <w:top w:w="58" w:type="dxa"/>
              <w:left w:w="96" w:type="dxa"/>
              <w:bottom w:w="58" w:type="dxa"/>
              <w:right w:w="96" w:type="dxa"/>
            </w:tcMar>
          </w:tcPr>
          <w:p w14:paraId="40C87874">
            <w:pPr>
              <w:spacing w:after="0"/>
            </w:pPr>
            <w:r>
              <w:rPr>
                <w:rFonts w:ascii="Cambria" w:hAnsi="Cambria" w:eastAsia="Cambria" w:cs="Cambria"/>
              </w:rPr>
              <w:t>All ten planes stack back into the photograph.</w:t>
            </w:r>
          </w:p>
        </w:tc>
        <w:tc>
          <w:tcPr>
            <w:tcW w:w="3230" w:type="dxa"/>
            <w:tcMar>
              <w:top w:w="58" w:type="dxa"/>
              <w:left w:w="96" w:type="dxa"/>
              <w:bottom w:w="58" w:type="dxa"/>
              <w:right w:w="96" w:type="dxa"/>
            </w:tcMar>
          </w:tcPr>
          <w:p w14:paraId="3376E72E">
            <w:pPr>
              <w:spacing w:after="0"/>
            </w:pPr>
            <w:r>
              <w:rPr>
                <w:rFonts w:ascii="Cambria" w:hAnsi="Cambria" w:eastAsia="Cambria" w:cs="Cambria"/>
              </w:rPr>
              <w:t>Ten layers. One identity.</w:t>
            </w:r>
          </w:p>
        </w:tc>
        <w:tc>
          <w:tcPr>
            <w:tcW w:w="1000" w:type="dxa"/>
            <w:tcMar>
              <w:top w:w="58" w:type="dxa"/>
              <w:left w:w="96" w:type="dxa"/>
              <w:bottom w:w="58" w:type="dxa"/>
              <w:right w:w="96" w:type="dxa"/>
            </w:tcMar>
          </w:tcPr>
          <w:p w14:paraId="0CC8AD1C">
            <w:pPr>
              <w:spacing w:after="0"/>
              <w:jc w:val="right"/>
            </w:pPr>
            <w:r>
              <w:rPr>
                <w:rFonts w:ascii="Cambria" w:hAnsi="Cambria" w:eastAsia="Cambria" w:cs="Cambria"/>
              </w:rPr>
              <w:t>32–40</w:t>
            </w:r>
          </w:p>
        </w:tc>
      </w:tr>
      <w:tr w14:paraId="297AEA75">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51C38030">
            <w:pPr>
              <w:spacing w:after="0"/>
              <w:jc w:val="right"/>
            </w:pPr>
            <w:r>
              <w:rPr>
                <w:rFonts w:ascii="Cambria" w:hAnsi="Cambria" w:eastAsia="Cambria" w:cs="Cambria"/>
              </w:rPr>
              <w:t>8</w:t>
            </w:r>
          </w:p>
        </w:tc>
        <w:tc>
          <w:tcPr>
            <w:tcW w:w="4700" w:type="dxa"/>
            <w:tcMar>
              <w:top w:w="58" w:type="dxa"/>
              <w:left w:w="96" w:type="dxa"/>
              <w:bottom w:w="58" w:type="dxa"/>
              <w:right w:w="96" w:type="dxa"/>
            </w:tcMar>
          </w:tcPr>
          <w:p w14:paraId="49668235">
            <w:pPr>
              <w:spacing w:after="0"/>
            </w:pPr>
            <w:r>
              <w:rPr>
                <w:rFonts w:ascii="Cambria" w:hAnsi="Cambria" w:eastAsia="Cambria" w:cs="Cambria"/>
              </w:rPr>
              <w:t>Screen recording of the real layer list in Hub.</w:t>
            </w:r>
          </w:p>
        </w:tc>
        <w:tc>
          <w:tcPr>
            <w:tcW w:w="3230" w:type="dxa"/>
            <w:tcMar>
              <w:top w:w="58" w:type="dxa"/>
              <w:left w:w="96" w:type="dxa"/>
              <w:bottom w:w="58" w:type="dxa"/>
              <w:right w:w="96" w:type="dxa"/>
            </w:tcMar>
          </w:tcPr>
          <w:p w14:paraId="27A93FB4">
            <w:pPr>
              <w:spacing w:after="0"/>
            </w:pPr>
          </w:p>
        </w:tc>
        <w:tc>
          <w:tcPr>
            <w:tcW w:w="1000" w:type="dxa"/>
            <w:tcMar>
              <w:top w:w="58" w:type="dxa"/>
              <w:left w:w="96" w:type="dxa"/>
              <w:bottom w:w="58" w:type="dxa"/>
              <w:right w:w="96" w:type="dxa"/>
            </w:tcMar>
          </w:tcPr>
          <w:p w14:paraId="25CCF999">
            <w:pPr>
              <w:spacing w:after="0"/>
              <w:jc w:val="right"/>
            </w:pPr>
            <w:r>
              <w:rPr>
                <w:rFonts w:ascii="Cambria" w:hAnsi="Cambria" w:eastAsia="Cambria" w:cs="Cambria"/>
              </w:rPr>
              <w:t>40–45</w:t>
            </w:r>
          </w:p>
        </w:tc>
      </w:tr>
    </w:tbl>
    <w:p w14:paraId="078BAD2A">
      <w:pPr>
        <w:spacing w:after="110"/>
      </w:pPr>
    </w:p>
    <w:p w14:paraId="6B3748F0">
      <w:pPr>
        <w:spacing w:before="170" w:after="50"/>
      </w:pPr>
      <w:r>
        <w:rPr>
          <w:rFonts w:ascii="Calibri" w:hAnsi="Calibri" w:eastAsia="Calibri" w:cs="Calibri"/>
          <w:b/>
          <w:bCs/>
          <w:caps/>
          <w:color w:val="63708A"/>
          <w:spacing w:val="20"/>
          <w:sz w:val="17"/>
          <w:szCs w:val="17"/>
        </w:rPr>
        <w:t>Voice-over</w:t>
      </w:r>
    </w:p>
    <w:p w14:paraId="2A8BC124">
      <w:pPr>
        <w:spacing w:after="90" w:line="300" w:lineRule="auto"/>
        <w:ind w:left="280"/>
      </w:pPr>
      <w:r>
        <w:rPr>
          <w:rFonts w:ascii="Cambria" w:hAnsi="Cambria" w:eastAsia="Cambria" w:cs="Cambria"/>
          <w:i/>
          <w:iCs/>
          <w:color w:val="1B2230"/>
          <w:sz w:val="22"/>
          <w:szCs w:val="22"/>
        </w:rPr>
        <w:t>"A fingerprint is not one number."</w:t>
      </w:r>
    </w:p>
    <w:p w14:paraId="4888F7A2">
      <w:pPr>
        <w:spacing w:after="90" w:line="300" w:lineRule="auto"/>
        <w:ind w:left="280"/>
      </w:pPr>
      <w:r>
        <w:rPr>
          <w:rFonts w:ascii="Cambria" w:hAnsi="Cambria" w:eastAsia="Cambria" w:cs="Cambria"/>
          <w:i/>
          <w:iCs/>
          <w:color w:val="1B2230"/>
          <w:sz w:val="22"/>
          <w:szCs w:val="22"/>
        </w:rPr>
        <w:t>"Pinit measures what the image looks like. What it is of. How the file was built. And the exact cryptographic signature of its bytes."</w:t>
      </w:r>
    </w:p>
    <w:p w14:paraId="77BB42D4">
      <w:pPr>
        <w:spacing w:after="90" w:line="300" w:lineRule="auto"/>
        <w:ind w:left="280"/>
      </w:pPr>
      <w:r>
        <w:rPr>
          <w:rFonts w:ascii="Cambria" w:hAnsi="Cambria" w:eastAsia="Cambria" w:cs="Cambria"/>
          <w:i/>
          <w:iCs/>
          <w:color w:val="1B2230"/>
          <w:sz w:val="22"/>
          <w:szCs w:val="22"/>
        </w:rPr>
        <w:t>"Ten separate layers, recorded before the work goes anywhere."</w:t>
      </w:r>
    </w:p>
    <w:p w14:paraId="3DB76443">
      <w:pPr>
        <w:spacing w:after="90" w:line="300" w:lineRule="auto"/>
        <w:ind w:left="280"/>
      </w:pPr>
      <w:r>
        <w:rPr>
          <w:rFonts w:ascii="Cambria" w:hAnsi="Cambria" w:eastAsia="Cambria" w:cs="Cambria"/>
          <w:i/>
          <w:iCs/>
          <w:color w:val="1B2230"/>
          <w:sz w:val="22"/>
          <w:szCs w:val="22"/>
        </w:rPr>
        <w:t>"Crop it, recolour it, re-save it, screenshot it — the layers do not all change together. That is what makes a match provable rather than a guess."</w:t>
      </w:r>
    </w:p>
    <w:p w14:paraId="4DE5B536">
      <w:pPr>
        <w:spacing w:before="170" w:after="50"/>
      </w:pPr>
      <w:r>
        <w:rPr>
          <w:rFonts w:ascii="Calibri" w:hAnsi="Calibri" w:eastAsia="Calibri" w:cs="Calibri"/>
          <w:b/>
          <w:bCs/>
          <w:caps/>
          <w:color w:val="63708A"/>
          <w:spacing w:val="20"/>
          <w:sz w:val="17"/>
          <w:szCs w:val="17"/>
        </w:rPr>
        <w:t>What to prepare</w:t>
      </w:r>
    </w:p>
    <w:p w14:paraId="3CDD5006">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motion-graphics build of the ten planes. This is the one film worth paying a proper motion designer for.</w:t>
      </w:r>
    </w:p>
    <w:p w14:paraId="3DD5F053">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screen recording of the actual layer list so the graphic is anchored to something real.</w:t>
      </w:r>
    </w:p>
    <w:p w14:paraId="67E270ED">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Four short plain-language labels. Do not put the internal layer names on screen — "perceptual" and "structural" mean nothing to a photographer.</w:t>
      </w:r>
    </w:p>
    <w:p w14:paraId="3C63EE5C">
      <w:pPr>
        <w:spacing w:before="170" w:after="50"/>
      </w:pPr>
      <w:r>
        <w:rPr>
          <w:rFonts w:ascii="Calibri" w:hAnsi="Calibri" w:eastAsia="Calibri" w:cs="Calibri"/>
          <w:b/>
          <w:bCs/>
          <w:caps/>
          <w:color w:val="63708A"/>
          <w:spacing w:val="20"/>
          <w:sz w:val="17"/>
          <w:szCs w:val="17"/>
        </w:rPr>
        <w:t>How to elevate it</w:t>
      </w:r>
    </w:p>
    <w:p w14:paraId="62D94CA4">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Give each plane a distinct texture rather than a distinct colour. Colour-coding ten things looks like a chart; texture looks like substance.</w:t>
      </w:r>
    </w:p>
    <w:p w14:paraId="40ECA4DA">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Hold the final stack for a full second longer than feels comfortable. The idea needs a beat to land.</w:t>
      </w:r>
    </w:p>
    <w:p w14:paraId="58FE063C">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Consider no music at all under the four layer descriptions — just a soft mechanical tick per layer. Silence reads as precision.</w:t>
      </w:r>
    </w:p>
    <w:p w14:paraId="29CA9445">
      <w:pPr>
        <w:spacing w:before="170" w:after="50"/>
      </w:pPr>
      <w:r>
        <w:rPr>
          <w:rFonts w:ascii="Calibri" w:hAnsi="Calibri" w:eastAsia="Calibri" w:cs="Calibri"/>
          <w:b/>
          <w:bCs/>
          <w:caps/>
          <w:color w:val="63708A"/>
          <w:spacing w:val="20"/>
          <w:sz w:val="17"/>
          <w:szCs w:val="17"/>
        </w:rPr>
        <w:t>Why it is credible</w:t>
      </w:r>
    </w:p>
    <w:p w14:paraId="50601139">
      <w:pPr>
        <w:spacing w:after="130" w:line="288" w:lineRule="auto"/>
      </w:pPr>
      <w:r>
        <w:rPr>
          <w:rFonts w:ascii="Cambria" w:hAnsi="Cambria" w:eastAsia="Cambria" w:cs="Cambria"/>
        </w:rPr>
        <w:t>Ten layers is the real number generated per asset today. Do not round it up, and do not name the five further layers that exist in the schema but are not yet produced.</w:t>
      </w:r>
    </w:p>
    <w:p w14:paraId="20B8E72B">
      <w:pPr>
        <w:pBdr>
          <w:left w:val="single" w:color="8A5A0B" w:sz="18" w:space="8"/>
        </w:pBdr>
        <w:shd w:val="clear" w:color="auto" w:fill="FBEEDA"/>
        <w:spacing w:before="60" w:after="150" w:line="288" w:lineRule="auto"/>
      </w:pPr>
      <w:r>
        <w:rPr>
          <w:rFonts w:ascii="Cambria" w:hAnsi="Cambria" w:eastAsia="Cambria" w:cs="Cambria"/>
          <w:b/>
          <w:bCs/>
          <w:color w:val="1B2230"/>
        </w:rPr>
        <w:t>Careful.</w:t>
      </w:r>
      <w:r>
        <w:rPr>
          <w:rFonts w:ascii="Cambria" w:hAnsi="Cambria" w:eastAsia="Cambria" w:cs="Cambria"/>
        </w:rPr>
        <w:t xml:space="preserve"> The product has five additional layer types defined but not generating data. Say ten. If someone asks about deepfake or watermark layers, the honest answer is "in development" — not a feature claim.</w:t>
      </w:r>
    </w:p>
    <w:p w14:paraId="4026C011">
      <w:r>
        <w:br w:type="page"/>
      </w:r>
    </w:p>
    <w:p w14:paraId="72D0AE0B">
      <w:pPr>
        <w:pStyle w:val="2"/>
        <w:pBdr>
          <w:bottom w:val="single" w:color="DCE1EA" w:sz="6" w:space="6"/>
        </w:pBdr>
        <w:spacing w:before="360" w:after="70"/>
      </w:pPr>
      <w:r>
        <w:rPr>
          <w:rFonts w:ascii="Consolas" w:hAnsi="Consolas" w:eastAsia="Consolas" w:cs="Consolas"/>
          <w:b/>
          <w:bCs/>
          <w:color w:val="2F5BEA"/>
          <w:sz w:val="26"/>
          <w:szCs w:val="26"/>
        </w:rPr>
        <w:t xml:space="preserve">03   </w:t>
      </w:r>
      <w:r>
        <w:rPr>
          <w:rFonts w:ascii="Calibri" w:hAnsi="Calibri" w:eastAsia="Calibri" w:cs="Calibri"/>
          <w:b/>
          <w:bCs/>
          <w:color w:val="1B2230"/>
          <w:sz w:val="30"/>
          <w:szCs w:val="30"/>
        </w:rPr>
        <w:t>Try To Steal It</w:t>
      </w:r>
    </w:p>
    <w:p w14:paraId="6D2F5AD4">
      <w:pPr>
        <w:spacing w:after="130" w:line="288" w:lineRule="auto"/>
      </w:pPr>
      <w:r>
        <w:rPr>
          <w:rFonts w:ascii="Cambria" w:hAnsi="Cambria" w:eastAsia="Cambria" w:cs="Cambria"/>
          <w:b/>
          <w:bCs/>
          <w:color w:val="1B2230"/>
        </w:rPr>
        <w:t>A screen recording of someone failing to save an image. That is the whole ad.</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1500"/>
        <w:gridCol w:w="5360"/>
        <w:gridCol w:w="2500"/>
      </w:tblGrid>
      <w:tr w14:paraId="3EFF6405">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1500" w:type="dxa"/>
            <w:shd w:val="clear" w:color="auto" w:fill="EEF1F6"/>
            <w:tcMar>
              <w:top w:w="58" w:type="dxa"/>
              <w:left w:w="96" w:type="dxa"/>
              <w:bottom w:w="58" w:type="dxa"/>
              <w:right w:w="96" w:type="dxa"/>
            </w:tcMar>
          </w:tcPr>
          <w:p w14:paraId="750C9883">
            <w:pPr>
              <w:spacing w:after="0"/>
            </w:pPr>
            <w:r>
              <w:rPr>
                <w:rFonts w:ascii="Calibri" w:hAnsi="Calibri" w:eastAsia="Calibri" w:cs="Calibri"/>
                <w:b/>
                <w:bCs/>
                <w:caps/>
                <w:color w:val="929CB0"/>
                <w:sz w:val="14"/>
                <w:szCs w:val="14"/>
              </w:rPr>
              <w:t>Length</w:t>
            </w:r>
          </w:p>
        </w:tc>
        <w:tc>
          <w:tcPr>
            <w:tcW w:w="5360" w:type="dxa"/>
            <w:shd w:val="clear" w:color="auto" w:fill="EEF1F6"/>
            <w:tcMar>
              <w:top w:w="58" w:type="dxa"/>
              <w:left w:w="96" w:type="dxa"/>
              <w:bottom w:w="58" w:type="dxa"/>
              <w:right w:w="96" w:type="dxa"/>
            </w:tcMar>
          </w:tcPr>
          <w:p w14:paraId="48D69FA6">
            <w:pPr>
              <w:spacing w:after="0"/>
            </w:pPr>
            <w:r>
              <w:rPr>
                <w:rFonts w:ascii="Calibri" w:hAnsi="Calibri" w:eastAsia="Calibri" w:cs="Calibri"/>
                <w:b/>
                <w:bCs/>
                <w:caps/>
                <w:color w:val="929CB0"/>
                <w:sz w:val="14"/>
                <w:szCs w:val="14"/>
              </w:rPr>
              <w:t>Audience</w:t>
            </w:r>
          </w:p>
        </w:tc>
        <w:tc>
          <w:tcPr>
            <w:tcW w:w="2500" w:type="dxa"/>
            <w:shd w:val="clear" w:color="auto" w:fill="EEF1F6"/>
            <w:tcMar>
              <w:top w:w="58" w:type="dxa"/>
              <w:left w:w="96" w:type="dxa"/>
              <w:bottom w:w="58" w:type="dxa"/>
              <w:right w:w="96" w:type="dxa"/>
            </w:tcMar>
          </w:tcPr>
          <w:p w14:paraId="2FD08A09">
            <w:pPr>
              <w:spacing w:after="0"/>
            </w:pPr>
            <w:r>
              <w:rPr>
                <w:rFonts w:ascii="Calibri" w:hAnsi="Calibri" w:eastAsia="Calibri" w:cs="Calibri"/>
                <w:b/>
                <w:bCs/>
                <w:caps/>
                <w:color w:val="929CB0"/>
                <w:sz w:val="14"/>
                <w:szCs w:val="14"/>
              </w:rPr>
              <w:t>Status</w:t>
            </w:r>
          </w:p>
        </w:tc>
      </w:tr>
      <w:tr w14:paraId="212B2B05">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1500" w:type="dxa"/>
            <w:tcMar>
              <w:top w:w="58" w:type="dxa"/>
              <w:left w:w="96" w:type="dxa"/>
              <w:bottom w:w="58" w:type="dxa"/>
              <w:right w:w="96" w:type="dxa"/>
            </w:tcMar>
          </w:tcPr>
          <w:p w14:paraId="797C0C8C">
            <w:pPr>
              <w:spacing w:after="0"/>
            </w:pPr>
            <w:r>
              <w:rPr>
                <w:rFonts w:ascii="Cambria" w:hAnsi="Cambria" w:eastAsia="Cambria" w:cs="Cambria"/>
              </w:rPr>
              <w:t>30 sec</w:t>
            </w:r>
          </w:p>
        </w:tc>
        <w:tc>
          <w:tcPr>
            <w:tcW w:w="5360" w:type="dxa"/>
            <w:tcMar>
              <w:top w:w="58" w:type="dxa"/>
              <w:left w:w="96" w:type="dxa"/>
              <w:bottom w:w="58" w:type="dxa"/>
              <w:right w:w="96" w:type="dxa"/>
            </w:tcMar>
          </w:tcPr>
          <w:p w14:paraId="3CD257C4">
            <w:pPr>
              <w:spacing w:after="0"/>
            </w:pPr>
            <w:r>
              <w:rPr>
                <w:rFonts w:ascii="Cambria" w:hAnsi="Cambria" w:eastAsia="Cambria" w:cs="Cambria"/>
              </w:rPr>
              <w:t>Social — the most shareable film here</w:t>
            </w:r>
          </w:p>
        </w:tc>
        <w:tc>
          <w:tcPr>
            <w:tcW w:w="2500" w:type="dxa"/>
            <w:shd w:val="clear" w:color="auto" w:fill="E3F3EA"/>
            <w:tcMar>
              <w:top w:w="58" w:type="dxa"/>
              <w:left w:w="96" w:type="dxa"/>
              <w:bottom w:w="58" w:type="dxa"/>
              <w:right w:w="96" w:type="dxa"/>
            </w:tcMar>
          </w:tcPr>
          <w:p w14:paraId="70D80450">
            <w:pPr>
              <w:spacing w:after="0"/>
            </w:pPr>
            <w:r>
              <w:rPr>
                <w:rFonts w:ascii="Cambria" w:hAnsi="Cambria" w:eastAsia="Cambria" w:cs="Cambria"/>
              </w:rPr>
              <w:t>Film now</w:t>
            </w:r>
          </w:p>
        </w:tc>
      </w:tr>
    </w:tbl>
    <w:p w14:paraId="51FE71D8">
      <w:pPr>
        <w:spacing w:after="110"/>
      </w:pPr>
    </w:p>
    <w:p w14:paraId="3DDB729A">
      <w:pPr>
        <w:spacing w:before="170" w:after="50"/>
      </w:pPr>
      <w:r>
        <w:rPr>
          <w:rFonts w:ascii="Calibri" w:hAnsi="Calibri" w:eastAsia="Calibri" w:cs="Calibri"/>
          <w:b/>
          <w:bCs/>
          <w:caps/>
          <w:color w:val="63708A"/>
          <w:spacing w:val="20"/>
          <w:sz w:val="17"/>
          <w:szCs w:val="17"/>
        </w:rPr>
        <w:t>Premise</w:t>
      </w:r>
    </w:p>
    <w:p w14:paraId="1290D677">
      <w:pPr>
        <w:spacing w:after="130" w:line="288" w:lineRule="auto"/>
      </w:pPr>
      <w:r>
        <w:rPr>
          <w:rFonts w:ascii="Cambria" w:hAnsi="Cambria" w:eastAsia="Cambria" w:cs="Cambria"/>
        </w:rPr>
        <w:t>The most persuasive thing you own is that a preview genuinely cannot be lifted from the page. No narration over a promise — just a real screen capture of the attempts failing, one after another, in silence.</w:t>
      </w:r>
    </w:p>
    <w:p w14:paraId="13D2B86A">
      <w:pPr>
        <w:spacing w:before="170" w:after="50"/>
      </w:pPr>
      <w:r>
        <w:rPr>
          <w:rFonts w:ascii="Calibri" w:hAnsi="Calibri" w:eastAsia="Calibri" w:cs="Calibri"/>
          <w:b/>
          <w:bCs/>
          <w:caps/>
          <w:color w:val="63708A"/>
          <w:spacing w:val="20"/>
          <w:sz w:val="17"/>
          <w:szCs w:val="17"/>
        </w:rPr>
        <w:t>Shot list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430"/>
        <w:gridCol w:w="4700"/>
        <w:gridCol w:w="3230"/>
        <w:gridCol w:w="1000"/>
      </w:tblGrid>
      <w:tr w14:paraId="21CB4E7A">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430" w:type="dxa"/>
            <w:shd w:val="clear" w:color="auto" w:fill="EEF1F6"/>
            <w:tcMar>
              <w:top w:w="58" w:type="dxa"/>
              <w:left w:w="96" w:type="dxa"/>
              <w:bottom w:w="58" w:type="dxa"/>
              <w:right w:w="96" w:type="dxa"/>
            </w:tcMar>
          </w:tcPr>
          <w:p w14:paraId="13B7FEBB">
            <w:pPr>
              <w:spacing w:after="0"/>
            </w:pPr>
            <w:r>
              <w:rPr>
                <w:rFonts w:ascii="Calibri" w:hAnsi="Calibri" w:eastAsia="Calibri" w:cs="Calibri"/>
                <w:b/>
                <w:bCs/>
                <w:caps/>
                <w:color w:val="929CB0"/>
                <w:sz w:val="14"/>
                <w:szCs w:val="14"/>
              </w:rPr>
              <w:t>#</w:t>
            </w:r>
          </w:p>
        </w:tc>
        <w:tc>
          <w:tcPr>
            <w:tcW w:w="4700" w:type="dxa"/>
            <w:shd w:val="clear" w:color="auto" w:fill="EEF1F6"/>
            <w:tcMar>
              <w:top w:w="58" w:type="dxa"/>
              <w:left w:w="96" w:type="dxa"/>
              <w:bottom w:w="58" w:type="dxa"/>
              <w:right w:w="96" w:type="dxa"/>
            </w:tcMar>
          </w:tcPr>
          <w:p w14:paraId="1545143D">
            <w:pPr>
              <w:spacing w:after="0"/>
            </w:pPr>
            <w:r>
              <w:rPr>
                <w:rFonts w:ascii="Calibri" w:hAnsi="Calibri" w:eastAsia="Calibri" w:cs="Calibri"/>
                <w:b/>
                <w:bCs/>
                <w:caps/>
                <w:color w:val="929CB0"/>
                <w:sz w:val="14"/>
                <w:szCs w:val="14"/>
              </w:rPr>
              <w:t>What is on screen</w:t>
            </w:r>
          </w:p>
        </w:tc>
        <w:tc>
          <w:tcPr>
            <w:tcW w:w="3230" w:type="dxa"/>
            <w:shd w:val="clear" w:color="auto" w:fill="EEF1F6"/>
            <w:tcMar>
              <w:top w:w="58" w:type="dxa"/>
              <w:left w:w="96" w:type="dxa"/>
              <w:bottom w:w="58" w:type="dxa"/>
              <w:right w:w="96" w:type="dxa"/>
            </w:tcMar>
          </w:tcPr>
          <w:p w14:paraId="42B9139F">
            <w:pPr>
              <w:spacing w:after="0"/>
            </w:pPr>
            <w:r>
              <w:rPr>
                <w:rFonts w:ascii="Calibri" w:hAnsi="Calibri" w:eastAsia="Calibri" w:cs="Calibri"/>
                <w:b/>
                <w:bCs/>
                <w:caps/>
                <w:color w:val="929CB0"/>
                <w:sz w:val="14"/>
                <w:szCs w:val="14"/>
              </w:rPr>
              <w:t>On-screen text</w:t>
            </w:r>
          </w:p>
        </w:tc>
        <w:tc>
          <w:tcPr>
            <w:tcW w:w="1000" w:type="dxa"/>
            <w:shd w:val="clear" w:color="auto" w:fill="EEF1F6"/>
            <w:tcMar>
              <w:top w:w="58" w:type="dxa"/>
              <w:left w:w="96" w:type="dxa"/>
              <w:bottom w:w="58" w:type="dxa"/>
              <w:right w:w="96" w:type="dxa"/>
            </w:tcMar>
          </w:tcPr>
          <w:p w14:paraId="183F770A">
            <w:pPr>
              <w:spacing w:after="0"/>
            </w:pPr>
            <w:r>
              <w:rPr>
                <w:rFonts w:ascii="Calibri" w:hAnsi="Calibri" w:eastAsia="Calibri" w:cs="Calibri"/>
                <w:b/>
                <w:bCs/>
                <w:caps/>
                <w:color w:val="929CB0"/>
                <w:sz w:val="14"/>
                <w:szCs w:val="14"/>
              </w:rPr>
              <w:t>Sec</w:t>
            </w:r>
          </w:p>
        </w:tc>
      </w:tr>
      <w:tr w14:paraId="56E5A37E">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F34C529">
            <w:pPr>
              <w:spacing w:after="0"/>
              <w:jc w:val="right"/>
            </w:pPr>
            <w:r>
              <w:rPr>
                <w:rFonts w:ascii="Cambria" w:hAnsi="Cambria" w:eastAsia="Cambria" w:cs="Cambria"/>
              </w:rPr>
              <w:t>1</w:t>
            </w:r>
          </w:p>
        </w:tc>
        <w:tc>
          <w:tcPr>
            <w:tcW w:w="4700" w:type="dxa"/>
            <w:tcMar>
              <w:top w:w="58" w:type="dxa"/>
              <w:left w:w="96" w:type="dxa"/>
              <w:bottom w:w="58" w:type="dxa"/>
              <w:right w:w="96" w:type="dxa"/>
            </w:tcMar>
          </w:tcPr>
          <w:p w14:paraId="32A92137">
            <w:pPr>
              <w:spacing w:after="0"/>
            </w:pPr>
            <w:r>
              <w:rPr>
                <w:rFonts w:ascii="Cambria" w:hAnsi="Cambria" w:eastAsia="Cambria" w:cs="Cambria"/>
              </w:rPr>
              <w:t>A gorgeous asset open on Exchange. Cursor idle.</w:t>
            </w:r>
          </w:p>
        </w:tc>
        <w:tc>
          <w:tcPr>
            <w:tcW w:w="3230" w:type="dxa"/>
            <w:tcMar>
              <w:top w:w="58" w:type="dxa"/>
              <w:left w:w="96" w:type="dxa"/>
              <w:bottom w:w="58" w:type="dxa"/>
              <w:right w:w="96" w:type="dxa"/>
            </w:tcMar>
          </w:tcPr>
          <w:p w14:paraId="3EBF5CDE">
            <w:pPr>
              <w:spacing w:after="0"/>
            </w:pPr>
          </w:p>
        </w:tc>
        <w:tc>
          <w:tcPr>
            <w:tcW w:w="1000" w:type="dxa"/>
            <w:tcMar>
              <w:top w:w="58" w:type="dxa"/>
              <w:left w:w="96" w:type="dxa"/>
              <w:bottom w:w="58" w:type="dxa"/>
              <w:right w:w="96" w:type="dxa"/>
            </w:tcMar>
          </w:tcPr>
          <w:p w14:paraId="2828E30D">
            <w:pPr>
              <w:spacing w:after="0"/>
              <w:jc w:val="right"/>
            </w:pPr>
            <w:r>
              <w:rPr>
                <w:rFonts w:ascii="Cambria" w:hAnsi="Cambria" w:eastAsia="Cambria" w:cs="Cambria"/>
              </w:rPr>
              <w:t>0–3</w:t>
            </w:r>
          </w:p>
        </w:tc>
      </w:tr>
      <w:tr w14:paraId="78D7ED5C">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ACE7B0C">
            <w:pPr>
              <w:spacing w:after="0"/>
              <w:jc w:val="right"/>
            </w:pPr>
            <w:r>
              <w:rPr>
                <w:rFonts w:ascii="Cambria" w:hAnsi="Cambria" w:eastAsia="Cambria" w:cs="Cambria"/>
              </w:rPr>
              <w:t>2</w:t>
            </w:r>
          </w:p>
        </w:tc>
        <w:tc>
          <w:tcPr>
            <w:tcW w:w="4700" w:type="dxa"/>
            <w:tcMar>
              <w:top w:w="58" w:type="dxa"/>
              <w:left w:w="96" w:type="dxa"/>
              <w:bottom w:w="58" w:type="dxa"/>
              <w:right w:w="96" w:type="dxa"/>
            </w:tcMar>
          </w:tcPr>
          <w:p w14:paraId="42119E0A">
            <w:pPr>
              <w:spacing w:after="0"/>
            </w:pPr>
            <w:r>
              <w:rPr>
                <w:rFonts w:ascii="Cambria" w:hAnsi="Cambria" w:eastAsia="Cambria" w:cs="Cambria"/>
              </w:rPr>
              <w:t>Right-click. The menu does not offer a save.</w:t>
            </w:r>
          </w:p>
        </w:tc>
        <w:tc>
          <w:tcPr>
            <w:tcW w:w="3230" w:type="dxa"/>
            <w:tcMar>
              <w:top w:w="58" w:type="dxa"/>
              <w:left w:w="96" w:type="dxa"/>
              <w:bottom w:w="58" w:type="dxa"/>
              <w:right w:w="96" w:type="dxa"/>
            </w:tcMar>
          </w:tcPr>
          <w:p w14:paraId="76BC23E0">
            <w:pPr>
              <w:spacing w:after="0"/>
            </w:pPr>
          </w:p>
        </w:tc>
        <w:tc>
          <w:tcPr>
            <w:tcW w:w="1000" w:type="dxa"/>
            <w:tcMar>
              <w:top w:w="58" w:type="dxa"/>
              <w:left w:w="96" w:type="dxa"/>
              <w:bottom w:w="58" w:type="dxa"/>
              <w:right w:w="96" w:type="dxa"/>
            </w:tcMar>
          </w:tcPr>
          <w:p w14:paraId="3639E765">
            <w:pPr>
              <w:spacing w:after="0"/>
              <w:jc w:val="right"/>
            </w:pPr>
            <w:r>
              <w:rPr>
                <w:rFonts w:ascii="Cambria" w:hAnsi="Cambria" w:eastAsia="Cambria" w:cs="Cambria"/>
              </w:rPr>
              <w:t>3–8</w:t>
            </w:r>
          </w:p>
        </w:tc>
      </w:tr>
      <w:tr w14:paraId="6682775D">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00E19EA5">
            <w:pPr>
              <w:spacing w:after="0"/>
              <w:jc w:val="right"/>
            </w:pPr>
            <w:r>
              <w:rPr>
                <w:rFonts w:ascii="Cambria" w:hAnsi="Cambria" w:eastAsia="Cambria" w:cs="Cambria"/>
              </w:rPr>
              <w:t>3</w:t>
            </w:r>
          </w:p>
        </w:tc>
        <w:tc>
          <w:tcPr>
            <w:tcW w:w="4700" w:type="dxa"/>
            <w:tcMar>
              <w:top w:w="58" w:type="dxa"/>
              <w:left w:w="96" w:type="dxa"/>
              <w:bottom w:w="58" w:type="dxa"/>
              <w:right w:w="96" w:type="dxa"/>
            </w:tcMar>
          </w:tcPr>
          <w:p w14:paraId="1BA39C32">
            <w:pPr>
              <w:spacing w:after="0"/>
            </w:pPr>
            <w:r>
              <w:rPr>
                <w:rFonts w:ascii="Cambria" w:hAnsi="Cambria" w:eastAsia="Cambria" w:cs="Cambria"/>
              </w:rPr>
              <w:t>Drag the image to the desktop. Nothing detaches.</w:t>
            </w:r>
          </w:p>
        </w:tc>
        <w:tc>
          <w:tcPr>
            <w:tcW w:w="3230" w:type="dxa"/>
            <w:tcMar>
              <w:top w:w="58" w:type="dxa"/>
              <w:left w:w="96" w:type="dxa"/>
              <w:bottom w:w="58" w:type="dxa"/>
              <w:right w:w="96" w:type="dxa"/>
            </w:tcMar>
          </w:tcPr>
          <w:p w14:paraId="673C3894">
            <w:pPr>
              <w:spacing w:after="0"/>
            </w:pPr>
          </w:p>
        </w:tc>
        <w:tc>
          <w:tcPr>
            <w:tcW w:w="1000" w:type="dxa"/>
            <w:tcMar>
              <w:top w:w="58" w:type="dxa"/>
              <w:left w:w="96" w:type="dxa"/>
              <w:bottom w:w="58" w:type="dxa"/>
              <w:right w:w="96" w:type="dxa"/>
            </w:tcMar>
          </w:tcPr>
          <w:p w14:paraId="4AA5F6C3">
            <w:pPr>
              <w:spacing w:after="0"/>
              <w:jc w:val="right"/>
            </w:pPr>
            <w:r>
              <w:rPr>
                <w:rFonts w:ascii="Cambria" w:hAnsi="Cambria" w:eastAsia="Cambria" w:cs="Cambria"/>
              </w:rPr>
              <w:t>8–13</w:t>
            </w:r>
          </w:p>
        </w:tc>
      </w:tr>
      <w:tr w14:paraId="5994AEB0">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611A0AB4">
            <w:pPr>
              <w:spacing w:after="0"/>
              <w:jc w:val="right"/>
            </w:pPr>
            <w:r>
              <w:rPr>
                <w:rFonts w:ascii="Cambria" w:hAnsi="Cambria" w:eastAsia="Cambria" w:cs="Cambria"/>
              </w:rPr>
              <w:t>4</w:t>
            </w:r>
          </w:p>
        </w:tc>
        <w:tc>
          <w:tcPr>
            <w:tcW w:w="4700" w:type="dxa"/>
            <w:tcMar>
              <w:top w:w="58" w:type="dxa"/>
              <w:left w:w="96" w:type="dxa"/>
              <w:bottom w:w="58" w:type="dxa"/>
              <w:right w:w="96" w:type="dxa"/>
            </w:tcMar>
          </w:tcPr>
          <w:p w14:paraId="570AF9C4">
            <w:pPr>
              <w:spacing w:after="0"/>
            </w:pPr>
            <w:r>
              <w:rPr>
                <w:rFonts w:ascii="Cambria" w:hAnsi="Cambria" w:eastAsia="Cambria" w:cs="Cambria"/>
              </w:rPr>
              <w:t>Copy the preview URL, paste in a fresh tab — refused.</w:t>
            </w:r>
          </w:p>
        </w:tc>
        <w:tc>
          <w:tcPr>
            <w:tcW w:w="3230" w:type="dxa"/>
            <w:tcMar>
              <w:top w:w="58" w:type="dxa"/>
              <w:left w:w="96" w:type="dxa"/>
              <w:bottom w:w="58" w:type="dxa"/>
              <w:right w:w="96" w:type="dxa"/>
            </w:tcMar>
          </w:tcPr>
          <w:p w14:paraId="5F0C8924">
            <w:pPr>
              <w:spacing w:after="0"/>
            </w:pPr>
            <w:r>
              <w:rPr>
                <w:rFonts w:ascii="Cambria" w:hAnsi="Cambria" w:eastAsia="Cambria" w:cs="Cambria"/>
              </w:rPr>
              <w:t>403 · link invalid or expired</w:t>
            </w:r>
          </w:p>
        </w:tc>
        <w:tc>
          <w:tcPr>
            <w:tcW w:w="1000" w:type="dxa"/>
            <w:tcMar>
              <w:top w:w="58" w:type="dxa"/>
              <w:left w:w="96" w:type="dxa"/>
              <w:bottom w:w="58" w:type="dxa"/>
              <w:right w:w="96" w:type="dxa"/>
            </w:tcMar>
          </w:tcPr>
          <w:p w14:paraId="3B961FD3">
            <w:pPr>
              <w:spacing w:after="0"/>
              <w:jc w:val="right"/>
            </w:pPr>
            <w:r>
              <w:rPr>
                <w:rFonts w:ascii="Cambria" w:hAnsi="Cambria" w:eastAsia="Cambria" w:cs="Cambria"/>
              </w:rPr>
              <w:t>13–20</w:t>
            </w:r>
          </w:p>
        </w:tc>
      </w:tr>
      <w:tr w14:paraId="18F5BC18">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4EB0C9E3">
            <w:pPr>
              <w:spacing w:after="0"/>
              <w:jc w:val="right"/>
            </w:pPr>
            <w:r>
              <w:rPr>
                <w:rFonts w:ascii="Cambria" w:hAnsi="Cambria" w:eastAsia="Cambria" w:cs="Cambria"/>
              </w:rPr>
              <w:t>5</w:t>
            </w:r>
          </w:p>
        </w:tc>
        <w:tc>
          <w:tcPr>
            <w:tcW w:w="4700" w:type="dxa"/>
            <w:tcMar>
              <w:top w:w="58" w:type="dxa"/>
              <w:left w:w="96" w:type="dxa"/>
              <w:bottom w:w="58" w:type="dxa"/>
              <w:right w:w="96" w:type="dxa"/>
            </w:tcMar>
          </w:tcPr>
          <w:p w14:paraId="531E1F1F">
            <w:pPr>
              <w:spacing w:after="0"/>
            </w:pPr>
            <w:r>
              <w:rPr>
                <w:rFonts w:ascii="Cambria" w:hAnsi="Cambria" w:eastAsia="Cambria" w:cs="Cambria"/>
              </w:rPr>
              <w:t>Wait for the signed URL to expire, retry — refused again.</w:t>
            </w:r>
          </w:p>
        </w:tc>
        <w:tc>
          <w:tcPr>
            <w:tcW w:w="3230" w:type="dxa"/>
            <w:tcMar>
              <w:top w:w="58" w:type="dxa"/>
              <w:left w:w="96" w:type="dxa"/>
              <w:bottom w:w="58" w:type="dxa"/>
              <w:right w:w="96" w:type="dxa"/>
            </w:tcMar>
          </w:tcPr>
          <w:p w14:paraId="517ED833">
            <w:pPr>
              <w:spacing w:after="0"/>
            </w:pPr>
          </w:p>
        </w:tc>
        <w:tc>
          <w:tcPr>
            <w:tcW w:w="1000" w:type="dxa"/>
            <w:tcMar>
              <w:top w:w="58" w:type="dxa"/>
              <w:left w:w="96" w:type="dxa"/>
              <w:bottom w:w="58" w:type="dxa"/>
              <w:right w:w="96" w:type="dxa"/>
            </w:tcMar>
          </w:tcPr>
          <w:p w14:paraId="5EDA086E">
            <w:pPr>
              <w:spacing w:after="0"/>
              <w:jc w:val="right"/>
            </w:pPr>
            <w:r>
              <w:rPr>
                <w:rFonts w:ascii="Cambria" w:hAnsi="Cambria" w:eastAsia="Cambria" w:cs="Cambria"/>
              </w:rPr>
              <w:t>20–25</w:t>
            </w:r>
          </w:p>
        </w:tc>
      </w:tr>
      <w:tr w14:paraId="7446FFAA">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6A1D0416">
            <w:pPr>
              <w:spacing w:after="0"/>
              <w:jc w:val="right"/>
            </w:pPr>
            <w:r>
              <w:rPr>
                <w:rFonts w:ascii="Cambria" w:hAnsi="Cambria" w:eastAsia="Cambria" w:cs="Cambria"/>
              </w:rPr>
              <w:t>6</w:t>
            </w:r>
          </w:p>
        </w:tc>
        <w:tc>
          <w:tcPr>
            <w:tcW w:w="4700" w:type="dxa"/>
            <w:tcMar>
              <w:top w:w="58" w:type="dxa"/>
              <w:left w:w="96" w:type="dxa"/>
              <w:bottom w:w="58" w:type="dxa"/>
              <w:right w:w="96" w:type="dxa"/>
            </w:tcMar>
          </w:tcPr>
          <w:p w14:paraId="63B7B474">
            <w:pPr>
              <w:spacing w:after="0"/>
            </w:pPr>
            <w:r>
              <w:rPr>
                <w:rFonts w:ascii="Cambria" w:hAnsi="Cambria" w:eastAsia="Cambria" w:cs="Cambria"/>
              </w:rPr>
              <w:t>Cut to black.</w:t>
            </w:r>
          </w:p>
        </w:tc>
        <w:tc>
          <w:tcPr>
            <w:tcW w:w="3230" w:type="dxa"/>
            <w:tcMar>
              <w:top w:w="58" w:type="dxa"/>
              <w:left w:w="96" w:type="dxa"/>
              <w:bottom w:w="58" w:type="dxa"/>
              <w:right w:w="96" w:type="dxa"/>
            </w:tcMar>
          </w:tcPr>
          <w:p w14:paraId="71138414">
            <w:pPr>
              <w:spacing w:after="0"/>
            </w:pPr>
            <w:r>
              <w:rPr>
                <w:rFonts w:ascii="Cambria" w:hAnsi="Cambria" w:eastAsia="Cambria" w:cs="Cambria"/>
              </w:rPr>
              <w:t>Buy the licence. It is easier.</w:t>
            </w:r>
          </w:p>
        </w:tc>
        <w:tc>
          <w:tcPr>
            <w:tcW w:w="1000" w:type="dxa"/>
            <w:tcMar>
              <w:top w:w="58" w:type="dxa"/>
              <w:left w:w="96" w:type="dxa"/>
              <w:bottom w:w="58" w:type="dxa"/>
              <w:right w:w="96" w:type="dxa"/>
            </w:tcMar>
          </w:tcPr>
          <w:p w14:paraId="75C7D913">
            <w:pPr>
              <w:spacing w:after="0"/>
              <w:jc w:val="right"/>
            </w:pPr>
            <w:r>
              <w:rPr>
                <w:rFonts w:ascii="Cambria" w:hAnsi="Cambria" w:eastAsia="Cambria" w:cs="Cambria"/>
              </w:rPr>
              <w:t>25–30</w:t>
            </w:r>
          </w:p>
        </w:tc>
      </w:tr>
    </w:tbl>
    <w:p w14:paraId="64563BEF">
      <w:pPr>
        <w:spacing w:after="110"/>
      </w:pPr>
    </w:p>
    <w:p w14:paraId="1357DCC5">
      <w:pPr>
        <w:spacing w:before="170" w:after="50"/>
      </w:pPr>
      <w:r>
        <w:rPr>
          <w:rFonts w:ascii="Calibri" w:hAnsi="Calibri" w:eastAsia="Calibri" w:cs="Calibri"/>
          <w:b/>
          <w:bCs/>
          <w:caps/>
          <w:color w:val="63708A"/>
          <w:spacing w:val="20"/>
          <w:sz w:val="17"/>
          <w:szCs w:val="17"/>
        </w:rPr>
        <w:t>Voice-over</w:t>
      </w:r>
    </w:p>
    <w:p w14:paraId="4987DC6B">
      <w:pPr>
        <w:spacing w:after="90" w:line="300" w:lineRule="auto"/>
        <w:ind w:left="280"/>
      </w:pPr>
      <w:r>
        <w:rPr>
          <w:rFonts w:ascii="Cambria" w:hAnsi="Cambria" w:eastAsia="Cambria" w:cs="Cambria"/>
          <w:i/>
          <w:iCs/>
          <w:color w:val="1B2230"/>
          <w:sz w:val="22"/>
          <w:szCs w:val="22"/>
        </w:rPr>
        <w:t>(No voice-over for the first twenty-five seconds. Only interface sounds.)</w:t>
      </w:r>
    </w:p>
    <w:p w14:paraId="4FC3E110">
      <w:pPr>
        <w:spacing w:after="90" w:line="300" w:lineRule="auto"/>
        <w:ind w:left="280"/>
      </w:pPr>
      <w:r>
        <w:rPr>
          <w:rFonts w:ascii="Cambria" w:hAnsi="Cambria" w:eastAsia="Cambria" w:cs="Cambria"/>
          <w:i/>
          <w:iCs/>
          <w:color w:val="1B2230"/>
          <w:sz w:val="22"/>
          <w:szCs w:val="22"/>
        </w:rPr>
        <w:t>"Or you could just license it."</w:t>
      </w:r>
    </w:p>
    <w:p w14:paraId="1F3E3765">
      <w:pPr>
        <w:spacing w:before="170" w:after="50"/>
      </w:pPr>
      <w:r>
        <w:rPr>
          <w:rFonts w:ascii="Calibri" w:hAnsi="Calibri" w:eastAsia="Calibri" w:cs="Calibri"/>
          <w:b/>
          <w:bCs/>
          <w:caps/>
          <w:color w:val="63708A"/>
          <w:spacing w:val="20"/>
          <w:sz w:val="17"/>
          <w:szCs w:val="17"/>
        </w:rPr>
        <w:t>What to prepare</w:t>
      </w:r>
    </w:p>
    <w:p w14:paraId="0142FC9B">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genuine uncut screen recording. Do not fake the refusals — they really happen, and an uncut take is the point.</w:t>
      </w:r>
    </w:p>
    <w:p w14:paraId="5FAABAE5">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clean browser: no bookmarks bar, no extensions, no personal tabs.</w:t>
      </w:r>
    </w:p>
    <w:p w14:paraId="5B704993">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single dry closing line delivered flat. Any smugness kills it.</w:t>
      </w:r>
    </w:p>
    <w:p w14:paraId="1CCB5195">
      <w:pPr>
        <w:spacing w:before="170" w:after="50"/>
      </w:pPr>
      <w:r>
        <w:rPr>
          <w:rFonts w:ascii="Calibri" w:hAnsi="Calibri" w:eastAsia="Calibri" w:cs="Calibri"/>
          <w:b/>
          <w:bCs/>
          <w:caps/>
          <w:color w:val="63708A"/>
          <w:spacing w:val="20"/>
          <w:sz w:val="17"/>
          <w:szCs w:val="17"/>
        </w:rPr>
        <w:t>How to elevate it</w:t>
      </w:r>
    </w:p>
    <w:p w14:paraId="72573ACF">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Resist adding music until the final card. The absence of a soundtrack makes it feel like evidence rather than advertising.</w:t>
      </w:r>
    </w:p>
    <w:p w14:paraId="228C9CBF">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Keep every failure in real time. Cutting between them implies editing tricks; one continuous take does not.</w:t>
      </w:r>
    </w:p>
    <w:p w14:paraId="0AA4677E">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End on the asset, not the logo. The last thing they see should be the thing they now want to buy.</w:t>
      </w:r>
    </w:p>
    <w:p w14:paraId="06A30319">
      <w:pPr>
        <w:spacing w:before="170" w:after="50"/>
      </w:pPr>
      <w:r>
        <w:rPr>
          <w:rFonts w:ascii="Calibri" w:hAnsi="Calibri" w:eastAsia="Calibri" w:cs="Calibri"/>
          <w:b/>
          <w:bCs/>
          <w:caps/>
          <w:color w:val="63708A"/>
          <w:spacing w:val="20"/>
          <w:sz w:val="17"/>
          <w:szCs w:val="17"/>
        </w:rPr>
        <w:t>Why it is credible</w:t>
      </w:r>
    </w:p>
    <w:p w14:paraId="7F7BFB61">
      <w:pPr>
        <w:spacing w:after="130" w:line="288" w:lineRule="auto"/>
      </w:pPr>
      <w:r>
        <w:rPr>
          <w:rFonts w:ascii="Cambria" w:hAnsi="Cambria" w:eastAsia="Cambria" w:cs="Cambria"/>
        </w:rPr>
        <w:t>Preview URLs are signed with HMAC-SHA256, carry an expiry, and are refused without both a valid signature and a published listing. A tampered or stale link returns 403. This has been tested directly against the live service.</w:t>
      </w:r>
    </w:p>
    <w:p w14:paraId="198FD837">
      <w:r>
        <w:br w:type="page"/>
      </w:r>
    </w:p>
    <w:p w14:paraId="3FE0C9F9">
      <w:pPr>
        <w:pStyle w:val="2"/>
        <w:pBdr>
          <w:bottom w:val="single" w:color="DCE1EA" w:sz="6" w:space="6"/>
        </w:pBdr>
        <w:spacing w:before="360" w:after="70"/>
      </w:pPr>
      <w:r>
        <w:rPr>
          <w:rFonts w:ascii="Consolas" w:hAnsi="Consolas" w:eastAsia="Consolas" w:cs="Consolas"/>
          <w:b/>
          <w:bCs/>
          <w:color w:val="2F5BEA"/>
          <w:sz w:val="26"/>
          <w:szCs w:val="26"/>
        </w:rPr>
        <w:t xml:space="preserve">04   </w:t>
      </w:r>
      <w:r>
        <w:rPr>
          <w:rFonts w:ascii="Calibri" w:hAnsi="Calibri" w:eastAsia="Calibri" w:cs="Calibri"/>
          <w:b/>
          <w:bCs/>
          <w:color w:val="1B2230"/>
          <w:sz w:val="30"/>
          <w:szCs w:val="30"/>
        </w:rPr>
        <w:t>You Are Selling a Licence</w:t>
      </w:r>
    </w:p>
    <w:p w14:paraId="405E1C47">
      <w:pPr>
        <w:spacing w:after="130" w:line="288" w:lineRule="auto"/>
      </w:pPr>
      <w:r>
        <w:rPr>
          <w:rFonts w:ascii="Cambria" w:hAnsi="Cambria" w:eastAsia="Cambria" w:cs="Cambria"/>
          <w:b/>
          <w:bCs/>
          <w:color w:val="1B2230"/>
        </w:rPr>
        <w:t>The idea most creators have never been taught — and it is worth money to them.</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1500"/>
        <w:gridCol w:w="5360"/>
        <w:gridCol w:w="2500"/>
      </w:tblGrid>
      <w:tr w14:paraId="22244C1E">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1500" w:type="dxa"/>
            <w:shd w:val="clear" w:color="auto" w:fill="EEF1F6"/>
            <w:tcMar>
              <w:top w:w="58" w:type="dxa"/>
              <w:left w:w="96" w:type="dxa"/>
              <w:bottom w:w="58" w:type="dxa"/>
              <w:right w:w="96" w:type="dxa"/>
            </w:tcMar>
          </w:tcPr>
          <w:p w14:paraId="6544E943">
            <w:pPr>
              <w:spacing w:after="0"/>
            </w:pPr>
            <w:r>
              <w:rPr>
                <w:rFonts w:ascii="Calibri" w:hAnsi="Calibri" w:eastAsia="Calibri" w:cs="Calibri"/>
                <w:b/>
                <w:bCs/>
                <w:caps/>
                <w:color w:val="929CB0"/>
                <w:sz w:val="14"/>
                <w:szCs w:val="14"/>
              </w:rPr>
              <w:t>Length</w:t>
            </w:r>
          </w:p>
        </w:tc>
        <w:tc>
          <w:tcPr>
            <w:tcW w:w="5360" w:type="dxa"/>
            <w:shd w:val="clear" w:color="auto" w:fill="EEF1F6"/>
            <w:tcMar>
              <w:top w:w="58" w:type="dxa"/>
              <w:left w:w="96" w:type="dxa"/>
              <w:bottom w:w="58" w:type="dxa"/>
              <w:right w:w="96" w:type="dxa"/>
            </w:tcMar>
          </w:tcPr>
          <w:p w14:paraId="2CBC3F85">
            <w:pPr>
              <w:spacing w:after="0"/>
            </w:pPr>
            <w:r>
              <w:rPr>
                <w:rFonts w:ascii="Calibri" w:hAnsi="Calibri" w:eastAsia="Calibri" w:cs="Calibri"/>
                <w:b/>
                <w:bCs/>
                <w:caps/>
                <w:color w:val="929CB0"/>
                <w:sz w:val="14"/>
                <w:szCs w:val="14"/>
              </w:rPr>
              <w:t>Audience</w:t>
            </w:r>
          </w:p>
        </w:tc>
        <w:tc>
          <w:tcPr>
            <w:tcW w:w="2500" w:type="dxa"/>
            <w:shd w:val="clear" w:color="auto" w:fill="EEF1F6"/>
            <w:tcMar>
              <w:top w:w="58" w:type="dxa"/>
              <w:left w:w="96" w:type="dxa"/>
              <w:bottom w:w="58" w:type="dxa"/>
              <w:right w:w="96" w:type="dxa"/>
            </w:tcMar>
          </w:tcPr>
          <w:p w14:paraId="0DF5C82C">
            <w:pPr>
              <w:spacing w:after="0"/>
            </w:pPr>
            <w:r>
              <w:rPr>
                <w:rFonts w:ascii="Calibri" w:hAnsi="Calibri" w:eastAsia="Calibri" w:cs="Calibri"/>
                <w:b/>
                <w:bCs/>
                <w:caps/>
                <w:color w:val="929CB0"/>
                <w:sz w:val="14"/>
                <w:szCs w:val="14"/>
              </w:rPr>
              <w:t>Status</w:t>
            </w:r>
          </w:p>
        </w:tc>
      </w:tr>
      <w:tr w14:paraId="02AAD8A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1500" w:type="dxa"/>
            <w:tcMar>
              <w:top w:w="58" w:type="dxa"/>
              <w:left w:w="96" w:type="dxa"/>
              <w:bottom w:w="58" w:type="dxa"/>
              <w:right w:w="96" w:type="dxa"/>
            </w:tcMar>
          </w:tcPr>
          <w:p w14:paraId="076822DF">
            <w:pPr>
              <w:spacing w:after="0"/>
            </w:pPr>
            <w:r>
              <w:rPr>
                <w:rFonts w:ascii="Cambria" w:hAnsi="Cambria" w:eastAsia="Cambria" w:cs="Cambria"/>
              </w:rPr>
              <w:t>45 sec</w:t>
            </w:r>
          </w:p>
        </w:tc>
        <w:tc>
          <w:tcPr>
            <w:tcW w:w="5360" w:type="dxa"/>
            <w:tcMar>
              <w:top w:w="58" w:type="dxa"/>
              <w:left w:w="96" w:type="dxa"/>
              <w:bottom w:w="58" w:type="dxa"/>
              <w:right w:w="96" w:type="dxa"/>
            </w:tcMar>
          </w:tcPr>
          <w:p w14:paraId="03EF856D">
            <w:pPr>
              <w:spacing w:after="0"/>
            </w:pPr>
            <w:r>
              <w:rPr>
                <w:rFonts w:ascii="Cambria" w:hAnsi="Cambria" w:eastAsia="Cambria" w:cs="Cambria"/>
              </w:rPr>
              <w:t>Creators</w:t>
            </w:r>
          </w:p>
        </w:tc>
        <w:tc>
          <w:tcPr>
            <w:tcW w:w="2500" w:type="dxa"/>
            <w:shd w:val="clear" w:color="auto" w:fill="E3F3EA"/>
            <w:tcMar>
              <w:top w:w="58" w:type="dxa"/>
              <w:left w:w="96" w:type="dxa"/>
              <w:bottom w:w="58" w:type="dxa"/>
              <w:right w:w="96" w:type="dxa"/>
            </w:tcMar>
          </w:tcPr>
          <w:p w14:paraId="1F97A308">
            <w:pPr>
              <w:spacing w:after="0"/>
            </w:pPr>
            <w:r>
              <w:rPr>
                <w:rFonts w:ascii="Cambria" w:hAnsi="Cambria" w:eastAsia="Cambria" w:cs="Cambria"/>
              </w:rPr>
              <w:t>Film now</w:t>
            </w:r>
          </w:p>
        </w:tc>
      </w:tr>
    </w:tbl>
    <w:p w14:paraId="2217D077">
      <w:pPr>
        <w:spacing w:after="110"/>
      </w:pPr>
    </w:p>
    <w:p w14:paraId="5A303B46">
      <w:pPr>
        <w:spacing w:before="170" w:after="50"/>
      </w:pPr>
      <w:r>
        <w:rPr>
          <w:rFonts w:ascii="Calibri" w:hAnsi="Calibri" w:eastAsia="Calibri" w:cs="Calibri"/>
          <w:b/>
          <w:bCs/>
          <w:caps/>
          <w:color w:val="63708A"/>
          <w:spacing w:val="20"/>
          <w:sz w:val="17"/>
          <w:szCs w:val="17"/>
        </w:rPr>
        <w:t>Premise</w:t>
      </w:r>
    </w:p>
    <w:p w14:paraId="65E50A23">
      <w:pPr>
        <w:spacing w:after="130" w:line="288" w:lineRule="auto"/>
      </w:pPr>
      <w:r>
        <w:rPr>
          <w:rFonts w:ascii="Cambria" w:hAnsi="Cambria" w:eastAsia="Cambria" w:cs="Cambria"/>
        </w:rPr>
        <w:t>Independent creators tend to sell a file once for a flat fee. This film reframes the same work as four different products at four prices, which is a commercial argument, not a technical one.</w:t>
      </w:r>
    </w:p>
    <w:p w14:paraId="1987A737">
      <w:pPr>
        <w:spacing w:before="170" w:after="50"/>
      </w:pPr>
      <w:r>
        <w:rPr>
          <w:rFonts w:ascii="Calibri" w:hAnsi="Calibri" w:eastAsia="Calibri" w:cs="Calibri"/>
          <w:b/>
          <w:bCs/>
          <w:caps/>
          <w:color w:val="63708A"/>
          <w:spacing w:val="20"/>
          <w:sz w:val="17"/>
          <w:szCs w:val="17"/>
        </w:rPr>
        <w:t>Shot list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430"/>
        <w:gridCol w:w="4700"/>
        <w:gridCol w:w="3230"/>
        <w:gridCol w:w="1000"/>
      </w:tblGrid>
      <w:tr w14:paraId="78653858">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430" w:type="dxa"/>
            <w:shd w:val="clear" w:color="auto" w:fill="EEF1F6"/>
            <w:tcMar>
              <w:top w:w="58" w:type="dxa"/>
              <w:left w:w="96" w:type="dxa"/>
              <w:bottom w:w="58" w:type="dxa"/>
              <w:right w:w="96" w:type="dxa"/>
            </w:tcMar>
          </w:tcPr>
          <w:p w14:paraId="7DEAD827">
            <w:pPr>
              <w:spacing w:after="0"/>
            </w:pPr>
            <w:r>
              <w:rPr>
                <w:rFonts w:ascii="Calibri" w:hAnsi="Calibri" w:eastAsia="Calibri" w:cs="Calibri"/>
                <w:b/>
                <w:bCs/>
                <w:caps/>
                <w:color w:val="929CB0"/>
                <w:sz w:val="14"/>
                <w:szCs w:val="14"/>
              </w:rPr>
              <w:t>#</w:t>
            </w:r>
          </w:p>
        </w:tc>
        <w:tc>
          <w:tcPr>
            <w:tcW w:w="4700" w:type="dxa"/>
            <w:shd w:val="clear" w:color="auto" w:fill="EEF1F6"/>
            <w:tcMar>
              <w:top w:w="58" w:type="dxa"/>
              <w:left w:w="96" w:type="dxa"/>
              <w:bottom w:w="58" w:type="dxa"/>
              <w:right w:w="96" w:type="dxa"/>
            </w:tcMar>
          </w:tcPr>
          <w:p w14:paraId="2367360D">
            <w:pPr>
              <w:spacing w:after="0"/>
            </w:pPr>
            <w:r>
              <w:rPr>
                <w:rFonts w:ascii="Calibri" w:hAnsi="Calibri" w:eastAsia="Calibri" w:cs="Calibri"/>
                <w:b/>
                <w:bCs/>
                <w:caps/>
                <w:color w:val="929CB0"/>
                <w:sz w:val="14"/>
                <w:szCs w:val="14"/>
              </w:rPr>
              <w:t>What is on screen</w:t>
            </w:r>
          </w:p>
        </w:tc>
        <w:tc>
          <w:tcPr>
            <w:tcW w:w="3230" w:type="dxa"/>
            <w:shd w:val="clear" w:color="auto" w:fill="EEF1F6"/>
            <w:tcMar>
              <w:top w:w="58" w:type="dxa"/>
              <w:left w:w="96" w:type="dxa"/>
              <w:bottom w:w="58" w:type="dxa"/>
              <w:right w:w="96" w:type="dxa"/>
            </w:tcMar>
          </w:tcPr>
          <w:p w14:paraId="1CB05DD5">
            <w:pPr>
              <w:spacing w:after="0"/>
            </w:pPr>
            <w:r>
              <w:rPr>
                <w:rFonts w:ascii="Calibri" w:hAnsi="Calibri" w:eastAsia="Calibri" w:cs="Calibri"/>
                <w:b/>
                <w:bCs/>
                <w:caps/>
                <w:color w:val="929CB0"/>
                <w:sz w:val="14"/>
                <w:szCs w:val="14"/>
              </w:rPr>
              <w:t>On-screen text</w:t>
            </w:r>
          </w:p>
        </w:tc>
        <w:tc>
          <w:tcPr>
            <w:tcW w:w="1000" w:type="dxa"/>
            <w:shd w:val="clear" w:color="auto" w:fill="EEF1F6"/>
            <w:tcMar>
              <w:top w:w="58" w:type="dxa"/>
              <w:left w:w="96" w:type="dxa"/>
              <w:bottom w:w="58" w:type="dxa"/>
              <w:right w:w="96" w:type="dxa"/>
            </w:tcMar>
          </w:tcPr>
          <w:p w14:paraId="52FD8DB1">
            <w:pPr>
              <w:spacing w:after="0"/>
            </w:pPr>
            <w:r>
              <w:rPr>
                <w:rFonts w:ascii="Calibri" w:hAnsi="Calibri" w:eastAsia="Calibri" w:cs="Calibri"/>
                <w:b/>
                <w:bCs/>
                <w:caps/>
                <w:color w:val="929CB0"/>
                <w:sz w:val="14"/>
                <w:szCs w:val="14"/>
              </w:rPr>
              <w:t>Sec</w:t>
            </w:r>
          </w:p>
        </w:tc>
      </w:tr>
      <w:tr w14:paraId="0319A02A">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E5B48BA">
            <w:pPr>
              <w:spacing w:after="0"/>
              <w:jc w:val="right"/>
            </w:pPr>
            <w:r>
              <w:rPr>
                <w:rFonts w:ascii="Cambria" w:hAnsi="Cambria" w:eastAsia="Cambria" w:cs="Cambria"/>
              </w:rPr>
              <w:t>1</w:t>
            </w:r>
          </w:p>
        </w:tc>
        <w:tc>
          <w:tcPr>
            <w:tcW w:w="4700" w:type="dxa"/>
            <w:tcMar>
              <w:top w:w="58" w:type="dxa"/>
              <w:left w:w="96" w:type="dxa"/>
              <w:bottom w:w="58" w:type="dxa"/>
              <w:right w:w="96" w:type="dxa"/>
            </w:tcMar>
          </w:tcPr>
          <w:p w14:paraId="315F2CD9">
            <w:pPr>
              <w:spacing w:after="0"/>
            </w:pPr>
            <w:r>
              <w:rPr>
                <w:rFonts w:ascii="Cambria" w:hAnsi="Cambria" w:eastAsia="Cambria" w:cs="Cambria"/>
              </w:rPr>
              <w:t>Creator hands over a USB stick. Money exchanged. Both walk away.</w:t>
            </w:r>
          </w:p>
        </w:tc>
        <w:tc>
          <w:tcPr>
            <w:tcW w:w="3230" w:type="dxa"/>
            <w:tcMar>
              <w:top w:w="58" w:type="dxa"/>
              <w:left w:w="96" w:type="dxa"/>
              <w:bottom w:w="58" w:type="dxa"/>
              <w:right w:w="96" w:type="dxa"/>
            </w:tcMar>
          </w:tcPr>
          <w:p w14:paraId="7EF299AE">
            <w:pPr>
              <w:spacing w:after="0"/>
            </w:pPr>
            <w:r>
              <w:rPr>
                <w:rFonts w:ascii="Cambria" w:hAnsi="Cambria" w:eastAsia="Cambria" w:cs="Cambria"/>
              </w:rPr>
              <w:t>The old way</w:t>
            </w:r>
          </w:p>
        </w:tc>
        <w:tc>
          <w:tcPr>
            <w:tcW w:w="1000" w:type="dxa"/>
            <w:tcMar>
              <w:top w:w="58" w:type="dxa"/>
              <w:left w:w="96" w:type="dxa"/>
              <w:bottom w:w="58" w:type="dxa"/>
              <w:right w:w="96" w:type="dxa"/>
            </w:tcMar>
          </w:tcPr>
          <w:p w14:paraId="5AA016B3">
            <w:pPr>
              <w:spacing w:after="0"/>
              <w:jc w:val="right"/>
            </w:pPr>
            <w:r>
              <w:rPr>
                <w:rFonts w:ascii="Cambria" w:hAnsi="Cambria" w:eastAsia="Cambria" w:cs="Cambria"/>
              </w:rPr>
              <w:t>0–7</w:t>
            </w:r>
          </w:p>
        </w:tc>
      </w:tr>
      <w:tr w14:paraId="6D690D1D">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A10CD65">
            <w:pPr>
              <w:spacing w:after="0"/>
              <w:jc w:val="right"/>
            </w:pPr>
            <w:r>
              <w:rPr>
                <w:rFonts w:ascii="Cambria" w:hAnsi="Cambria" w:eastAsia="Cambria" w:cs="Cambria"/>
              </w:rPr>
              <w:t>2</w:t>
            </w:r>
          </w:p>
        </w:tc>
        <w:tc>
          <w:tcPr>
            <w:tcW w:w="4700" w:type="dxa"/>
            <w:tcMar>
              <w:top w:w="58" w:type="dxa"/>
              <w:left w:w="96" w:type="dxa"/>
              <w:bottom w:w="58" w:type="dxa"/>
              <w:right w:w="96" w:type="dxa"/>
            </w:tcMar>
          </w:tcPr>
          <w:p w14:paraId="570B1F82">
            <w:pPr>
              <w:spacing w:after="0"/>
            </w:pPr>
            <w:r>
              <w:rPr>
                <w:rFonts w:ascii="Cambria" w:hAnsi="Cambria" w:eastAsia="Cambria" w:cs="Cambria"/>
              </w:rPr>
              <w:t>Same asset, four tier cards resolving on the Exchange detail page.</w:t>
            </w:r>
          </w:p>
        </w:tc>
        <w:tc>
          <w:tcPr>
            <w:tcW w:w="3230" w:type="dxa"/>
            <w:tcMar>
              <w:top w:w="58" w:type="dxa"/>
              <w:left w:w="96" w:type="dxa"/>
              <w:bottom w:w="58" w:type="dxa"/>
              <w:right w:w="96" w:type="dxa"/>
            </w:tcMar>
          </w:tcPr>
          <w:p w14:paraId="37B0B76F">
            <w:pPr>
              <w:spacing w:after="0"/>
            </w:pPr>
          </w:p>
        </w:tc>
        <w:tc>
          <w:tcPr>
            <w:tcW w:w="1000" w:type="dxa"/>
            <w:tcMar>
              <w:top w:w="58" w:type="dxa"/>
              <w:left w:w="96" w:type="dxa"/>
              <w:bottom w:w="58" w:type="dxa"/>
              <w:right w:w="96" w:type="dxa"/>
            </w:tcMar>
          </w:tcPr>
          <w:p w14:paraId="3FCF9688">
            <w:pPr>
              <w:spacing w:after="0"/>
              <w:jc w:val="right"/>
            </w:pPr>
            <w:r>
              <w:rPr>
                <w:rFonts w:ascii="Cambria" w:hAnsi="Cambria" w:eastAsia="Cambria" w:cs="Cambria"/>
              </w:rPr>
              <w:t>7–16</w:t>
            </w:r>
          </w:p>
        </w:tc>
      </w:tr>
      <w:tr w14:paraId="6A3C021E">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273EACEB">
            <w:pPr>
              <w:spacing w:after="0"/>
              <w:jc w:val="right"/>
            </w:pPr>
            <w:r>
              <w:rPr>
                <w:rFonts w:ascii="Cambria" w:hAnsi="Cambria" w:eastAsia="Cambria" w:cs="Cambria"/>
              </w:rPr>
              <w:t>3</w:t>
            </w:r>
          </w:p>
        </w:tc>
        <w:tc>
          <w:tcPr>
            <w:tcW w:w="4700" w:type="dxa"/>
            <w:tcMar>
              <w:top w:w="58" w:type="dxa"/>
              <w:left w:w="96" w:type="dxa"/>
              <w:bottom w:w="58" w:type="dxa"/>
              <w:right w:w="96" w:type="dxa"/>
            </w:tcMar>
          </w:tcPr>
          <w:p w14:paraId="057F1B78">
            <w:pPr>
              <w:spacing w:after="0"/>
            </w:pPr>
            <w:r>
              <w:rPr>
                <w:rFonts w:ascii="Cambria" w:hAnsi="Cambria" w:eastAsia="Cambria" w:cs="Cambria"/>
              </w:rPr>
              <w:t>Personal card highlighted with its allowance.</w:t>
            </w:r>
          </w:p>
        </w:tc>
        <w:tc>
          <w:tcPr>
            <w:tcW w:w="3230" w:type="dxa"/>
            <w:tcMar>
              <w:top w:w="58" w:type="dxa"/>
              <w:left w:w="96" w:type="dxa"/>
              <w:bottom w:w="58" w:type="dxa"/>
              <w:right w:w="96" w:type="dxa"/>
            </w:tcMar>
          </w:tcPr>
          <w:p w14:paraId="04AC8432">
            <w:pPr>
              <w:spacing w:after="0"/>
            </w:pPr>
            <w:r>
              <w:rPr>
                <w:rFonts w:ascii="Cambria" w:hAnsi="Cambria" w:eastAsia="Cambria" w:cs="Cambria"/>
              </w:rPr>
              <w:t>Personal — 5 downloads</w:t>
            </w:r>
          </w:p>
        </w:tc>
        <w:tc>
          <w:tcPr>
            <w:tcW w:w="1000" w:type="dxa"/>
            <w:tcMar>
              <w:top w:w="58" w:type="dxa"/>
              <w:left w:w="96" w:type="dxa"/>
              <w:bottom w:w="58" w:type="dxa"/>
              <w:right w:w="96" w:type="dxa"/>
            </w:tcMar>
          </w:tcPr>
          <w:p w14:paraId="1159F4EB">
            <w:pPr>
              <w:spacing w:after="0"/>
              <w:jc w:val="right"/>
            </w:pPr>
            <w:r>
              <w:rPr>
                <w:rFonts w:ascii="Cambria" w:hAnsi="Cambria" w:eastAsia="Cambria" w:cs="Cambria"/>
              </w:rPr>
              <w:t>16–22</w:t>
            </w:r>
          </w:p>
        </w:tc>
      </w:tr>
      <w:tr w14:paraId="7147108C">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A73810F">
            <w:pPr>
              <w:spacing w:after="0"/>
              <w:jc w:val="right"/>
            </w:pPr>
            <w:r>
              <w:rPr>
                <w:rFonts w:ascii="Cambria" w:hAnsi="Cambria" w:eastAsia="Cambria" w:cs="Cambria"/>
              </w:rPr>
              <w:t>4</w:t>
            </w:r>
          </w:p>
        </w:tc>
        <w:tc>
          <w:tcPr>
            <w:tcW w:w="4700" w:type="dxa"/>
            <w:tcMar>
              <w:top w:w="58" w:type="dxa"/>
              <w:left w:w="96" w:type="dxa"/>
              <w:bottom w:w="58" w:type="dxa"/>
              <w:right w:w="96" w:type="dxa"/>
            </w:tcMar>
          </w:tcPr>
          <w:p w14:paraId="7FDA1B6C">
            <w:pPr>
              <w:spacing w:after="0"/>
            </w:pPr>
            <w:r>
              <w:rPr>
                <w:rFonts w:ascii="Cambria" w:hAnsi="Cambria" w:eastAsia="Cambria" w:cs="Cambria"/>
              </w:rPr>
              <w:t>Commercial card.</w:t>
            </w:r>
          </w:p>
        </w:tc>
        <w:tc>
          <w:tcPr>
            <w:tcW w:w="3230" w:type="dxa"/>
            <w:tcMar>
              <w:top w:w="58" w:type="dxa"/>
              <w:left w:w="96" w:type="dxa"/>
              <w:bottom w:w="58" w:type="dxa"/>
              <w:right w:w="96" w:type="dxa"/>
            </w:tcMar>
          </w:tcPr>
          <w:p w14:paraId="418C9E02">
            <w:pPr>
              <w:spacing w:after="0"/>
            </w:pPr>
            <w:r>
              <w:rPr>
                <w:rFonts w:ascii="Cambria" w:hAnsi="Cambria" w:eastAsia="Cambria" w:cs="Cambria"/>
              </w:rPr>
              <w:t>Commercial — 25 downloads</w:t>
            </w:r>
          </w:p>
        </w:tc>
        <w:tc>
          <w:tcPr>
            <w:tcW w:w="1000" w:type="dxa"/>
            <w:tcMar>
              <w:top w:w="58" w:type="dxa"/>
              <w:left w:w="96" w:type="dxa"/>
              <w:bottom w:w="58" w:type="dxa"/>
              <w:right w:w="96" w:type="dxa"/>
            </w:tcMar>
          </w:tcPr>
          <w:p w14:paraId="63EA971A">
            <w:pPr>
              <w:spacing w:after="0"/>
              <w:jc w:val="right"/>
            </w:pPr>
            <w:r>
              <w:rPr>
                <w:rFonts w:ascii="Cambria" w:hAnsi="Cambria" w:eastAsia="Cambria" w:cs="Cambria"/>
              </w:rPr>
              <w:t>22–27</w:t>
            </w:r>
          </w:p>
        </w:tc>
      </w:tr>
      <w:tr w14:paraId="1B69CDC5">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2F3ECABE">
            <w:pPr>
              <w:spacing w:after="0"/>
              <w:jc w:val="right"/>
            </w:pPr>
            <w:r>
              <w:rPr>
                <w:rFonts w:ascii="Cambria" w:hAnsi="Cambria" w:eastAsia="Cambria" w:cs="Cambria"/>
              </w:rPr>
              <w:t>5</w:t>
            </w:r>
          </w:p>
        </w:tc>
        <w:tc>
          <w:tcPr>
            <w:tcW w:w="4700" w:type="dxa"/>
            <w:tcMar>
              <w:top w:w="58" w:type="dxa"/>
              <w:left w:w="96" w:type="dxa"/>
              <w:bottom w:w="58" w:type="dxa"/>
              <w:right w:w="96" w:type="dxa"/>
            </w:tcMar>
          </w:tcPr>
          <w:p w14:paraId="623625EA">
            <w:pPr>
              <w:spacing w:after="0"/>
            </w:pPr>
            <w:r>
              <w:rPr>
                <w:rFonts w:ascii="Cambria" w:hAnsi="Cambria" w:eastAsia="Cambria" w:cs="Cambria"/>
              </w:rPr>
              <w:t>Exclusive card, and the listing greying out behind it.</w:t>
            </w:r>
          </w:p>
        </w:tc>
        <w:tc>
          <w:tcPr>
            <w:tcW w:w="3230" w:type="dxa"/>
            <w:tcMar>
              <w:top w:w="58" w:type="dxa"/>
              <w:left w:w="96" w:type="dxa"/>
              <w:bottom w:w="58" w:type="dxa"/>
              <w:right w:w="96" w:type="dxa"/>
            </w:tcMar>
          </w:tcPr>
          <w:p w14:paraId="724D7DE1">
            <w:pPr>
              <w:spacing w:after="0"/>
            </w:pPr>
            <w:r>
              <w:rPr>
                <w:rFonts w:ascii="Cambria" w:hAnsi="Cambria" w:eastAsia="Cambria" w:cs="Cambria"/>
              </w:rPr>
              <w:t>Exclusive — leaves the marketplace</w:t>
            </w:r>
          </w:p>
        </w:tc>
        <w:tc>
          <w:tcPr>
            <w:tcW w:w="1000" w:type="dxa"/>
            <w:tcMar>
              <w:top w:w="58" w:type="dxa"/>
              <w:left w:w="96" w:type="dxa"/>
              <w:bottom w:w="58" w:type="dxa"/>
              <w:right w:w="96" w:type="dxa"/>
            </w:tcMar>
          </w:tcPr>
          <w:p w14:paraId="028BE701">
            <w:pPr>
              <w:spacing w:after="0"/>
              <w:jc w:val="right"/>
            </w:pPr>
            <w:r>
              <w:rPr>
                <w:rFonts w:ascii="Cambria" w:hAnsi="Cambria" w:eastAsia="Cambria" w:cs="Cambria"/>
              </w:rPr>
              <w:t>27–34</w:t>
            </w:r>
          </w:p>
        </w:tc>
      </w:tr>
      <w:tr w14:paraId="7CA9509E">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26EDB92">
            <w:pPr>
              <w:spacing w:after="0"/>
              <w:jc w:val="right"/>
            </w:pPr>
            <w:r>
              <w:rPr>
                <w:rFonts w:ascii="Cambria" w:hAnsi="Cambria" w:eastAsia="Cambria" w:cs="Cambria"/>
              </w:rPr>
              <w:t>6</w:t>
            </w:r>
          </w:p>
        </w:tc>
        <w:tc>
          <w:tcPr>
            <w:tcW w:w="4700" w:type="dxa"/>
            <w:tcMar>
              <w:top w:w="58" w:type="dxa"/>
              <w:left w:w="96" w:type="dxa"/>
              <w:bottom w:w="58" w:type="dxa"/>
              <w:right w:w="96" w:type="dxa"/>
            </w:tcMar>
          </w:tcPr>
          <w:p w14:paraId="1966744C">
            <w:pPr>
              <w:spacing w:after="0"/>
            </w:pPr>
            <w:r>
              <w:rPr>
                <w:rFonts w:ascii="Cambria" w:hAnsi="Cambria" w:eastAsia="Cambria" w:cs="Cambria"/>
              </w:rPr>
              <w:t>Creator watching three separate sales land on one asset.</w:t>
            </w:r>
          </w:p>
        </w:tc>
        <w:tc>
          <w:tcPr>
            <w:tcW w:w="3230" w:type="dxa"/>
            <w:tcMar>
              <w:top w:w="58" w:type="dxa"/>
              <w:left w:w="96" w:type="dxa"/>
              <w:bottom w:w="58" w:type="dxa"/>
              <w:right w:w="96" w:type="dxa"/>
            </w:tcMar>
          </w:tcPr>
          <w:p w14:paraId="7F4DB673">
            <w:pPr>
              <w:spacing w:after="0"/>
            </w:pPr>
          </w:p>
        </w:tc>
        <w:tc>
          <w:tcPr>
            <w:tcW w:w="1000" w:type="dxa"/>
            <w:tcMar>
              <w:top w:w="58" w:type="dxa"/>
              <w:left w:w="96" w:type="dxa"/>
              <w:bottom w:w="58" w:type="dxa"/>
              <w:right w:w="96" w:type="dxa"/>
            </w:tcMar>
          </w:tcPr>
          <w:p w14:paraId="3619DDC6">
            <w:pPr>
              <w:spacing w:after="0"/>
              <w:jc w:val="right"/>
            </w:pPr>
            <w:r>
              <w:rPr>
                <w:rFonts w:ascii="Cambria" w:hAnsi="Cambria" w:eastAsia="Cambria" w:cs="Cambria"/>
              </w:rPr>
              <w:t>34–41</w:t>
            </w:r>
          </w:p>
        </w:tc>
      </w:tr>
      <w:tr w14:paraId="14B6BDCF">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2DD93D12">
            <w:pPr>
              <w:spacing w:after="0"/>
              <w:jc w:val="right"/>
            </w:pPr>
            <w:r>
              <w:rPr>
                <w:rFonts w:ascii="Cambria" w:hAnsi="Cambria" w:eastAsia="Cambria" w:cs="Cambria"/>
              </w:rPr>
              <w:t>7</w:t>
            </w:r>
          </w:p>
        </w:tc>
        <w:tc>
          <w:tcPr>
            <w:tcW w:w="4700" w:type="dxa"/>
            <w:tcMar>
              <w:top w:w="58" w:type="dxa"/>
              <w:left w:w="96" w:type="dxa"/>
              <w:bottom w:w="58" w:type="dxa"/>
              <w:right w:w="96" w:type="dxa"/>
            </w:tcMar>
          </w:tcPr>
          <w:p w14:paraId="52411145">
            <w:pPr>
              <w:spacing w:after="0"/>
            </w:pPr>
            <w:r>
              <w:rPr>
                <w:rFonts w:ascii="Cambria" w:hAnsi="Cambria" w:eastAsia="Cambria" w:cs="Cambria"/>
              </w:rPr>
              <w:t>Card.</w:t>
            </w:r>
          </w:p>
        </w:tc>
        <w:tc>
          <w:tcPr>
            <w:tcW w:w="3230" w:type="dxa"/>
            <w:tcMar>
              <w:top w:w="58" w:type="dxa"/>
              <w:left w:w="96" w:type="dxa"/>
              <w:bottom w:w="58" w:type="dxa"/>
              <w:right w:w="96" w:type="dxa"/>
            </w:tcMar>
          </w:tcPr>
          <w:p w14:paraId="22B062CF">
            <w:pPr>
              <w:spacing w:after="0"/>
            </w:pPr>
            <w:r>
              <w:rPr>
                <w:rFonts w:ascii="Cambria" w:hAnsi="Cambria" w:eastAsia="Cambria" w:cs="Cambria"/>
              </w:rPr>
              <w:t>One asset. Four products.</w:t>
            </w:r>
          </w:p>
        </w:tc>
        <w:tc>
          <w:tcPr>
            <w:tcW w:w="1000" w:type="dxa"/>
            <w:tcMar>
              <w:top w:w="58" w:type="dxa"/>
              <w:left w:w="96" w:type="dxa"/>
              <w:bottom w:w="58" w:type="dxa"/>
              <w:right w:w="96" w:type="dxa"/>
            </w:tcMar>
          </w:tcPr>
          <w:p w14:paraId="33E4B02B">
            <w:pPr>
              <w:spacing w:after="0"/>
              <w:jc w:val="right"/>
            </w:pPr>
            <w:r>
              <w:rPr>
                <w:rFonts w:ascii="Cambria" w:hAnsi="Cambria" w:eastAsia="Cambria" w:cs="Cambria"/>
              </w:rPr>
              <w:t>41–45</w:t>
            </w:r>
          </w:p>
        </w:tc>
      </w:tr>
    </w:tbl>
    <w:p w14:paraId="2AB082CB">
      <w:pPr>
        <w:spacing w:after="110"/>
      </w:pPr>
    </w:p>
    <w:p w14:paraId="6D801127">
      <w:pPr>
        <w:spacing w:before="170" w:after="50"/>
      </w:pPr>
      <w:r>
        <w:rPr>
          <w:rFonts w:ascii="Calibri" w:hAnsi="Calibri" w:eastAsia="Calibri" w:cs="Calibri"/>
          <w:b/>
          <w:bCs/>
          <w:caps/>
          <w:color w:val="63708A"/>
          <w:spacing w:val="20"/>
          <w:sz w:val="17"/>
          <w:szCs w:val="17"/>
        </w:rPr>
        <w:t>Voice-over</w:t>
      </w:r>
    </w:p>
    <w:p w14:paraId="376D8DD3">
      <w:pPr>
        <w:spacing w:after="90" w:line="300" w:lineRule="auto"/>
        <w:ind w:left="280"/>
      </w:pPr>
      <w:r>
        <w:rPr>
          <w:rFonts w:ascii="Cambria" w:hAnsi="Cambria" w:eastAsia="Cambria" w:cs="Cambria"/>
          <w:i/>
          <w:iCs/>
          <w:color w:val="1B2230"/>
          <w:sz w:val="22"/>
          <w:szCs w:val="22"/>
        </w:rPr>
        <w:t>"Most creators sell a file. Once. For one price. And then it is gone."</w:t>
      </w:r>
    </w:p>
    <w:p w14:paraId="7333BA6D">
      <w:pPr>
        <w:spacing w:after="90" w:line="300" w:lineRule="auto"/>
        <w:ind w:left="280"/>
      </w:pPr>
      <w:r>
        <w:rPr>
          <w:rFonts w:ascii="Cambria" w:hAnsi="Cambria" w:eastAsia="Cambria" w:cs="Cambria"/>
          <w:i/>
          <w:iCs/>
          <w:color w:val="1B2230"/>
          <w:sz w:val="22"/>
          <w:szCs w:val="22"/>
        </w:rPr>
        <w:t>"The same work can be four products."</w:t>
      </w:r>
    </w:p>
    <w:p w14:paraId="75E69DF0">
      <w:pPr>
        <w:spacing w:after="90" w:line="300" w:lineRule="auto"/>
        <w:ind w:left="280"/>
      </w:pPr>
      <w:r>
        <w:rPr>
          <w:rFonts w:ascii="Cambria" w:hAnsi="Cambria" w:eastAsia="Cambria" w:cs="Cambria"/>
          <w:i/>
          <w:iCs/>
          <w:color w:val="1B2230"/>
          <w:sz w:val="22"/>
          <w:szCs w:val="22"/>
        </w:rPr>
        <w:t>"Personal use. Commercial use. Or exclusive — where the buyer takes it off the market entirely, and pays for the privilege."</w:t>
      </w:r>
    </w:p>
    <w:p w14:paraId="707EF58F">
      <w:pPr>
        <w:spacing w:after="90" w:line="300" w:lineRule="auto"/>
        <w:ind w:left="280"/>
      </w:pPr>
      <w:r>
        <w:rPr>
          <w:rFonts w:ascii="Cambria" w:hAnsi="Cambria" w:eastAsia="Cambria" w:cs="Cambria"/>
          <w:i/>
          <w:iCs/>
          <w:color w:val="1B2230"/>
          <w:sz w:val="22"/>
          <w:szCs w:val="22"/>
        </w:rPr>
        <w:t>"You set every price. You keep eighty-five percent of each one."</w:t>
      </w:r>
    </w:p>
    <w:p w14:paraId="35B89C12">
      <w:pPr>
        <w:spacing w:after="90" w:line="300" w:lineRule="auto"/>
        <w:ind w:left="280"/>
      </w:pPr>
      <w:r>
        <w:rPr>
          <w:rFonts w:ascii="Cambria" w:hAnsi="Cambria" w:eastAsia="Cambria" w:cs="Cambria"/>
          <w:i/>
          <w:iCs/>
          <w:color w:val="1B2230"/>
          <w:sz w:val="22"/>
          <w:szCs w:val="22"/>
        </w:rPr>
        <w:t>"Same photograph. Sold three times, three different ways."</w:t>
      </w:r>
    </w:p>
    <w:p w14:paraId="242C1D7B">
      <w:pPr>
        <w:spacing w:before="170" w:after="50"/>
      </w:pPr>
      <w:r>
        <w:rPr>
          <w:rFonts w:ascii="Calibri" w:hAnsi="Calibri" w:eastAsia="Calibri" w:cs="Calibri"/>
          <w:b/>
          <w:bCs/>
          <w:caps/>
          <w:color w:val="63708A"/>
          <w:spacing w:val="20"/>
          <w:sz w:val="17"/>
          <w:szCs w:val="17"/>
        </w:rPr>
        <w:t>What to prepare</w:t>
      </w:r>
    </w:p>
    <w:p w14:paraId="513839EA">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real listing with all four tiers genuinely priced, so the card values on screen are the creator's own numbers.</w:t>
      </w:r>
    </w:p>
    <w:p w14:paraId="6CEC37A4">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short interview clip with a real creator saying what they used to charge for a flat buy-out. One honest sentence outperforms any script.</w:t>
      </w:r>
    </w:p>
    <w:p w14:paraId="0E827C4E">
      <w:pPr>
        <w:spacing w:before="170" w:after="50"/>
      </w:pPr>
      <w:r>
        <w:rPr>
          <w:rFonts w:ascii="Calibri" w:hAnsi="Calibri" w:eastAsia="Calibri" w:cs="Calibri"/>
          <w:b/>
          <w:bCs/>
          <w:caps/>
          <w:color w:val="63708A"/>
          <w:spacing w:val="20"/>
          <w:sz w:val="17"/>
          <w:szCs w:val="17"/>
        </w:rPr>
        <w:t>How to elevate it</w:t>
      </w:r>
    </w:p>
    <w:p w14:paraId="18742527">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Open on the USB handover in a slightly dull grade, then lift the grade when the tiers appear. Sell the before-and-after emotionally, not just structurally.</w:t>
      </w:r>
    </w:p>
    <w:p w14:paraId="0AC21732">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Put the download allowance on the card. It is a concrete detail and concrete details are what make an offer feel real.</w:t>
      </w:r>
    </w:p>
    <w:p w14:paraId="7185D53E">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Do not animate all four tiers at once. Reveal them in price order — the audience should feel the ladder.</w:t>
      </w:r>
    </w:p>
    <w:p w14:paraId="71C3CA10">
      <w:pPr>
        <w:spacing w:before="170" w:after="50"/>
      </w:pPr>
      <w:r>
        <w:rPr>
          <w:rFonts w:ascii="Calibri" w:hAnsi="Calibri" w:eastAsia="Calibri" w:cs="Calibri"/>
          <w:b/>
          <w:bCs/>
          <w:caps/>
          <w:color w:val="63708A"/>
          <w:spacing w:val="20"/>
          <w:sz w:val="17"/>
          <w:szCs w:val="17"/>
        </w:rPr>
        <w:t>Why it is credible</w:t>
      </w:r>
    </w:p>
    <w:p w14:paraId="546CDA3A">
      <w:pPr>
        <w:spacing w:after="130" w:line="288" w:lineRule="auto"/>
      </w:pPr>
      <w:r>
        <w:rPr>
          <w:rFonts w:ascii="Cambria" w:hAnsi="Cambria" w:eastAsia="Cambria" w:cs="Cambria"/>
        </w:rPr>
        <w:t>The download allowances shown are the ones the system actually enforces at the point of delivery, and the eighty-five percent creator share is the real split applied to every sale.</w:t>
      </w:r>
    </w:p>
    <w:p w14:paraId="540293FE">
      <w:pPr>
        <w:pBdr>
          <w:left w:val="single" w:color="8A5A0B" w:sz="18" w:space="8"/>
        </w:pBdr>
        <w:shd w:val="clear" w:color="auto" w:fill="FBEEDA"/>
        <w:spacing w:before="60" w:after="150" w:line="288" w:lineRule="auto"/>
      </w:pPr>
      <w:r>
        <w:rPr>
          <w:rFonts w:ascii="Cambria" w:hAnsi="Cambria" w:eastAsia="Cambria" w:cs="Cambria"/>
          <w:b/>
          <w:bCs/>
          <w:color w:val="1B2230"/>
        </w:rPr>
        <w:t>Careful.</w:t>
      </w:r>
      <w:r>
        <w:rPr>
          <w:rFonts w:ascii="Cambria" w:hAnsi="Cambria" w:eastAsia="Cambria" w:cs="Cambria"/>
        </w:rPr>
        <w:t xml:space="preserve"> Only tiers a creator has priced are offered for sale. If a tier is unpriced it does not appear — do not show a price the product would not display.</w:t>
      </w:r>
    </w:p>
    <w:p w14:paraId="2C64C399">
      <w:r>
        <w:br w:type="page"/>
      </w:r>
    </w:p>
    <w:p w14:paraId="2917DE79">
      <w:pPr>
        <w:pStyle w:val="2"/>
        <w:pBdr>
          <w:bottom w:val="single" w:color="DCE1EA" w:sz="6" w:space="6"/>
        </w:pBdr>
        <w:spacing w:before="360" w:after="70"/>
      </w:pPr>
      <w:r>
        <w:rPr>
          <w:rFonts w:ascii="Consolas" w:hAnsi="Consolas" w:eastAsia="Consolas" w:cs="Consolas"/>
          <w:b/>
          <w:bCs/>
          <w:color w:val="2F5BEA"/>
          <w:sz w:val="26"/>
          <w:szCs w:val="26"/>
        </w:rPr>
        <w:t xml:space="preserve">05   </w:t>
      </w:r>
      <w:r>
        <w:rPr>
          <w:rFonts w:ascii="Calibri" w:hAnsi="Calibri" w:eastAsia="Calibri" w:cs="Calibri"/>
          <w:b/>
          <w:bCs/>
          <w:color w:val="1B2230"/>
          <w:sz w:val="30"/>
          <w:szCs w:val="30"/>
        </w:rPr>
        <w:t>The Seal</w:t>
      </w:r>
    </w:p>
    <w:p w14:paraId="180F655E">
      <w:pPr>
        <w:spacing w:after="130" w:line="288" w:lineRule="auto"/>
      </w:pPr>
      <w:r>
        <w:rPr>
          <w:rFonts w:ascii="Cambria" w:hAnsi="Cambria" w:eastAsia="Cambria" w:cs="Cambria"/>
          <w:b/>
          <w:bCs/>
          <w:color w:val="1B2230"/>
        </w:rPr>
        <w:t>What a buyer actually receives, and why a business cares.</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1500"/>
        <w:gridCol w:w="5360"/>
        <w:gridCol w:w="2500"/>
      </w:tblGrid>
      <w:tr w14:paraId="78C18F4F">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1500" w:type="dxa"/>
            <w:shd w:val="clear" w:color="auto" w:fill="EEF1F6"/>
            <w:tcMar>
              <w:top w:w="58" w:type="dxa"/>
              <w:left w:w="96" w:type="dxa"/>
              <w:bottom w:w="58" w:type="dxa"/>
              <w:right w:w="96" w:type="dxa"/>
            </w:tcMar>
          </w:tcPr>
          <w:p w14:paraId="032B8A4B">
            <w:pPr>
              <w:spacing w:after="0"/>
            </w:pPr>
            <w:r>
              <w:rPr>
                <w:rFonts w:ascii="Calibri" w:hAnsi="Calibri" w:eastAsia="Calibri" w:cs="Calibri"/>
                <w:b/>
                <w:bCs/>
                <w:caps/>
                <w:color w:val="929CB0"/>
                <w:sz w:val="14"/>
                <w:szCs w:val="14"/>
              </w:rPr>
              <w:t>Length</w:t>
            </w:r>
          </w:p>
        </w:tc>
        <w:tc>
          <w:tcPr>
            <w:tcW w:w="5360" w:type="dxa"/>
            <w:shd w:val="clear" w:color="auto" w:fill="EEF1F6"/>
            <w:tcMar>
              <w:top w:w="58" w:type="dxa"/>
              <w:left w:w="96" w:type="dxa"/>
              <w:bottom w:w="58" w:type="dxa"/>
              <w:right w:w="96" w:type="dxa"/>
            </w:tcMar>
          </w:tcPr>
          <w:p w14:paraId="259D641E">
            <w:pPr>
              <w:spacing w:after="0"/>
            </w:pPr>
            <w:r>
              <w:rPr>
                <w:rFonts w:ascii="Calibri" w:hAnsi="Calibri" w:eastAsia="Calibri" w:cs="Calibri"/>
                <w:b/>
                <w:bCs/>
                <w:caps/>
                <w:color w:val="929CB0"/>
                <w:sz w:val="14"/>
                <w:szCs w:val="14"/>
              </w:rPr>
              <w:t>Audience</w:t>
            </w:r>
          </w:p>
        </w:tc>
        <w:tc>
          <w:tcPr>
            <w:tcW w:w="2500" w:type="dxa"/>
            <w:shd w:val="clear" w:color="auto" w:fill="EEF1F6"/>
            <w:tcMar>
              <w:top w:w="58" w:type="dxa"/>
              <w:left w:w="96" w:type="dxa"/>
              <w:bottom w:w="58" w:type="dxa"/>
              <w:right w:w="96" w:type="dxa"/>
            </w:tcMar>
          </w:tcPr>
          <w:p w14:paraId="5CF6132F">
            <w:pPr>
              <w:spacing w:after="0"/>
            </w:pPr>
            <w:r>
              <w:rPr>
                <w:rFonts w:ascii="Calibri" w:hAnsi="Calibri" w:eastAsia="Calibri" w:cs="Calibri"/>
                <w:b/>
                <w:bCs/>
                <w:caps/>
                <w:color w:val="929CB0"/>
                <w:sz w:val="14"/>
                <w:szCs w:val="14"/>
              </w:rPr>
              <w:t>Status</w:t>
            </w:r>
          </w:p>
        </w:tc>
      </w:tr>
      <w:tr w14:paraId="417284C9">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1500" w:type="dxa"/>
            <w:tcMar>
              <w:top w:w="58" w:type="dxa"/>
              <w:left w:w="96" w:type="dxa"/>
              <w:bottom w:w="58" w:type="dxa"/>
              <w:right w:w="96" w:type="dxa"/>
            </w:tcMar>
          </w:tcPr>
          <w:p w14:paraId="67F95042">
            <w:pPr>
              <w:spacing w:after="0"/>
            </w:pPr>
            <w:r>
              <w:rPr>
                <w:rFonts w:ascii="Cambria" w:hAnsi="Cambria" w:eastAsia="Cambria" w:cs="Cambria"/>
              </w:rPr>
              <w:t>40 sec</w:t>
            </w:r>
          </w:p>
        </w:tc>
        <w:tc>
          <w:tcPr>
            <w:tcW w:w="5360" w:type="dxa"/>
            <w:tcMar>
              <w:top w:w="58" w:type="dxa"/>
              <w:left w:w="96" w:type="dxa"/>
              <w:bottom w:w="58" w:type="dxa"/>
              <w:right w:w="96" w:type="dxa"/>
            </w:tcMar>
          </w:tcPr>
          <w:p w14:paraId="49620C84">
            <w:pPr>
              <w:spacing w:after="0"/>
            </w:pPr>
            <w:r>
              <w:rPr>
                <w:rFonts w:ascii="Cambria" w:hAnsi="Cambria" w:eastAsia="Cambria" w:cs="Cambria"/>
              </w:rPr>
              <w:t>Buyers, agencies, legal and procurement</w:t>
            </w:r>
          </w:p>
        </w:tc>
        <w:tc>
          <w:tcPr>
            <w:tcW w:w="2500" w:type="dxa"/>
            <w:shd w:val="clear" w:color="auto" w:fill="E3F3EA"/>
            <w:tcMar>
              <w:top w:w="58" w:type="dxa"/>
              <w:left w:w="96" w:type="dxa"/>
              <w:bottom w:w="58" w:type="dxa"/>
              <w:right w:w="96" w:type="dxa"/>
            </w:tcMar>
          </w:tcPr>
          <w:p w14:paraId="4FE032A9">
            <w:pPr>
              <w:spacing w:after="0"/>
            </w:pPr>
            <w:r>
              <w:rPr>
                <w:rFonts w:ascii="Cambria" w:hAnsi="Cambria" w:eastAsia="Cambria" w:cs="Cambria"/>
              </w:rPr>
              <w:t>Film now</w:t>
            </w:r>
          </w:p>
        </w:tc>
      </w:tr>
    </w:tbl>
    <w:p w14:paraId="5C8137F2">
      <w:pPr>
        <w:spacing w:after="110"/>
      </w:pPr>
    </w:p>
    <w:p w14:paraId="0789ADCF">
      <w:pPr>
        <w:spacing w:before="170" w:after="50"/>
      </w:pPr>
      <w:r>
        <w:rPr>
          <w:rFonts w:ascii="Calibri" w:hAnsi="Calibri" w:eastAsia="Calibri" w:cs="Calibri"/>
          <w:b/>
          <w:bCs/>
          <w:caps/>
          <w:color w:val="63708A"/>
          <w:spacing w:val="20"/>
          <w:sz w:val="17"/>
          <w:szCs w:val="17"/>
        </w:rPr>
        <w:t>Premise</w:t>
      </w:r>
    </w:p>
    <w:p w14:paraId="2137891D">
      <w:pPr>
        <w:spacing w:after="130" w:line="288" w:lineRule="auto"/>
      </w:pPr>
      <w:r>
        <w:rPr>
          <w:rFonts w:ascii="Cambria" w:hAnsi="Cambria" w:eastAsia="Cambria" w:cs="Cambria"/>
        </w:rPr>
        <w:t>Aimed at the person who has to defend a usage decision later. The emotional beat is relief: there is a record, and it can be produced on demand.</w:t>
      </w:r>
    </w:p>
    <w:p w14:paraId="756D653A">
      <w:pPr>
        <w:spacing w:before="170" w:after="50"/>
      </w:pPr>
      <w:r>
        <w:rPr>
          <w:rFonts w:ascii="Calibri" w:hAnsi="Calibri" w:eastAsia="Calibri" w:cs="Calibri"/>
          <w:b/>
          <w:bCs/>
          <w:caps/>
          <w:color w:val="63708A"/>
          <w:spacing w:val="20"/>
          <w:sz w:val="17"/>
          <w:szCs w:val="17"/>
        </w:rPr>
        <w:t>Shot list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430"/>
        <w:gridCol w:w="4700"/>
        <w:gridCol w:w="3230"/>
        <w:gridCol w:w="1000"/>
      </w:tblGrid>
      <w:tr w14:paraId="1CA51A7B">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430" w:type="dxa"/>
            <w:shd w:val="clear" w:color="auto" w:fill="EEF1F6"/>
            <w:tcMar>
              <w:top w:w="58" w:type="dxa"/>
              <w:left w:w="96" w:type="dxa"/>
              <w:bottom w:w="58" w:type="dxa"/>
              <w:right w:w="96" w:type="dxa"/>
            </w:tcMar>
          </w:tcPr>
          <w:p w14:paraId="01B88A4F">
            <w:pPr>
              <w:spacing w:after="0"/>
            </w:pPr>
            <w:r>
              <w:rPr>
                <w:rFonts w:ascii="Calibri" w:hAnsi="Calibri" w:eastAsia="Calibri" w:cs="Calibri"/>
                <w:b/>
                <w:bCs/>
                <w:caps/>
                <w:color w:val="929CB0"/>
                <w:sz w:val="14"/>
                <w:szCs w:val="14"/>
              </w:rPr>
              <w:t>#</w:t>
            </w:r>
          </w:p>
        </w:tc>
        <w:tc>
          <w:tcPr>
            <w:tcW w:w="4700" w:type="dxa"/>
            <w:shd w:val="clear" w:color="auto" w:fill="EEF1F6"/>
            <w:tcMar>
              <w:top w:w="58" w:type="dxa"/>
              <w:left w:w="96" w:type="dxa"/>
              <w:bottom w:w="58" w:type="dxa"/>
              <w:right w:w="96" w:type="dxa"/>
            </w:tcMar>
          </w:tcPr>
          <w:p w14:paraId="4AEE8BD4">
            <w:pPr>
              <w:spacing w:after="0"/>
            </w:pPr>
            <w:r>
              <w:rPr>
                <w:rFonts w:ascii="Calibri" w:hAnsi="Calibri" w:eastAsia="Calibri" w:cs="Calibri"/>
                <w:b/>
                <w:bCs/>
                <w:caps/>
                <w:color w:val="929CB0"/>
                <w:sz w:val="14"/>
                <w:szCs w:val="14"/>
              </w:rPr>
              <w:t>What is on screen</w:t>
            </w:r>
          </w:p>
        </w:tc>
        <w:tc>
          <w:tcPr>
            <w:tcW w:w="3230" w:type="dxa"/>
            <w:shd w:val="clear" w:color="auto" w:fill="EEF1F6"/>
            <w:tcMar>
              <w:top w:w="58" w:type="dxa"/>
              <w:left w:w="96" w:type="dxa"/>
              <w:bottom w:w="58" w:type="dxa"/>
              <w:right w:w="96" w:type="dxa"/>
            </w:tcMar>
          </w:tcPr>
          <w:p w14:paraId="5296CC2B">
            <w:pPr>
              <w:spacing w:after="0"/>
            </w:pPr>
            <w:r>
              <w:rPr>
                <w:rFonts w:ascii="Calibri" w:hAnsi="Calibri" w:eastAsia="Calibri" w:cs="Calibri"/>
                <w:b/>
                <w:bCs/>
                <w:caps/>
                <w:color w:val="929CB0"/>
                <w:sz w:val="14"/>
                <w:szCs w:val="14"/>
              </w:rPr>
              <w:t>On-screen text</w:t>
            </w:r>
          </w:p>
        </w:tc>
        <w:tc>
          <w:tcPr>
            <w:tcW w:w="1000" w:type="dxa"/>
            <w:shd w:val="clear" w:color="auto" w:fill="EEF1F6"/>
            <w:tcMar>
              <w:top w:w="58" w:type="dxa"/>
              <w:left w:w="96" w:type="dxa"/>
              <w:bottom w:w="58" w:type="dxa"/>
              <w:right w:w="96" w:type="dxa"/>
            </w:tcMar>
          </w:tcPr>
          <w:p w14:paraId="6402B200">
            <w:pPr>
              <w:spacing w:after="0"/>
            </w:pPr>
            <w:r>
              <w:rPr>
                <w:rFonts w:ascii="Calibri" w:hAnsi="Calibri" w:eastAsia="Calibri" w:cs="Calibri"/>
                <w:b/>
                <w:bCs/>
                <w:caps/>
                <w:color w:val="929CB0"/>
                <w:sz w:val="14"/>
                <w:szCs w:val="14"/>
              </w:rPr>
              <w:t>Sec</w:t>
            </w:r>
          </w:p>
        </w:tc>
      </w:tr>
      <w:tr w14:paraId="019EDECF">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4A793767">
            <w:pPr>
              <w:spacing w:after="0"/>
              <w:jc w:val="right"/>
            </w:pPr>
            <w:r>
              <w:rPr>
                <w:rFonts w:ascii="Cambria" w:hAnsi="Cambria" w:eastAsia="Cambria" w:cs="Cambria"/>
              </w:rPr>
              <w:t>1</w:t>
            </w:r>
          </w:p>
        </w:tc>
        <w:tc>
          <w:tcPr>
            <w:tcW w:w="4700" w:type="dxa"/>
            <w:tcMar>
              <w:top w:w="58" w:type="dxa"/>
              <w:left w:w="96" w:type="dxa"/>
              <w:bottom w:w="58" w:type="dxa"/>
              <w:right w:w="96" w:type="dxa"/>
            </w:tcMar>
          </w:tcPr>
          <w:p w14:paraId="4B1573FE">
            <w:pPr>
              <w:spacing w:after="0"/>
            </w:pPr>
            <w:r>
              <w:rPr>
                <w:rFonts w:ascii="Cambria" w:hAnsi="Cambria" w:eastAsia="Cambria" w:cs="Cambria"/>
              </w:rPr>
              <w:t>A brand manager mid-campaign review. Someone asks where an image came from.</w:t>
            </w:r>
          </w:p>
        </w:tc>
        <w:tc>
          <w:tcPr>
            <w:tcW w:w="3230" w:type="dxa"/>
            <w:tcMar>
              <w:top w:w="58" w:type="dxa"/>
              <w:left w:w="96" w:type="dxa"/>
              <w:bottom w:w="58" w:type="dxa"/>
              <w:right w:w="96" w:type="dxa"/>
            </w:tcMar>
          </w:tcPr>
          <w:p w14:paraId="56C8D778">
            <w:pPr>
              <w:spacing w:after="0"/>
            </w:pPr>
          </w:p>
        </w:tc>
        <w:tc>
          <w:tcPr>
            <w:tcW w:w="1000" w:type="dxa"/>
            <w:tcMar>
              <w:top w:w="58" w:type="dxa"/>
              <w:left w:w="96" w:type="dxa"/>
              <w:bottom w:w="58" w:type="dxa"/>
              <w:right w:w="96" w:type="dxa"/>
            </w:tcMar>
          </w:tcPr>
          <w:p w14:paraId="0E815B98">
            <w:pPr>
              <w:spacing w:after="0"/>
              <w:jc w:val="right"/>
            </w:pPr>
            <w:r>
              <w:rPr>
                <w:rFonts w:ascii="Cambria" w:hAnsi="Cambria" w:eastAsia="Cambria" w:cs="Cambria"/>
              </w:rPr>
              <w:t>0–7</w:t>
            </w:r>
          </w:p>
        </w:tc>
      </w:tr>
      <w:tr w14:paraId="6B2C9605">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2643DFC5">
            <w:pPr>
              <w:spacing w:after="0"/>
              <w:jc w:val="right"/>
            </w:pPr>
            <w:r>
              <w:rPr>
                <w:rFonts w:ascii="Cambria" w:hAnsi="Cambria" w:eastAsia="Cambria" w:cs="Cambria"/>
              </w:rPr>
              <w:t>2</w:t>
            </w:r>
          </w:p>
        </w:tc>
        <w:tc>
          <w:tcPr>
            <w:tcW w:w="4700" w:type="dxa"/>
            <w:tcMar>
              <w:top w:w="58" w:type="dxa"/>
              <w:left w:w="96" w:type="dxa"/>
              <w:bottom w:w="58" w:type="dxa"/>
              <w:right w:w="96" w:type="dxa"/>
            </w:tcMar>
          </w:tcPr>
          <w:p w14:paraId="4ED592BF">
            <w:pPr>
              <w:spacing w:after="0"/>
            </w:pPr>
            <w:r>
              <w:rPr>
                <w:rFonts w:ascii="Cambria" w:hAnsi="Cambria" w:eastAsia="Cambria" w:cs="Cambria"/>
              </w:rPr>
              <w:t>They open Purchases, click Certificate.</w:t>
            </w:r>
          </w:p>
        </w:tc>
        <w:tc>
          <w:tcPr>
            <w:tcW w:w="3230" w:type="dxa"/>
            <w:tcMar>
              <w:top w:w="58" w:type="dxa"/>
              <w:left w:w="96" w:type="dxa"/>
              <w:bottom w:w="58" w:type="dxa"/>
              <w:right w:w="96" w:type="dxa"/>
            </w:tcMar>
          </w:tcPr>
          <w:p w14:paraId="476BDCFC">
            <w:pPr>
              <w:spacing w:after="0"/>
            </w:pPr>
          </w:p>
        </w:tc>
        <w:tc>
          <w:tcPr>
            <w:tcW w:w="1000" w:type="dxa"/>
            <w:tcMar>
              <w:top w:w="58" w:type="dxa"/>
              <w:left w:w="96" w:type="dxa"/>
              <w:bottom w:w="58" w:type="dxa"/>
              <w:right w:w="96" w:type="dxa"/>
            </w:tcMar>
          </w:tcPr>
          <w:p w14:paraId="30C9304E">
            <w:pPr>
              <w:spacing w:after="0"/>
              <w:jc w:val="right"/>
            </w:pPr>
            <w:r>
              <w:rPr>
                <w:rFonts w:ascii="Cambria" w:hAnsi="Cambria" w:eastAsia="Cambria" w:cs="Cambria"/>
              </w:rPr>
              <w:t>7–13</w:t>
            </w:r>
          </w:p>
        </w:tc>
      </w:tr>
      <w:tr w14:paraId="1346107B">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49E8EA1F">
            <w:pPr>
              <w:spacing w:after="0"/>
              <w:jc w:val="right"/>
            </w:pPr>
            <w:r>
              <w:rPr>
                <w:rFonts w:ascii="Cambria" w:hAnsi="Cambria" w:eastAsia="Cambria" w:cs="Cambria"/>
              </w:rPr>
              <w:t>3</w:t>
            </w:r>
          </w:p>
        </w:tc>
        <w:tc>
          <w:tcPr>
            <w:tcW w:w="4700" w:type="dxa"/>
            <w:tcMar>
              <w:top w:w="58" w:type="dxa"/>
              <w:left w:w="96" w:type="dxa"/>
              <w:bottom w:w="58" w:type="dxa"/>
              <w:right w:w="96" w:type="dxa"/>
            </w:tcMar>
          </w:tcPr>
          <w:p w14:paraId="738BDA25">
            <w:pPr>
              <w:spacing w:after="0"/>
            </w:pPr>
            <w:r>
              <w:rPr>
                <w:rFonts w:ascii="Cambria" w:hAnsi="Cambria" w:eastAsia="Cambria" w:cs="Cambria"/>
              </w:rPr>
              <w:t>The certificate resolves: seal id, tier, creator, DNA hash.</w:t>
            </w:r>
          </w:p>
        </w:tc>
        <w:tc>
          <w:tcPr>
            <w:tcW w:w="3230" w:type="dxa"/>
            <w:tcMar>
              <w:top w:w="58" w:type="dxa"/>
              <w:left w:w="96" w:type="dxa"/>
              <w:bottom w:w="58" w:type="dxa"/>
              <w:right w:w="96" w:type="dxa"/>
            </w:tcMar>
          </w:tcPr>
          <w:p w14:paraId="403ED221">
            <w:pPr>
              <w:spacing w:after="0"/>
            </w:pPr>
            <w:r>
              <w:rPr>
                <w:rFonts w:ascii="Cambria" w:hAnsi="Cambria" w:eastAsia="Cambria" w:cs="Cambria"/>
              </w:rPr>
              <w:t>Pinit Provenance Licence Seal</w:t>
            </w:r>
          </w:p>
        </w:tc>
        <w:tc>
          <w:tcPr>
            <w:tcW w:w="1000" w:type="dxa"/>
            <w:tcMar>
              <w:top w:w="58" w:type="dxa"/>
              <w:left w:w="96" w:type="dxa"/>
              <w:bottom w:w="58" w:type="dxa"/>
              <w:right w:w="96" w:type="dxa"/>
            </w:tcMar>
          </w:tcPr>
          <w:p w14:paraId="6CE59DA2">
            <w:pPr>
              <w:spacing w:after="0"/>
              <w:jc w:val="right"/>
            </w:pPr>
            <w:r>
              <w:rPr>
                <w:rFonts w:ascii="Cambria" w:hAnsi="Cambria" w:eastAsia="Cambria" w:cs="Cambria"/>
              </w:rPr>
              <w:t>13–24</w:t>
            </w:r>
          </w:p>
        </w:tc>
      </w:tr>
      <w:tr w14:paraId="0E85B511">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7D2137DA">
            <w:pPr>
              <w:spacing w:after="0"/>
              <w:jc w:val="right"/>
            </w:pPr>
            <w:r>
              <w:rPr>
                <w:rFonts w:ascii="Cambria" w:hAnsi="Cambria" w:eastAsia="Cambria" w:cs="Cambria"/>
              </w:rPr>
              <w:t>4</w:t>
            </w:r>
          </w:p>
        </w:tc>
        <w:tc>
          <w:tcPr>
            <w:tcW w:w="4700" w:type="dxa"/>
            <w:tcMar>
              <w:top w:w="58" w:type="dxa"/>
              <w:left w:w="96" w:type="dxa"/>
              <w:bottom w:w="58" w:type="dxa"/>
              <w:right w:w="96" w:type="dxa"/>
            </w:tcMar>
          </w:tcPr>
          <w:p w14:paraId="298E8437">
            <w:pPr>
              <w:spacing w:after="0"/>
            </w:pPr>
            <w:r>
              <w:rPr>
                <w:rFonts w:ascii="Cambria" w:hAnsi="Cambria" w:eastAsia="Cambria" w:cs="Cambria"/>
              </w:rPr>
              <w:t>They turn the laptop around. The room relaxes.</w:t>
            </w:r>
          </w:p>
        </w:tc>
        <w:tc>
          <w:tcPr>
            <w:tcW w:w="3230" w:type="dxa"/>
            <w:tcMar>
              <w:top w:w="58" w:type="dxa"/>
              <w:left w:w="96" w:type="dxa"/>
              <w:bottom w:w="58" w:type="dxa"/>
              <w:right w:w="96" w:type="dxa"/>
            </w:tcMar>
          </w:tcPr>
          <w:p w14:paraId="49AC5C9F">
            <w:pPr>
              <w:spacing w:after="0"/>
            </w:pPr>
          </w:p>
        </w:tc>
        <w:tc>
          <w:tcPr>
            <w:tcW w:w="1000" w:type="dxa"/>
            <w:tcMar>
              <w:top w:w="58" w:type="dxa"/>
              <w:left w:w="96" w:type="dxa"/>
              <w:bottom w:w="58" w:type="dxa"/>
              <w:right w:w="96" w:type="dxa"/>
            </w:tcMar>
          </w:tcPr>
          <w:p w14:paraId="22DFB21D">
            <w:pPr>
              <w:spacing w:after="0"/>
              <w:jc w:val="right"/>
            </w:pPr>
            <w:r>
              <w:rPr>
                <w:rFonts w:ascii="Cambria" w:hAnsi="Cambria" w:eastAsia="Cambria" w:cs="Cambria"/>
              </w:rPr>
              <w:t>24–32</w:t>
            </w:r>
          </w:p>
        </w:tc>
      </w:tr>
      <w:tr w14:paraId="79B350D1">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43FA0737">
            <w:pPr>
              <w:spacing w:after="0"/>
              <w:jc w:val="right"/>
            </w:pPr>
            <w:r>
              <w:rPr>
                <w:rFonts w:ascii="Cambria" w:hAnsi="Cambria" w:eastAsia="Cambria" w:cs="Cambria"/>
              </w:rPr>
              <w:t>5</w:t>
            </w:r>
          </w:p>
        </w:tc>
        <w:tc>
          <w:tcPr>
            <w:tcW w:w="4700" w:type="dxa"/>
            <w:tcMar>
              <w:top w:w="58" w:type="dxa"/>
              <w:left w:w="96" w:type="dxa"/>
              <w:bottom w:w="58" w:type="dxa"/>
              <w:right w:w="96" w:type="dxa"/>
            </w:tcMar>
          </w:tcPr>
          <w:p w14:paraId="223844F2">
            <w:pPr>
              <w:spacing w:after="0"/>
            </w:pPr>
            <w:r>
              <w:rPr>
                <w:rFonts w:ascii="Cambria" w:hAnsi="Cambria" w:eastAsia="Cambria" w:cs="Cambria"/>
              </w:rPr>
              <w:t>Card.</w:t>
            </w:r>
          </w:p>
        </w:tc>
        <w:tc>
          <w:tcPr>
            <w:tcW w:w="3230" w:type="dxa"/>
            <w:tcMar>
              <w:top w:w="58" w:type="dxa"/>
              <w:left w:w="96" w:type="dxa"/>
              <w:bottom w:w="58" w:type="dxa"/>
              <w:right w:w="96" w:type="dxa"/>
            </w:tcMar>
          </w:tcPr>
          <w:p w14:paraId="7F94605E">
            <w:pPr>
              <w:spacing w:after="0"/>
            </w:pPr>
            <w:r>
              <w:rPr>
                <w:rFonts w:ascii="Cambria" w:hAnsi="Cambria" w:eastAsia="Cambria" w:cs="Cambria"/>
              </w:rPr>
              <w:t>Every licence, on the record</w:t>
            </w:r>
          </w:p>
        </w:tc>
        <w:tc>
          <w:tcPr>
            <w:tcW w:w="1000" w:type="dxa"/>
            <w:tcMar>
              <w:top w:w="58" w:type="dxa"/>
              <w:left w:w="96" w:type="dxa"/>
              <w:bottom w:w="58" w:type="dxa"/>
              <w:right w:w="96" w:type="dxa"/>
            </w:tcMar>
          </w:tcPr>
          <w:p w14:paraId="64118129">
            <w:pPr>
              <w:spacing w:after="0"/>
              <w:jc w:val="right"/>
            </w:pPr>
            <w:r>
              <w:rPr>
                <w:rFonts w:ascii="Cambria" w:hAnsi="Cambria" w:eastAsia="Cambria" w:cs="Cambria"/>
              </w:rPr>
              <w:t>32–40</w:t>
            </w:r>
          </w:p>
        </w:tc>
      </w:tr>
    </w:tbl>
    <w:p w14:paraId="2C6D49E9">
      <w:pPr>
        <w:spacing w:after="110"/>
      </w:pPr>
    </w:p>
    <w:p w14:paraId="0F50CC11">
      <w:pPr>
        <w:spacing w:before="170" w:after="50"/>
      </w:pPr>
      <w:r>
        <w:rPr>
          <w:rFonts w:ascii="Calibri" w:hAnsi="Calibri" w:eastAsia="Calibri" w:cs="Calibri"/>
          <w:b/>
          <w:bCs/>
          <w:caps/>
          <w:color w:val="63708A"/>
          <w:spacing w:val="20"/>
          <w:sz w:val="17"/>
          <w:szCs w:val="17"/>
        </w:rPr>
        <w:t>Voice-over</w:t>
      </w:r>
    </w:p>
    <w:p w14:paraId="06806483">
      <w:pPr>
        <w:spacing w:after="90" w:line="300" w:lineRule="auto"/>
        <w:ind w:left="280"/>
      </w:pPr>
      <w:r>
        <w:rPr>
          <w:rFonts w:ascii="Cambria" w:hAnsi="Cambria" w:eastAsia="Cambria" w:cs="Cambria"/>
          <w:i/>
          <w:iCs/>
          <w:color w:val="1B2230"/>
          <w:sz w:val="22"/>
          <w:szCs w:val="22"/>
        </w:rPr>
        <w:t>"Somewhere in every campaign, someone asks the question. Where did this image come from, and are we allowed to use it?"</w:t>
      </w:r>
    </w:p>
    <w:p w14:paraId="65D54267">
      <w:pPr>
        <w:spacing w:after="90" w:line="300" w:lineRule="auto"/>
        <w:ind w:left="280"/>
      </w:pPr>
      <w:r>
        <w:rPr>
          <w:rFonts w:ascii="Cambria" w:hAnsi="Cambria" w:eastAsia="Cambria" w:cs="Cambria"/>
          <w:i/>
          <w:iCs/>
          <w:color w:val="1B2230"/>
          <w:sz w:val="22"/>
          <w:szCs w:val="22"/>
        </w:rPr>
        <w:t>"On Pinit, that is not a search through email."</w:t>
      </w:r>
    </w:p>
    <w:p w14:paraId="3DD931E3">
      <w:pPr>
        <w:spacing w:after="90" w:line="300" w:lineRule="auto"/>
        <w:ind w:left="280"/>
      </w:pPr>
      <w:r>
        <w:rPr>
          <w:rFonts w:ascii="Cambria" w:hAnsi="Cambria" w:eastAsia="Cambria" w:cs="Cambria"/>
          <w:i/>
          <w:iCs/>
          <w:color w:val="1B2230"/>
          <w:sz w:val="22"/>
          <w:szCs w:val="22"/>
        </w:rPr>
        <w:t>"Every purchase produces a sealed record. Who made it, what was licensed, on what terms, tied to the fingerprint of the exact file."</w:t>
      </w:r>
    </w:p>
    <w:p w14:paraId="4497E67A">
      <w:pPr>
        <w:spacing w:after="90" w:line="300" w:lineRule="auto"/>
        <w:ind w:left="280"/>
      </w:pPr>
      <w:r>
        <w:rPr>
          <w:rFonts w:ascii="Cambria" w:hAnsi="Cambria" w:eastAsia="Cambria" w:cs="Cambria"/>
          <w:i/>
          <w:iCs/>
          <w:color w:val="1B2230"/>
          <w:sz w:val="22"/>
          <w:szCs w:val="22"/>
        </w:rPr>
        <w:t>"One click. In the room. While they are still asking."</w:t>
      </w:r>
    </w:p>
    <w:p w14:paraId="2CB2266E">
      <w:pPr>
        <w:spacing w:before="170" w:after="50"/>
      </w:pPr>
      <w:r>
        <w:rPr>
          <w:rFonts w:ascii="Calibri" w:hAnsi="Calibri" w:eastAsia="Calibri" w:cs="Calibri"/>
          <w:b/>
          <w:bCs/>
          <w:caps/>
          <w:color w:val="63708A"/>
          <w:spacing w:val="20"/>
          <w:sz w:val="17"/>
          <w:szCs w:val="17"/>
        </w:rPr>
        <w:t>What to prepare</w:t>
      </w:r>
    </w:p>
    <w:p w14:paraId="79DA830F">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real certificate on a real order. Blur or substitute the buyer name — a real customer must never appear.</w:t>
      </w:r>
    </w:p>
    <w:p w14:paraId="3563AD9E">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meeting room, three or four people. The tension and release is the story here, more than the screen.</w:t>
      </w:r>
    </w:p>
    <w:p w14:paraId="7C994118">
      <w:pPr>
        <w:spacing w:before="170" w:after="50"/>
      </w:pPr>
      <w:r>
        <w:rPr>
          <w:rFonts w:ascii="Calibri" w:hAnsi="Calibri" w:eastAsia="Calibri" w:cs="Calibri"/>
          <w:b/>
          <w:bCs/>
          <w:caps/>
          <w:color w:val="63708A"/>
          <w:spacing w:val="20"/>
          <w:sz w:val="17"/>
          <w:szCs w:val="17"/>
        </w:rPr>
        <w:t>How to elevate it</w:t>
      </w:r>
    </w:p>
    <w:p w14:paraId="4075AC2F">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Shoot the question from across the table at a slight distance, then move in close for the certificate. Scale the framing to the drama.</w:t>
      </w:r>
    </w:p>
    <w:p w14:paraId="3345AFA3">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Let the certificate render at its own pace. Rushing it undercuts the impression of a document being produced.</w:t>
      </w:r>
    </w:p>
    <w:p w14:paraId="47C66B4B">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Cut the music entirely on the question and bring it back as the certificate appears.</w:t>
      </w:r>
    </w:p>
    <w:p w14:paraId="4511C477">
      <w:pPr>
        <w:spacing w:before="170" w:after="50"/>
      </w:pPr>
      <w:r>
        <w:rPr>
          <w:rFonts w:ascii="Calibri" w:hAnsi="Calibri" w:eastAsia="Calibri" w:cs="Calibri"/>
          <w:b/>
          <w:bCs/>
          <w:caps/>
          <w:color w:val="63708A"/>
          <w:spacing w:val="20"/>
          <w:sz w:val="17"/>
          <w:szCs w:val="17"/>
        </w:rPr>
        <w:t>Why it is credible</w:t>
      </w:r>
    </w:p>
    <w:p w14:paraId="5F686317">
      <w:pPr>
        <w:spacing w:after="130" w:line="288" w:lineRule="auto"/>
      </w:pPr>
      <w:r>
        <w:rPr>
          <w:rFonts w:ascii="Cambria" w:hAnsi="Cambria" w:eastAsia="Cambria" w:cs="Cambria"/>
        </w:rPr>
        <w:t>The certificate is a real endpoint returning a real record — seal id, order id, licence tier and status, the DNA hash summary, and both parties. Buyer email is never shown to anyone but the buyer.</w:t>
      </w:r>
    </w:p>
    <w:p w14:paraId="68133E15">
      <w:r>
        <w:br w:type="page"/>
      </w:r>
    </w:p>
    <w:p w14:paraId="64D547CC">
      <w:pPr>
        <w:pStyle w:val="2"/>
        <w:pBdr>
          <w:bottom w:val="single" w:color="DCE1EA" w:sz="6" w:space="6"/>
        </w:pBdr>
        <w:spacing w:before="360" w:after="70"/>
      </w:pPr>
      <w:r>
        <w:rPr>
          <w:rFonts w:ascii="Consolas" w:hAnsi="Consolas" w:eastAsia="Consolas" w:cs="Consolas"/>
          <w:b/>
          <w:bCs/>
          <w:color w:val="2F5BEA"/>
          <w:sz w:val="26"/>
          <w:szCs w:val="26"/>
        </w:rPr>
        <w:t xml:space="preserve">06   </w:t>
      </w:r>
      <w:r>
        <w:rPr>
          <w:rFonts w:ascii="Calibri" w:hAnsi="Calibri" w:eastAsia="Calibri" w:cs="Calibri"/>
          <w:b/>
          <w:bCs/>
          <w:color w:val="1B2230"/>
          <w:sz w:val="30"/>
          <w:szCs w:val="30"/>
        </w:rPr>
        <w:t>Delivery Without Surrender</w:t>
      </w:r>
    </w:p>
    <w:p w14:paraId="0C383459">
      <w:pPr>
        <w:spacing w:after="130" w:line="288" w:lineRule="auto"/>
      </w:pPr>
      <w:r>
        <w:rPr>
          <w:rFonts w:ascii="Cambria" w:hAnsi="Cambria" w:eastAsia="Cambria" w:cs="Cambria"/>
          <w:b/>
          <w:bCs/>
          <w:color w:val="1B2230"/>
        </w:rPr>
        <w:t>They bought a licence. They did not buy your vault.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1500"/>
        <w:gridCol w:w="5360"/>
        <w:gridCol w:w="2500"/>
      </w:tblGrid>
      <w:tr w14:paraId="116EA6DA">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1500" w:type="dxa"/>
            <w:shd w:val="clear" w:color="auto" w:fill="EEF1F6"/>
            <w:tcMar>
              <w:top w:w="58" w:type="dxa"/>
              <w:left w:w="96" w:type="dxa"/>
              <w:bottom w:w="58" w:type="dxa"/>
              <w:right w:w="96" w:type="dxa"/>
            </w:tcMar>
          </w:tcPr>
          <w:p w14:paraId="16107668">
            <w:pPr>
              <w:spacing w:after="0"/>
            </w:pPr>
            <w:r>
              <w:rPr>
                <w:rFonts w:ascii="Calibri" w:hAnsi="Calibri" w:eastAsia="Calibri" w:cs="Calibri"/>
                <w:b/>
                <w:bCs/>
                <w:caps/>
                <w:color w:val="929CB0"/>
                <w:sz w:val="14"/>
                <w:szCs w:val="14"/>
              </w:rPr>
              <w:t>Length</w:t>
            </w:r>
          </w:p>
        </w:tc>
        <w:tc>
          <w:tcPr>
            <w:tcW w:w="5360" w:type="dxa"/>
            <w:shd w:val="clear" w:color="auto" w:fill="EEF1F6"/>
            <w:tcMar>
              <w:top w:w="58" w:type="dxa"/>
              <w:left w:w="96" w:type="dxa"/>
              <w:bottom w:w="58" w:type="dxa"/>
              <w:right w:w="96" w:type="dxa"/>
            </w:tcMar>
          </w:tcPr>
          <w:p w14:paraId="7097AE0D">
            <w:pPr>
              <w:spacing w:after="0"/>
            </w:pPr>
            <w:r>
              <w:rPr>
                <w:rFonts w:ascii="Calibri" w:hAnsi="Calibri" w:eastAsia="Calibri" w:cs="Calibri"/>
                <w:b/>
                <w:bCs/>
                <w:caps/>
                <w:color w:val="929CB0"/>
                <w:sz w:val="14"/>
                <w:szCs w:val="14"/>
              </w:rPr>
              <w:t>Audience</w:t>
            </w:r>
          </w:p>
        </w:tc>
        <w:tc>
          <w:tcPr>
            <w:tcW w:w="2500" w:type="dxa"/>
            <w:shd w:val="clear" w:color="auto" w:fill="EEF1F6"/>
            <w:tcMar>
              <w:top w:w="58" w:type="dxa"/>
              <w:left w:w="96" w:type="dxa"/>
              <w:bottom w:w="58" w:type="dxa"/>
              <w:right w:w="96" w:type="dxa"/>
            </w:tcMar>
          </w:tcPr>
          <w:p w14:paraId="525BA685">
            <w:pPr>
              <w:spacing w:after="0"/>
            </w:pPr>
            <w:r>
              <w:rPr>
                <w:rFonts w:ascii="Calibri" w:hAnsi="Calibri" w:eastAsia="Calibri" w:cs="Calibri"/>
                <w:b/>
                <w:bCs/>
                <w:caps/>
                <w:color w:val="929CB0"/>
                <w:sz w:val="14"/>
                <w:szCs w:val="14"/>
              </w:rPr>
              <w:t>Status</w:t>
            </w:r>
          </w:p>
        </w:tc>
      </w:tr>
      <w:tr w14:paraId="596083CC">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1500" w:type="dxa"/>
            <w:tcMar>
              <w:top w:w="58" w:type="dxa"/>
              <w:left w:w="96" w:type="dxa"/>
              <w:bottom w:w="58" w:type="dxa"/>
              <w:right w:w="96" w:type="dxa"/>
            </w:tcMar>
          </w:tcPr>
          <w:p w14:paraId="7CC90183">
            <w:pPr>
              <w:spacing w:after="0"/>
            </w:pPr>
            <w:r>
              <w:rPr>
                <w:rFonts w:ascii="Cambria" w:hAnsi="Cambria" w:eastAsia="Cambria" w:cs="Cambria"/>
              </w:rPr>
              <w:t>45 sec</w:t>
            </w:r>
          </w:p>
        </w:tc>
        <w:tc>
          <w:tcPr>
            <w:tcW w:w="5360" w:type="dxa"/>
            <w:tcMar>
              <w:top w:w="58" w:type="dxa"/>
              <w:left w:w="96" w:type="dxa"/>
              <w:bottom w:w="58" w:type="dxa"/>
              <w:right w:w="96" w:type="dxa"/>
            </w:tcMar>
          </w:tcPr>
          <w:p w14:paraId="0033FA45">
            <w:pPr>
              <w:spacing w:after="0"/>
            </w:pPr>
            <w:r>
              <w:rPr>
                <w:rFonts w:ascii="Cambria" w:hAnsi="Cambria" w:eastAsia="Cambria" w:cs="Cambria"/>
              </w:rPr>
              <w:t>Enterprise buyers and security-minded creators</w:t>
            </w:r>
          </w:p>
        </w:tc>
        <w:tc>
          <w:tcPr>
            <w:tcW w:w="2500" w:type="dxa"/>
            <w:shd w:val="clear" w:color="auto" w:fill="E3F3EA"/>
            <w:tcMar>
              <w:top w:w="58" w:type="dxa"/>
              <w:left w:w="96" w:type="dxa"/>
              <w:bottom w:w="58" w:type="dxa"/>
              <w:right w:w="96" w:type="dxa"/>
            </w:tcMar>
          </w:tcPr>
          <w:p w14:paraId="1C75163E">
            <w:pPr>
              <w:spacing w:after="0"/>
            </w:pPr>
            <w:r>
              <w:rPr>
                <w:rFonts w:ascii="Cambria" w:hAnsi="Cambria" w:eastAsia="Cambria" w:cs="Cambria"/>
              </w:rPr>
              <w:t>Film now</w:t>
            </w:r>
          </w:p>
        </w:tc>
      </w:tr>
    </w:tbl>
    <w:p w14:paraId="1050CC6D">
      <w:pPr>
        <w:spacing w:after="110"/>
      </w:pPr>
    </w:p>
    <w:p w14:paraId="2ED8A884">
      <w:pPr>
        <w:spacing w:before="170" w:after="50"/>
      </w:pPr>
      <w:r>
        <w:rPr>
          <w:rFonts w:ascii="Calibri" w:hAnsi="Calibri" w:eastAsia="Calibri" w:cs="Calibri"/>
          <w:b/>
          <w:bCs/>
          <w:caps/>
          <w:color w:val="63708A"/>
          <w:spacing w:val="20"/>
          <w:sz w:val="17"/>
          <w:szCs w:val="17"/>
        </w:rPr>
        <w:t>Premise</w:t>
      </w:r>
    </w:p>
    <w:p w14:paraId="011787D1">
      <w:pPr>
        <w:spacing w:after="130" w:line="288" w:lineRule="auto"/>
      </w:pPr>
      <w:r>
        <w:rPr>
          <w:rFonts w:ascii="Cambria" w:hAnsi="Cambria" w:eastAsia="Cambria" w:cs="Cambria"/>
        </w:rPr>
        <w:t>The architectural film. It explains the single most unusual decision in the product: the marketplace never holds the original, so a marketplace breach cannot leak masters.</w:t>
      </w:r>
    </w:p>
    <w:p w14:paraId="66C828BE">
      <w:pPr>
        <w:spacing w:before="170" w:after="50"/>
      </w:pPr>
      <w:r>
        <w:rPr>
          <w:rFonts w:ascii="Calibri" w:hAnsi="Calibri" w:eastAsia="Calibri" w:cs="Calibri"/>
          <w:b/>
          <w:bCs/>
          <w:caps/>
          <w:color w:val="63708A"/>
          <w:spacing w:val="20"/>
          <w:sz w:val="17"/>
          <w:szCs w:val="17"/>
        </w:rPr>
        <w:t>Shot list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430"/>
        <w:gridCol w:w="4700"/>
        <w:gridCol w:w="3230"/>
        <w:gridCol w:w="1000"/>
      </w:tblGrid>
      <w:tr w14:paraId="0587FD5D">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430" w:type="dxa"/>
            <w:shd w:val="clear" w:color="auto" w:fill="EEF1F6"/>
            <w:tcMar>
              <w:top w:w="58" w:type="dxa"/>
              <w:left w:w="96" w:type="dxa"/>
              <w:bottom w:w="58" w:type="dxa"/>
              <w:right w:w="96" w:type="dxa"/>
            </w:tcMar>
          </w:tcPr>
          <w:p w14:paraId="28D3C04D">
            <w:pPr>
              <w:spacing w:after="0"/>
            </w:pPr>
            <w:r>
              <w:rPr>
                <w:rFonts w:ascii="Calibri" w:hAnsi="Calibri" w:eastAsia="Calibri" w:cs="Calibri"/>
                <w:b/>
                <w:bCs/>
                <w:caps/>
                <w:color w:val="929CB0"/>
                <w:sz w:val="14"/>
                <w:szCs w:val="14"/>
              </w:rPr>
              <w:t>#</w:t>
            </w:r>
          </w:p>
        </w:tc>
        <w:tc>
          <w:tcPr>
            <w:tcW w:w="4700" w:type="dxa"/>
            <w:shd w:val="clear" w:color="auto" w:fill="EEF1F6"/>
            <w:tcMar>
              <w:top w:w="58" w:type="dxa"/>
              <w:left w:w="96" w:type="dxa"/>
              <w:bottom w:w="58" w:type="dxa"/>
              <w:right w:w="96" w:type="dxa"/>
            </w:tcMar>
          </w:tcPr>
          <w:p w14:paraId="25B0FCE3">
            <w:pPr>
              <w:spacing w:after="0"/>
            </w:pPr>
            <w:r>
              <w:rPr>
                <w:rFonts w:ascii="Calibri" w:hAnsi="Calibri" w:eastAsia="Calibri" w:cs="Calibri"/>
                <w:b/>
                <w:bCs/>
                <w:caps/>
                <w:color w:val="929CB0"/>
                <w:sz w:val="14"/>
                <w:szCs w:val="14"/>
              </w:rPr>
              <w:t>What is on screen</w:t>
            </w:r>
          </w:p>
        </w:tc>
        <w:tc>
          <w:tcPr>
            <w:tcW w:w="3230" w:type="dxa"/>
            <w:shd w:val="clear" w:color="auto" w:fill="EEF1F6"/>
            <w:tcMar>
              <w:top w:w="58" w:type="dxa"/>
              <w:left w:w="96" w:type="dxa"/>
              <w:bottom w:w="58" w:type="dxa"/>
              <w:right w:w="96" w:type="dxa"/>
            </w:tcMar>
          </w:tcPr>
          <w:p w14:paraId="7B6A734F">
            <w:pPr>
              <w:spacing w:after="0"/>
            </w:pPr>
            <w:r>
              <w:rPr>
                <w:rFonts w:ascii="Calibri" w:hAnsi="Calibri" w:eastAsia="Calibri" w:cs="Calibri"/>
                <w:b/>
                <w:bCs/>
                <w:caps/>
                <w:color w:val="929CB0"/>
                <w:sz w:val="14"/>
                <w:szCs w:val="14"/>
              </w:rPr>
              <w:t>On-screen text</w:t>
            </w:r>
          </w:p>
        </w:tc>
        <w:tc>
          <w:tcPr>
            <w:tcW w:w="1000" w:type="dxa"/>
            <w:shd w:val="clear" w:color="auto" w:fill="EEF1F6"/>
            <w:tcMar>
              <w:top w:w="58" w:type="dxa"/>
              <w:left w:w="96" w:type="dxa"/>
              <w:bottom w:w="58" w:type="dxa"/>
              <w:right w:w="96" w:type="dxa"/>
            </w:tcMar>
          </w:tcPr>
          <w:p w14:paraId="7E6E5901">
            <w:pPr>
              <w:spacing w:after="0"/>
            </w:pPr>
            <w:r>
              <w:rPr>
                <w:rFonts w:ascii="Calibri" w:hAnsi="Calibri" w:eastAsia="Calibri" w:cs="Calibri"/>
                <w:b/>
                <w:bCs/>
                <w:caps/>
                <w:color w:val="929CB0"/>
                <w:sz w:val="14"/>
                <w:szCs w:val="14"/>
              </w:rPr>
              <w:t>Sec</w:t>
            </w:r>
          </w:p>
        </w:tc>
      </w:tr>
      <w:tr w14:paraId="62BF27A1">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631B0178">
            <w:pPr>
              <w:spacing w:after="0"/>
              <w:jc w:val="right"/>
            </w:pPr>
            <w:r>
              <w:rPr>
                <w:rFonts w:ascii="Cambria" w:hAnsi="Cambria" w:eastAsia="Cambria" w:cs="Cambria"/>
              </w:rPr>
              <w:t>1</w:t>
            </w:r>
          </w:p>
        </w:tc>
        <w:tc>
          <w:tcPr>
            <w:tcW w:w="4700" w:type="dxa"/>
            <w:tcMar>
              <w:top w:w="58" w:type="dxa"/>
              <w:left w:w="96" w:type="dxa"/>
              <w:bottom w:w="58" w:type="dxa"/>
              <w:right w:w="96" w:type="dxa"/>
            </w:tcMar>
          </w:tcPr>
          <w:p w14:paraId="72C2F9B5">
            <w:pPr>
              <w:spacing w:after="0"/>
            </w:pPr>
            <w:r>
              <w:rPr>
                <w:rFonts w:ascii="Cambria" w:hAnsi="Cambria" w:eastAsia="Cambria" w:cs="Cambria"/>
              </w:rPr>
              <w:t>Two labelled spaces: a shopfront and a vault, physically separate.</w:t>
            </w:r>
          </w:p>
        </w:tc>
        <w:tc>
          <w:tcPr>
            <w:tcW w:w="3230" w:type="dxa"/>
            <w:tcMar>
              <w:top w:w="58" w:type="dxa"/>
              <w:left w:w="96" w:type="dxa"/>
              <w:bottom w:w="58" w:type="dxa"/>
              <w:right w:w="96" w:type="dxa"/>
            </w:tcMar>
          </w:tcPr>
          <w:p w14:paraId="727FFAE5">
            <w:pPr>
              <w:spacing w:after="0"/>
            </w:pPr>
            <w:r>
              <w:rPr>
                <w:rFonts w:ascii="Cambria" w:hAnsi="Cambria" w:eastAsia="Cambria" w:cs="Cambria"/>
              </w:rPr>
              <w:t>Exchange · HUB</w:t>
            </w:r>
          </w:p>
        </w:tc>
        <w:tc>
          <w:tcPr>
            <w:tcW w:w="1000" w:type="dxa"/>
            <w:tcMar>
              <w:top w:w="58" w:type="dxa"/>
              <w:left w:w="96" w:type="dxa"/>
              <w:bottom w:w="58" w:type="dxa"/>
              <w:right w:w="96" w:type="dxa"/>
            </w:tcMar>
          </w:tcPr>
          <w:p w14:paraId="6C43BFDB">
            <w:pPr>
              <w:spacing w:after="0"/>
              <w:jc w:val="right"/>
            </w:pPr>
            <w:r>
              <w:rPr>
                <w:rFonts w:ascii="Cambria" w:hAnsi="Cambria" w:eastAsia="Cambria" w:cs="Cambria"/>
              </w:rPr>
              <w:t>0–8</w:t>
            </w:r>
          </w:p>
        </w:tc>
      </w:tr>
      <w:tr w14:paraId="18E90777">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CF31E30">
            <w:pPr>
              <w:spacing w:after="0"/>
              <w:jc w:val="right"/>
            </w:pPr>
            <w:r>
              <w:rPr>
                <w:rFonts w:ascii="Cambria" w:hAnsi="Cambria" w:eastAsia="Cambria" w:cs="Cambria"/>
              </w:rPr>
              <w:t>2</w:t>
            </w:r>
          </w:p>
        </w:tc>
        <w:tc>
          <w:tcPr>
            <w:tcW w:w="4700" w:type="dxa"/>
            <w:tcMar>
              <w:top w:w="58" w:type="dxa"/>
              <w:left w:w="96" w:type="dxa"/>
              <w:bottom w:w="58" w:type="dxa"/>
              <w:right w:w="96" w:type="dxa"/>
            </w:tcMar>
          </w:tcPr>
          <w:p w14:paraId="762712BE">
            <w:pPr>
              <w:spacing w:after="0"/>
            </w:pPr>
            <w:r>
              <w:rPr>
                <w:rFonts w:ascii="Cambria" w:hAnsi="Cambria" w:eastAsia="Cambria" w:cs="Cambria"/>
              </w:rPr>
              <w:t>A sale completes in the shopfront. No file moves.</w:t>
            </w:r>
          </w:p>
        </w:tc>
        <w:tc>
          <w:tcPr>
            <w:tcW w:w="3230" w:type="dxa"/>
            <w:tcMar>
              <w:top w:w="58" w:type="dxa"/>
              <w:left w:w="96" w:type="dxa"/>
              <w:bottom w:w="58" w:type="dxa"/>
              <w:right w:w="96" w:type="dxa"/>
            </w:tcMar>
          </w:tcPr>
          <w:p w14:paraId="50740318">
            <w:pPr>
              <w:spacing w:after="0"/>
            </w:pPr>
          </w:p>
        </w:tc>
        <w:tc>
          <w:tcPr>
            <w:tcW w:w="1000" w:type="dxa"/>
            <w:tcMar>
              <w:top w:w="58" w:type="dxa"/>
              <w:left w:w="96" w:type="dxa"/>
              <w:bottom w:w="58" w:type="dxa"/>
              <w:right w:w="96" w:type="dxa"/>
            </w:tcMar>
          </w:tcPr>
          <w:p w14:paraId="27688FB0">
            <w:pPr>
              <w:spacing w:after="0"/>
              <w:jc w:val="right"/>
            </w:pPr>
            <w:r>
              <w:rPr>
                <w:rFonts w:ascii="Cambria" w:hAnsi="Cambria" w:eastAsia="Cambria" w:cs="Cambria"/>
              </w:rPr>
              <w:t>8–15</w:t>
            </w:r>
          </w:p>
        </w:tc>
      </w:tr>
      <w:tr w14:paraId="6D87E264">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0F2FDCBF">
            <w:pPr>
              <w:spacing w:after="0"/>
              <w:jc w:val="right"/>
            </w:pPr>
            <w:r>
              <w:rPr>
                <w:rFonts w:ascii="Cambria" w:hAnsi="Cambria" w:eastAsia="Cambria" w:cs="Cambria"/>
              </w:rPr>
              <w:t>3</w:t>
            </w:r>
          </w:p>
        </w:tc>
        <w:tc>
          <w:tcPr>
            <w:tcW w:w="4700" w:type="dxa"/>
            <w:tcMar>
              <w:top w:w="58" w:type="dxa"/>
              <w:left w:w="96" w:type="dxa"/>
              <w:bottom w:w="58" w:type="dxa"/>
              <w:right w:w="96" w:type="dxa"/>
            </w:tcMar>
          </w:tcPr>
          <w:p w14:paraId="6255C044">
            <w:pPr>
              <w:spacing w:after="0"/>
            </w:pPr>
            <w:r>
              <w:rPr>
                <w:rFonts w:ascii="Cambria" w:hAnsi="Cambria" w:eastAsia="Cambria" w:cs="Cambria"/>
              </w:rPr>
              <w:t>The shopfront asks the vault for a key, which is issued with a visible timer.</w:t>
            </w:r>
          </w:p>
        </w:tc>
        <w:tc>
          <w:tcPr>
            <w:tcW w:w="3230" w:type="dxa"/>
            <w:tcMar>
              <w:top w:w="58" w:type="dxa"/>
              <w:left w:w="96" w:type="dxa"/>
              <w:bottom w:w="58" w:type="dxa"/>
              <w:right w:w="96" w:type="dxa"/>
            </w:tcMar>
          </w:tcPr>
          <w:p w14:paraId="510BE0B8">
            <w:pPr>
              <w:spacing w:after="0"/>
            </w:pPr>
            <w:r>
              <w:rPr>
                <w:rFonts w:ascii="Cambria" w:hAnsi="Cambria" w:eastAsia="Cambria" w:cs="Cambria"/>
              </w:rPr>
              <w:t>Short-lived delivery token</w:t>
            </w:r>
          </w:p>
        </w:tc>
        <w:tc>
          <w:tcPr>
            <w:tcW w:w="1000" w:type="dxa"/>
            <w:tcMar>
              <w:top w:w="58" w:type="dxa"/>
              <w:left w:w="96" w:type="dxa"/>
              <w:bottom w:w="58" w:type="dxa"/>
              <w:right w:w="96" w:type="dxa"/>
            </w:tcMar>
          </w:tcPr>
          <w:p w14:paraId="4AF8D790">
            <w:pPr>
              <w:spacing w:after="0"/>
              <w:jc w:val="right"/>
            </w:pPr>
            <w:r>
              <w:rPr>
                <w:rFonts w:ascii="Cambria" w:hAnsi="Cambria" w:eastAsia="Cambria" w:cs="Cambria"/>
              </w:rPr>
              <w:t>15–25</w:t>
            </w:r>
          </w:p>
        </w:tc>
      </w:tr>
      <w:tr w14:paraId="62543090">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7BC36158">
            <w:pPr>
              <w:spacing w:after="0"/>
              <w:jc w:val="right"/>
            </w:pPr>
            <w:r>
              <w:rPr>
                <w:rFonts w:ascii="Cambria" w:hAnsi="Cambria" w:eastAsia="Cambria" w:cs="Cambria"/>
              </w:rPr>
              <w:t>4</w:t>
            </w:r>
          </w:p>
        </w:tc>
        <w:tc>
          <w:tcPr>
            <w:tcW w:w="4700" w:type="dxa"/>
            <w:tcMar>
              <w:top w:w="58" w:type="dxa"/>
              <w:left w:w="96" w:type="dxa"/>
              <w:bottom w:w="58" w:type="dxa"/>
              <w:right w:w="96" w:type="dxa"/>
            </w:tcMar>
          </w:tcPr>
          <w:p w14:paraId="5CD13330">
            <w:pPr>
              <w:spacing w:after="0"/>
            </w:pPr>
            <w:r>
              <w:rPr>
                <w:rFonts w:ascii="Cambria" w:hAnsi="Cambria" w:eastAsia="Cambria" w:cs="Cambria"/>
              </w:rPr>
              <w:t>The buyer's download runs from the vault, not the shop.</w:t>
            </w:r>
          </w:p>
        </w:tc>
        <w:tc>
          <w:tcPr>
            <w:tcW w:w="3230" w:type="dxa"/>
            <w:tcMar>
              <w:top w:w="58" w:type="dxa"/>
              <w:left w:w="96" w:type="dxa"/>
              <w:bottom w:w="58" w:type="dxa"/>
              <w:right w:w="96" w:type="dxa"/>
            </w:tcMar>
          </w:tcPr>
          <w:p w14:paraId="66192693">
            <w:pPr>
              <w:spacing w:after="0"/>
            </w:pPr>
          </w:p>
        </w:tc>
        <w:tc>
          <w:tcPr>
            <w:tcW w:w="1000" w:type="dxa"/>
            <w:tcMar>
              <w:top w:w="58" w:type="dxa"/>
              <w:left w:w="96" w:type="dxa"/>
              <w:bottom w:w="58" w:type="dxa"/>
              <w:right w:w="96" w:type="dxa"/>
            </w:tcMar>
          </w:tcPr>
          <w:p w14:paraId="3B0DEB37">
            <w:pPr>
              <w:spacing w:after="0"/>
              <w:jc w:val="right"/>
            </w:pPr>
            <w:r>
              <w:rPr>
                <w:rFonts w:ascii="Cambria" w:hAnsi="Cambria" w:eastAsia="Cambria" w:cs="Cambria"/>
              </w:rPr>
              <w:t>25–33</w:t>
            </w:r>
          </w:p>
        </w:tc>
      </w:tr>
      <w:tr w14:paraId="31EDCB4F">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0F13B7A9">
            <w:pPr>
              <w:spacing w:after="0"/>
              <w:jc w:val="right"/>
            </w:pPr>
            <w:r>
              <w:rPr>
                <w:rFonts w:ascii="Cambria" w:hAnsi="Cambria" w:eastAsia="Cambria" w:cs="Cambria"/>
              </w:rPr>
              <w:t>5</w:t>
            </w:r>
          </w:p>
        </w:tc>
        <w:tc>
          <w:tcPr>
            <w:tcW w:w="4700" w:type="dxa"/>
            <w:tcMar>
              <w:top w:w="58" w:type="dxa"/>
              <w:left w:w="96" w:type="dxa"/>
              <w:bottom w:w="58" w:type="dxa"/>
              <w:right w:w="96" w:type="dxa"/>
            </w:tcMar>
          </w:tcPr>
          <w:p w14:paraId="2800D56A">
            <w:pPr>
              <w:spacing w:after="0"/>
            </w:pPr>
            <w:r>
              <w:rPr>
                <w:rFonts w:ascii="Cambria" w:hAnsi="Cambria" w:eastAsia="Cambria" w:cs="Cambria"/>
              </w:rPr>
              <w:t>The timer expires. The key is dead.</w:t>
            </w:r>
          </w:p>
        </w:tc>
        <w:tc>
          <w:tcPr>
            <w:tcW w:w="3230" w:type="dxa"/>
            <w:tcMar>
              <w:top w:w="58" w:type="dxa"/>
              <w:left w:w="96" w:type="dxa"/>
              <w:bottom w:w="58" w:type="dxa"/>
              <w:right w:w="96" w:type="dxa"/>
            </w:tcMar>
          </w:tcPr>
          <w:p w14:paraId="2A21918D">
            <w:pPr>
              <w:spacing w:after="0"/>
            </w:pPr>
          </w:p>
        </w:tc>
        <w:tc>
          <w:tcPr>
            <w:tcW w:w="1000" w:type="dxa"/>
            <w:tcMar>
              <w:top w:w="58" w:type="dxa"/>
              <w:left w:w="96" w:type="dxa"/>
              <w:bottom w:w="58" w:type="dxa"/>
              <w:right w:w="96" w:type="dxa"/>
            </w:tcMar>
          </w:tcPr>
          <w:p w14:paraId="6F6B1CC2">
            <w:pPr>
              <w:spacing w:after="0"/>
              <w:jc w:val="right"/>
            </w:pPr>
            <w:r>
              <w:rPr>
                <w:rFonts w:ascii="Cambria" w:hAnsi="Cambria" w:eastAsia="Cambria" w:cs="Cambria"/>
              </w:rPr>
              <w:t>33–40</w:t>
            </w:r>
          </w:p>
        </w:tc>
      </w:tr>
      <w:tr w14:paraId="5FC51D44">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1988FBE">
            <w:pPr>
              <w:spacing w:after="0"/>
              <w:jc w:val="right"/>
            </w:pPr>
            <w:r>
              <w:rPr>
                <w:rFonts w:ascii="Cambria" w:hAnsi="Cambria" w:eastAsia="Cambria" w:cs="Cambria"/>
              </w:rPr>
              <w:t>6</w:t>
            </w:r>
          </w:p>
        </w:tc>
        <w:tc>
          <w:tcPr>
            <w:tcW w:w="4700" w:type="dxa"/>
            <w:tcMar>
              <w:top w:w="58" w:type="dxa"/>
              <w:left w:w="96" w:type="dxa"/>
              <w:bottom w:w="58" w:type="dxa"/>
              <w:right w:w="96" w:type="dxa"/>
            </w:tcMar>
          </w:tcPr>
          <w:p w14:paraId="04FA9BF7">
            <w:pPr>
              <w:spacing w:after="0"/>
            </w:pPr>
            <w:r>
              <w:rPr>
                <w:rFonts w:ascii="Cambria" w:hAnsi="Cambria" w:eastAsia="Cambria" w:cs="Cambria"/>
              </w:rPr>
              <w:t>Card.</w:t>
            </w:r>
          </w:p>
        </w:tc>
        <w:tc>
          <w:tcPr>
            <w:tcW w:w="3230" w:type="dxa"/>
            <w:tcMar>
              <w:top w:w="58" w:type="dxa"/>
              <w:left w:w="96" w:type="dxa"/>
              <w:bottom w:w="58" w:type="dxa"/>
              <w:right w:w="96" w:type="dxa"/>
            </w:tcMar>
          </w:tcPr>
          <w:p w14:paraId="484B518A">
            <w:pPr>
              <w:spacing w:after="0"/>
            </w:pPr>
            <w:r>
              <w:rPr>
                <w:rFonts w:ascii="Cambria" w:hAnsi="Cambria" w:eastAsia="Cambria" w:cs="Cambria"/>
              </w:rPr>
              <w:t>The original never leaves the vault</w:t>
            </w:r>
          </w:p>
        </w:tc>
        <w:tc>
          <w:tcPr>
            <w:tcW w:w="1000" w:type="dxa"/>
            <w:tcMar>
              <w:top w:w="58" w:type="dxa"/>
              <w:left w:w="96" w:type="dxa"/>
              <w:bottom w:w="58" w:type="dxa"/>
              <w:right w:w="96" w:type="dxa"/>
            </w:tcMar>
          </w:tcPr>
          <w:p w14:paraId="45E5E1DE">
            <w:pPr>
              <w:spacing w:after="0"/>
              <w:jc w:val="right"/>
            </w:pPr>
            <w:r>
              <w:rPr>
                <w:rFonts w:ascii="Cambria" w:hAnsi="Cambria" w:eastAsia="Cambria" w:cs="Cambria"/>
              </w:rPr>
              <w:t>40–45</w:t>
            </w:r>
          </w:p>
        </w:tc>
      </w:tr>
    </w:tbl>
    <w:p w14:paraId="1C1D29C0">
      <w:pPr>
        <w:spacing w:after="110"/>
      </w:pPr>
    </w:p>
    <w:p w14:paraId="104A1232">
      <w:pPr>
        <w:spacing w:before="170" w:after="50"/>
      </w:pPr>
      <w:r>
        <w:rPr>
          <w:rFonts w:ascii="Calibri" w:hAnsi="Calibri" w:eastAsia="Calibri" w:cs="Calibri"/>
          <w:b/>
          <w:bCs/>
          <w:caps/>
          <w:color w:val="63708A"/>
          <w:spacing w:val="20"/>
          <w:sz w:val="17"/>
          <w:szCs w:val="17"/>
        </w:rPr>
        <w:t>Voice-over</w:t>
      </w:r>
    </w:p>
    <w:p w14:paraId="4C1AF280">
      <w:pPr>
        <w:spacing w:after="90" w:line="300" w:lineRule="auto"/>
        <w:ind w:left="280"/>
      </w:pPr>
      <w:r>
        <w:rPr>
          <w:rFonts w:ascii="Cambria" w:hAnsi="Cambria" w:eastAsia="Cambria" w:cs="Cambria"/>
          <w:i/>
          <w:iCs/>
          <w:color w:val="1B2230"/>
          <w:sz w:val="22"/>
          <w:szCs w:val="22"/>
        </w:rPr>
        <w:t>"Most marketplaces hold your files. Which means when a marketplace is breached, your work is what leaks."</w:t>
      </w:r>
    </w:p>
    <w:p w14:paraId="0AB5287B">
      <w:pPr>
        <w:spacing w:after="90" w:line="300" w:lineRule="auto"/>
        <w:ind w:left="280"/>
      </w:pPr>
      <w:r>
        <w:rPr>
          <w:rFonts w:ascii="Cambria" w:hAnsi="Cambria" w:eastAsia="Cambria" w:cs="Cambria"/>
          <w:i/>
          <w:iCs/>
          <w:color w:val="1B2230"/>
          <w:sz w:val="22"/>
          <w:szCs w:val="22"/>
        </w:rPr>
        <w:t>"Pinit is built the other way around."</w:t>
      </w:r>
    </w:p>
    <w:p w14:paraId="01C213EC">
      <w:pPr>
        <w:spacing w:after="90" w:line="300" w:lineRule="auto"/>
        <w:ind w:left="280"/>
      </w:pPr>
      <w:r>
        <w:rPr>
          <w:rFonts w:ascii="Cambria" w:hAnsi="Cambria" w:eastAsia="Cambria" w:cs="Cambria"/>
          <w:i/>
          <w:iCs/>
          <w:color w:val="1B2230"/>
          <w:sz w:val="22"/>
          <w:szCs w:val="22"/>
        </w:rPr>
        <w:t>"The storefront never holds the original. When a licence completes, it asks the vault for a key — and that key expires."</w:t>
      </w:r>
    </w:p>
    <w:p w14:paraId="106160CB">
      <w:pPr>
        <w:spacing w:after="90" w:line="300" w:lineRule="auto"/>
        <w:ind w:left="280"/>
      </w:pPr>
      <w:r>
        <w:rPr>
          <w:rFonts w:ascii="Cambria" w:hAnsi="Cambria" w:eastAsia="Cambria" w:cs="Cambria"/>
          <w:i/>
          <w:iCs/>
          <w:color w:val="1B2230"/>
          <w:sz w:val="22"/>
          <w:szCs w:val="22"/>
        </w:rPr>
        <w:t>"The buyer gets their file. The vault keeps the original. And the number of downloads is counted against what they actually paid for."</w:t>
      </w:r>
    </w:p>
    <w:p w14:paraId="6CD529A8">
      <w:pPr>
        <w:spacing w:before="170" w:after="50"/>
      </w:pPr>
      <w:r>
        <w:rPr>
          <w:rFonts w:ascii="Calibri" w:hAnsi="Calibri" w:eastAsia="Calibri" w:cs="Calibri"/>
          <w:b/>
          <w:bCs/>
          <w:caps/>
          <w:color w:val="63708A"/>
          <w:spacing w:val="20"/>
          <w:sz w:val="17"/>
          <w:szCs w:val="17"/>
        </w:rPr>
        <w:t>What to prepare</w:t>
      </w:r>
    </w:p>
    <w:p w14:paraId="2BA573AB">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clean architectural animation of two spaces. Avoid cliché padlocks and binary rain.</w:t>
      </w:r>
    </w:p>
    <w:p w14:paraId="258EBC41">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screen recording of a real authorised download, including the remaining-downloads counter changing.</w:t>
      </w:r>
    </w:p>
    <w:p w14:paraId="366E90AA">
      <w:pPr>
        <w:spacing w:before="170" w:after="50"/>
      </w:pPr>
      <w:r>
        <w:rPr>
          <w:rFonts w:ascii="Calibri" w:hAnsi="Calibri" w:eastAsia="Calibri" w:cs="Calibri"/>
          <w:b/>
          <w:bCs/>
          <w:caps/>
          <w:color w:val="63708A"/>
          <w:spacing w:val="20"/>
          <w:sz w:val="17"/>
          <w:szCs w:val="17"/>
        </w:rPr>
        <w:t>How to elevate it</w:t>
      </w:r>
    </w:p>
    <w:p w14:paraId="24FCEAB9">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Make the vault feel like a physical place with weight rather than a glowing cyber-box. Restraint reads as competence to a technical buyer.</w:t>
      </w:r>
    </w:p>
    <w:p w14:paraId="0FB6F1F0">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Show the token expiring. A capability that visibly ends is more reassuring than one that is merely asserted.</w:t>
      </w:r>
    </w:p>
    <w:p w14:paraId="7B2B1A82">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This is the film to subtitle heavily — it will be watched on mute in an office.</w:t>
      </w:r>
    </w:p>
    <w:p w14:paraId="23478134">
      <w:pPr>
        <w:spacing w:before="170" w:after="50"/>
      </w:pPr>
      <w:r>
        <w:rPr>
          <w:rFonts w:ascii="Calibri" w:hAnsi="Calibri" w:eastAsia="Calibri" w:cs="Calibri"/>
          <w:b/>
          <w:bCs/>
          <w:caps/>
          <w:color w:val="63708A"/>
          <w:spacing w:val="20"/>
          <w:sz w:val="17"/>
          <w:szCs w:val="17"/>
        </w:rPr>
        <w:t>Why it is credible</w:t>
      </w:r>
    </w:p>
    <w:p w14:paraId="713F21B5">
      <w:pPr>
        <w:spacing w:after="130" w:line="288" w:lineRule="auto"/>
      </w:pPr>
      <w:r>
        <w:rPr>
          <w:rFonts w:ascii="Cambria" w:hAnsi="Cambria" w:eastAsia="Cambria" w:cs="Cambria"/>
        </w:rPr>
        <w:t>Exchange genuinely holds no master file. Delivery is a short-lived token minted by Hub, and every download is checked for ownership, licence state, expiry and remaining quota before the link is issued.</w:t>
      </w:r>
    </w:p>
    <w:p w14:paraId="0F5AD02A">
      <w:r>
        <w:br w:type="page"/>
      </w:r>
    </w:p>
    <w:p w14:paraId="6B603DBC">
      <w:pPr>
        <w:pStyle w:val="2"/>
        <w:pBdr>
          <w:bottom w:val="single" w:color="DCE1EA" w:sz="6" w:space="6"/>
        </w:pBdr>
        <w:spacing w:before="360" w:after="70"/>
      </w:pPr>
      <w:r>
        <w:rPr>
          <w:rFonts w:ascii="Consolas" w:hAnsi="Consolas" w:eastAsia="Consolas" w:cs="Consolas"/>
          <w:b/>
          <w:bCs/>
          <w:color w:val="2F5BEA"/>
          <w:sz w:val="26"/>
          <w:szCs w:val="26"/>
        </w:rPr>
        <w:t xml:space="preserve">07   </w:t>
      </w:r>
      <w:r>
        <w:rPr>
          <w:rFonts w:ascii="Calibri" w:hAnsi="Calibri" w:eastAsia="Calibri" w:cs="Calibri"/>
          <w:b/>
          <w:bCs/>
          <w:color w:val="1B2230"/>
          <w:sz w:val="30"/>
          <w:szCs w:val="30"/>
        </w:rPr>
        <w:t>The Creator Sees Everything</w:t>
      </w:r>
    </w:p>
    <w:p w14:paraId="42A35AC8">
      <w:pPr>
        <w:spacing w:after="130" w:line="288" w:lineRule="auto"/>
      </w:pPr>
      <w:r>
        <w:rPr>
          <w:rFonts w:ascii="Cambria" w:hAnsi="Cambria" w:eastAsia="Cambria" w:cs="Cambria"/>
          <w:b/>
          <w:bCs/>
          <w:color w:val="1B2230"/>
        </w:rPr>
        <w:t>Not vanity numbers. The numbers that change what you do next.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1500"/>
        <w:gridCol w:w="5360"/>
        <w:gridCol w:w="2500"/>
      </w:tblGrid>
      <w:tr w14:paraId="369BE5BA">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1500" w:type="dxa"/>
            <w:shd w:val="clear" w:color="auto" w:fill="EEF1F6"/>
            <w:tcMar>
              <w:top w:w="58" w:type="dxa"/>
              <w:left w:w="96" w:type="dxa"/>
              <w:bottom w:w="58" w:type="dxa"/>
              <w:right w:w="96" w:type="dxa"/>
            </w:tcMar>
          </w:tcPr>
          <w:p w14:paraId="4D03912B">
            <w:pPr>
              <w:spacing w:after="0"/>
            </w:pPr>
            <w:r>
              <w:rPr>
                <w:rFonts w:ascii="Calibri" w:hAnsi="Calibri" w:eastAsia="Calibri" w:cs="Calibri"/>
                <w:b/>
                <w:bCs/>
                <w:caps/>
                <w:color w:val="929CB0"/>
                <w:sz w:val="14"/>
                <w:szCs w:val="14"/>
              </w:rPr>
              <w:t>Length</w:t>
            </w:r>
          </w:p>
        </w:tc>
        <w:tc>
          <w:tcPr>
            <w:tcW w:w="5360" w:type="dxa"/>
            <w:shd w:val="clear" w:color="auto" w:fill="EEF1F6"/>
            <w:tcMar>
              <w:top w:w="58" w:type="dxa"/>
              <w:left w:w="96" w:type="dxa"/>
              <w:bottom w:w="58" w:type="dxa"/>
              <w:right w:w="96" w:type="dxa"/>
            </w:tcMar>
          </w:tcPr>
          <w:p w14:paraId="0DE79516">
            <w:pPr>
              <w:spacing w:after="0"/>
            </w:pPr>
            <w:r>
              <w:rPr>
                <w:rFonts w:ascii="Calibri" w:hAnsi="Calibri" w:eastAsia="Calibri" w:cs="Calibri"/>
                <w:b/>
                <w:bCs/>
                <w:caps/>
                <w:color w:val="929CB0"/>
                <w:sz w:val="14"/>
                <w:szCs w:val="14"/>
              </w:rPr>
              <w:t>Audience</w:t>
            </w:r>
          </w:p>
        </w:tc>
        <w:tc>
          <w:tcPr>
            <w:tcW w:w="2500" w:type="dxa"/>
            <w:shd w:val="clear" w:color="auto" w:fill="EEF1F6"/>
            <w:tcMar>
              <w:top w:w="58" w:type="dxa"/>
              <w:left w:w="96" w:type="dxa"/>
              <w:bottom w:w="58" w:type="dxa"/>
              <w:right w:w="96" w:type="dxa"/>
            </w:tcMar>
          </w:tcPr>
          <w:p w14:paraId="08A6A9EE">
            <w:pPr>
              <w:spacing w:after="0"/>
            </w:pPr>
            <w:r>
              <w:rPr>
                <w:rFonts w:ascii="Calibri" w:hAnsi="Calibri" w:eastAsia="Calibri" w:cs="Calibri"/>
                <w:b/>
                <w:bCs/>
                <w:caps/>
                <w:color w:val="929CB0"/>
                <w:sz w:val="14"/>
                <w:szCs w:val="14"/>
              </w:rPr>
              <w:t>Status</w:t>
            </w:r>
          </w:p>
        </w:tc>
      </w:tr>
      <w:tr w14:paraId="6BD8F884">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1500" w:type="dxa"/>
            <w:tcMar>
              <w:top w:w="58" w:type="dxa"/>
              <w:left w:w="96" w:type="dxa"/>
              <w:bottom w:w="58" w:type="dxa"/>
              <w:right w:w="96" w:type="dxa"/>
            </w:tcMar>
          </w:tcPr>
          <w:p w14:paraId="30737A60">
            <w:pPr>
              <w:spacing w:after="0"/>
            </w:pPr>
            <w:r>
              <w:rPr>
                <w:rFonts w:ascii="Cambria" w:hAnsi="Cambria" w:eastAsia="Cambria" w:cs="Cambria"/>
              </w:rPr>
              <w:t>50 sec</w:t>
            </w:r>
          </w:p>
        </w:tc>
        <w:tc>
          <w:tcPr>
            <w:tcW w:w="5360" w:type="dxa"/>
            <w:tcMar>
              <w:top w:w="58" w:type="dxa"/>
              <w:left w:w="96" w:type="dxa"/>
              <w:bottom w:w="58" w:type="dxa"/>
              <w:right w:w="96" w:type="dxa"/>
            </w:tcMar>
          </w:tcPr>
          <w:p w14:paraId="6C1B998F">
            <w:pPr>
              <w:spacing w:after="0"/>
            </w:pPr>
            <w:r>
              <w:rPr>
                <w:rFonts w:ascii="Cambria" w:hAnsi="Cambria" w:eastAsia="Cambria" w:cs="Cambria"/>
              </w:rPr>
              <w:t>Creators — the strongest conversion film</w:t>
            </w:r>
          </w:p>
        </w:tc>
        <w:tc>
          <w:tcPr>
            <w:tcW w:w="2500" w:type="dxa"/>
            <w:shd w:val="clear" w:color="auto" w:fill="E3F3EA"/>
            <w:tcMar>
              <w:top w:w="58" w:type="dxa"/>
              <w:left w:w="96" w:type="dxa"/>
              <w:bottom w:w="58" w:type="dxa"/>
              <w:right w:w="96" w:type="dxa"/>
            </w:tcMar>
          </w:tcPr>
          <w:p w14:paraId="11C9A923">
            <w:pPr>
              <w:spacing w:after="0"/>
            </w:pPr>
            <w:r>
              <w:rPr>
                <w:rFonts w:ascii="Cambria" w:hAnsi="Cambria" w:eastAsia="Cambria" w:cs="Cambria"/>
              </w:rPr>
              <w:t>Film now</w:t>
            </w:r>
          </w:p>
        </w:tc>
      </w:tr>
    </w:tbl>
    <w:p w14:paraId="5CCF8311">
      <w:pPr>
        <w:spacing w:after="110"/>
      </w:pPr>
    </w:p>
    <w:p w14:paraId="7CDDAD92">
      <w:pPr>
        <w:spacing w:before="170" w:after="50"/>
      </w:pPr>
      <w:r>
        <w:rPr>
          <w:rFonts w:ascii="Calibri" w:hAnsi="Calibri" w:eastAsia="Calibri" w:cs="Calibri"/>
          <w:b/>
          <w:bCs/>
          <w:caps/>
          <w:color w:val="63708A"/>
          <w:spacing w:val="20"/>
          <w:sz w:val="17"/>
          <w:szCs w:val="17"/>
        </w:rPr>
        <w:t>Premise</w:t>
      </w:r>
    </w:p>
    <w:p w14:paraId="5F7350DD">
      <w:pPr>
        <w:spacing w:after="130" w:line="288" w:lineRule="auto"/>
      </w:pPr>
      <w:r>
        <w:rPr>
          <w:rFonts w:ascii="Cambria" w:hAnsi="Cambria" w:eastAsia="Cambria" w:cs="Cambria"/>
        </w:rPr>
        <w:t>Creators are used to selling into silence. This shows one asset's full commercial life on one screen, and makes the argument that the data is honest — including when it is zero.</w:t>
      </w:r>
    </w:p>
    <w:p w14:paraId="4D850432">
      <w:pPr>
        <w:spacing w:before="170" w:after="50"/>
      </w:pPr>
      <w:r>
        <w:rPr>
          <w:rFonts w:ascii="Calibri" w:hAnsi="Calibri" w:eastAsia="Calibri" w:cs="Calibri"/>
          <w:b/>
          <w:bCs/>
          <w:caps/>
          <w:color w:val="63708A"/>
          <w:spacing w:val="20"/>
          <w:sz w:val="17"/>
          <w:szCs w:val="17"/>
        </w:rPr>
        <w:t>Shot list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430"/>
        <w:gridCol w:w="4700"/>
        <w:gridCol w:w="3230"/>
        <w:gridCol w:w="1000"/>
      </w:tblGrid>
      <w:tr w14:paraId="3BC414E0">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430" w:type="dxa"/>
            <w:shd w:val="clear" w:color="auto" w:fill="EEF1F6"/>
            <w:tcMar>
              <w:top w:w="58" w:type="dxa"/>
              <w:left w:w="96" w:type="dxa"/>
              <w:bottom w:w="58" w:type="dxa"/>
              <w:right w:w="96" w:type="dxa"/>
            </w:tcMar>
          </w:tcPr>
          <w:p w14:paraId="46196E42">
            <w:pPr>
              <w:spacing w:after="0"/>
            </w:pPr>
            <w:r>
              <w:rPr>
                <w:rFonts w:ascii="Calibri" w:hAnsi="Calibri" w:eastAsia="Calibri" w:cs="Calibri"/>
                <w:b/>
                <w:bCs/>
                <w:caps/>
                <w:color w:val="929CB0"/>
                <w:sz w:val="14"/>
                <w:szCs w:val="14"/>
              </w:rPr>
              <w:t>#</w:t>
            </w:r>
          </w:p>
        </w:tc>
        <w:tc>
          <w:tcPr>
            <w:tcW w:w="4700" w:type="dxa"/>
            <w:shd w:val="clear" w:color="auto" w:fill="EEF1F6"/>
            <w:tcMar>
              <w:top w:w="58" w:type="dxa"/>
              <w:left w:w="96" w:type="dxa"/>
              <w:bottom w:w="58" w:type="dxa"/>
              <w:right w:w="96" w:type="dxa"/>
            </w:tcMar>
          </w:tcPr>
          <w:p w14:paraId="7DB22171">
            <w:pPr>
              <w:spacing w:after="0"/>
            </w:pPr>
            <w:r>
              <w:rPr>
                <w:rFonts w:ascii="Calibri" w:hAnsi="Calibri" w:eastAsia="Calibri" w:cs="Calibri"/>
                <w:b/>
                <w:bCs/>
                <w:caps/>
                <w:color w:val="929CB0"/>
                <w:sz w:val="14"/>
                <w:szCs w:val="14"/>
              </w:rPr>
              <w:t>What is on screen</w:t>
            </w:r>
          </w:p>
        </w:tc>
        <w:tc>
          <w:tcPr>
            <w:tcW w:w="3230" w:type="dxa"/>
            <w:shd w:val="clear" w:color="auto" w:fill="EEF1F6"/>
            <w:tcMar>
              <w:top w:w="58" w:type="dxa"/>
              <w:left w:w="96" w:type="dxa"/>
              <w:bottom w:w="58" w:type="dxa"/>
              <w:right w:w="96" w:type="dxa"/>
            </w:tcMar>
          </w:tcPr>
          <w:p w14:paraId="249BBF9E">
            <w:pPr>
              <w:spacing w:after="0"/>
            </w:pPr>
            <w:r>
              <w:rPr>
                <w:rFonts w:ascii="Calibri" w:hAnsi="Calibri" w:eastAsia="Calibri" w:cs="Calibri"/>
                <w:b/>
                <w:bCs/>
                <w:caps/>
                <w:color w:val="929CB0"/>
                <w:sz w:val="14"/>
                <w:szCs w:val="14"/>
              </w:rPr>
              <w:t>On-screen text</w:t>
            </w:r>
          </w:p>
        </w:tc>
        <w:tc>
          <w:tcPr>
            <w:tcW w:w="1000" w:type="dxa"/>
            <w:shd w:val="clear" w:color="auto" w:fill="EEF1F6"/>
            <w:tcMar>
              <w:top w:w="58" w:type="dxa"/>
              <w:left w:w="96" w:type="dxa"/>
              <w:bottom w:w="58" w:type="dxa"/>
              <w:right w:w="96" w:type="dxa"/>
            </w:tcMar>
          </w:tcPr>
          <w:p w14:paraId="15C6A650">
            <w:pPr>
              <w:spacing w:after="0"/>
            </w:pPr>
            <w:r>
              <w:rPr>
                <w:rFonts w:ascii="Calibri" w:hAnsi="Calibri" w:eastAsia="Calibri" w:cs="Calibri"/>
                <w:b/>
                <w:bCs/>
                <w:caps/>
                <w:color w:val="929CB0"/>
                <w:sz w:val="14"/>
                <w:szCs w:val="14"/>
              </w:rPr>
              <w:t>Sec</w:t>
            </w:r>
          </w:p>
        </w:tc>
      </w:tr>
      <w:tr w14:paraId="4DBD9235">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966D170">
            <w:pPr>
              <w:spacing w:after="0"/>
              <w:jc w:val="right"/>
            </w:pPr>
            <w:r>
              <w:rPr>
                <w:rFonts w:ascii="Cambria" w:hAnsi="Cambria" w:eastAsia="Cambria" w:cs="Cambria"/>
              </w:rPr>
              <w:t>1</w:t>
            </w:r>
          </w:p>
        </w:tc>
        <w:tc>
          <w:tcPr>
            <w:tcW w:w="4700" w:type="dxa"/>
            <w:tcMar>
              <w:top w:w="58" w:type="dxa"/>
              <w:left w:w="96" w:type="dxa"/>
              <w:bottom w:w="58" w:type="dxa"/>
              <w:right w:w="96" w:type="dxa"/>
            </w:tcMar>
          </w:tcPr>
          <w:p w14:paraId="57D596F2">
            <w:pPr>
              <w:spacing w:after="0"/>
            </w:pPr>
            <w:r>
              <w:rPr>
                <w:rFonts w:ascii="Cambria" w:hAnsi="Cambria" w:eastAsia="Cambria" w:cs="Cambria"/>
              </w:rPr>
              <w:t>Creator opens Asset 360 for one asset.</w:t>
            </w:r>
          </w:p>
        </w:tc>
        <w:tc>
          <w:tcPr>
            <w:tcW w:w="3230" w:type="dxa"/>
            <w:tcMar>
              <w:top w:w="58" w:type="dxa"/>
              <w:left w:w="96" w:type="dxa"/>
              <w:bottom w:w="58" w:type="dxa"/>
              <w:right w:w="96" w:type="dxa"/>
            </w:tcMar>
          </w:tcPr>
          <w:p w14:paraId="5EA9472C">
            <w:pPr>
              <w:spacing w:after="0"/>
            </w:pPr>
          </w:p>
        </w:tc>
        <w:tc>
          <w:tcPr>
            <w:tcW w:w="1000" w:type="dxa"/>
            <w:tcMar>
              <w:top w:w="58" w:type="dxa"/>
              <w:left w:w="96" w:type="dxa"/>
              <w:bottom w:w="58" w:type="dxa"/>
              <w:right w:w="96" w:type="dxa"/>
            </w:tcMar>
          </w:tcPr>
          <w:p w14:paraId="795CF2D6">
            <w:pPr>
              <w:spacing w:after="0"/>
              <w:jc w:val="right"/>
            </w:pPr>
            <w:r>
              <w:rPr>
                <w:rFonts w:ascii="Cambria" w:hAnsi="Cambria" w:eastAsia="Cambria" w:cs="Cambria"/>
              </w:rPr>
              <w:t>0–6</w:t>
            </w:r>
          </w:p>
        </w:tc>
      </w:tr>
      <w:tr w14:paraId="363E23D0">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74886B6D">
            <w:pPr>
              <w:spacing w:after="0"/>
              <w:jc w:val="right"/>
            </w:pPr>
            <w:r>
              <w:rPr>
                <w:rFonts w:ascii="Cambria" w:hAnsi="Cambria" w:eastAsia="Cambria" w:cs="Cambria"/>
              </w:rPr>
              <w:t>2</w:t>
            </w:r>
          </w:p>
        </w:tc>
        <w:tc>
          <w:tcPr>
            <w:tcW w:w="4700" w:type="dxa"/>
            <w:tcMar>
              <w:top w:w="58" w:type="dxa"/>
              <w:left w:w="96" w:type="dxa"/>
              <w:bottom w:w="58" w:type="dxa"/>
              <w:right w:w="96" w:type="dxa"/>
            </w:tcMar>
          </w:tcPr>
          <w:p w14:paraId="18F453B5">
            <w:pPr>
              <w:spacing w:after="0"/>
            </w:pPr>
            <w:r>
              <w:rPr>
                <w:rFonts w:ascii="Cambria" w:hAnsi="Cambria" w:eastAsia="Cambria" w:cs="Cambria"/>
              </w:rPr>
              <w:t>Views, saves, in-cart counters resolve with real values.</w:t>
            </w:r>
          </w:p>
        </w:tc>
        <w:tc>
          <w:tcPr>
            <w:tcW w:w="3230" w:type="dxa"/>
            <w:tcMar>
              <w:top w:w="58" w:type="dxa"/>
              <w:left w:w="96" w:type="dxa"/>
              <w:bottom w:w="58" w:type="dxa"/>
              <w:right w:w="96" w:type="dxa"/>
            </w:tcMar>
          </w:tcPr>
          <w:p w14:paraId="5F2AC37B">
            <w:pPr>
              <w:spacing w:after="0"/>
            </w:pPr>
          </w:p>
        </w:tc>
        <w:tc>
          <w:tcPr>
            <w:tcW w:w="1000" w:type="dxa"/>
            <w:tcMar>
              <w:top w:w="58" w:type="dxa"/>
              <w:left w:w="96" w:type="dxa"/>
              <w:bottom w:w="58" w:type="dxa"/>
              <w:right w:w="96" w:type="dxa"/>
            </w:tcMar>
          </w:tcPr>
          <w:p w14:paraId="3CFD3766">
            <w:pPr>
              <w:spacing w:after="0"/>
              <w:jc w:val="right"/>
            </w:pPr>
            <w:r>
              <w:rPr>
                <w:rFonts w:ascii="Cambria" w:hAnsi="Cambria" w:eastAsia="Cambria" w:cs="Cambria"/>
              </w:rPr>
              <w:t>6–15</w:t>
            </w:r>
          </w:p>
        </w:tc>
      </w:tr>
      <w:tr w14:paraId="03AD38A7">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8EC87E6">
            <w:pPr>
              <w:spacing w:after="0"/>
              <w:jc w:val="right"/>
            </w:pPr>
            <w:r>
              <w:rPr>
                <w:rFonts w:ascii="Cambria" w:hAnsi="Cambria" w:eastAsia="Cambria" w:cs="Cambria"/>
              </w:rPr>
              <w:t>3</w:t>
            </w:r>
          </w:p>
        </w:tc>
        <w:tc>
          <w:tcPr>
            <w:tcW w:w="4700" w:type="dxa"/>
            <w:tcMar>
              <w:top w:w="58" w:type="dxa"/>
              <w:left w:w="96" w:type="dxa"/>
              <w:bottom w:w="58" w:type="dxa"/>
              <w:right w:w="96" w:type="dxa"/>
            </w:tcMar>
          </w:tcPr>
          <w:p w14:paraId="6666184A">
            <w:pPr>
              <w:spacing w:after="0"/>
            </w:pPr>
            <w:r>
              <w:rPr>
                <w:rFonts w:ascii="Cambria" w:hAnsi="Cambria" w:eastAsia="Cambria" w:cs="Cambria"/>
              </w:rPr>
              <w:t>Conversion figure appears.</w:t>
            </w:r>
          </w:p>
        </w:tc>
        <w:tc>
          <w:tcPr>
            <w:tcW w:w="3230" w:type="dxa"/>
            <w:tcMar>
              <w:top w:w="58" w:type="dxa"/>
              <w:left w:w="96" w:type="dxa"/>
              <w:bottom w:w="58" w:type="dxa"/>
              <w:right w:w="96" w:type="dxa"/>
            </w:tcMar>
          </w:tcPr>
          <w:p w14:paraId="3E445732">
            <w:pPr>
              <w:spacing w:after="0"/>
            </w:pPr>
            <w:r>
              <w:rPr>
                <w:rFonts w:ascii="Cambria" w:hAnsi="Cambria" w:eastAsia="Cambria" w:cs="Cambria"/>
              </w:rPr>
              <w:t>12.5% of views became sales</w:t>
            </w:r>
          </w:p>
        </w:tc>
        <w:tc>
          <w:tcPr>
            <w:tcW w:w="1000" w:type="dxa"/>
            <w:tcMar>
              <w:top w:w="58" w:type="dxa"/>
              <w:left w:w="96" w:type="dxa"/>
              <w:bottom w:w="58" w:type="dxa"/>
              <w:right w:w="96" w:type="dxa"/>
            </w:tcMar>
          </w:tcPr>
          <w:p w14:paraId="728862C9">
            <w:pPr>
              <w:spacing w:after="0"/>
              <w:jc w:val="right"/>
            </w:pPr>
            <w:r>
              <w:rPr>
                <w:rFonts w:ascii="Cambria" w:hAnsi="Cambria" w:eastAsia="Cambria" w:cs="Cambria"/>
              </w:rPr>
              <w:t>15–23</w:t>
            </w:r>
          </w:p>
        </w:tc>
      </w:tr>
      <w:tr w14:paraId="21422ED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2D01A5A6">
            <w:pPr>
              <w:spacing w:after="0"/>
              <w:jc w:val="right"/>
            </w:pPr>
            <w:r>
              <w:rPr>
                <w:rFonts w:ascii="Cambria" w:hAnsi="Cambria" w:eastAsia="Cambria" w:cs="Cambria"/>
              </w:rPr>
              <w:t>4</w:t>
            </w:r>
          </w:p>
        </w:tc>
        <w:tc>
          <w:tcPr>
            <w:tcW w:w="4700" w:type="dxa"/>
            <w:tcMar>
              <w:top w:w="58" w:type="dxa"/>
              <w:left w:w="96" w:type="dxa"/>
              <w:bottom w:w="58" w:type="dxa"/>
              <w:right w:w="96" w:type="dxa"/>
            </w:tcMar>
          </w:tcPr>
          <w:p w14:paraId="7194FBCB">
            <w:pPr>
              <w:spacing w:after="0"/>
            </w:pPr>
            <w:r>
              <w:rPr>
                <w:rFonts w:ascii="Cambria" w:hAnsi="Cambria" w:eastAsia="Cambria" w:cs="Cambria"/>
              </w:rPr>
              <w:t>Revenue breakdown: gross, platform fee, creator net.</w:t>
            </w:r>
          </w:p>
        </w:tc>
        <w:tc>
          <w:tcPr>
            <w:tcW w:w="3230" w:type="dxa"/>
            <w:tcMar>
              <w:top w:w="58" w:type="dxa"/>
              <w:left w:w="96" w:type="dxa"/>
              <w:bottom w:w="58" w:type="dxa"/>
              <w:right w:w="96" w:type="dxa"/>
            </w:tcMar>
          </w:tcPr>
          <w:p w14:paraId="6CB0C38B">
            <w:pPr>
              <w:spacing w:after="0"/>
            </w:pPr>
          </w:p>
        </w:tc>
        <w:tc>
          <w:tcPr>
            <w:tcW w:w="1000" w:type="dxa"/>
            <w:tcMar>
              <w:top w:w="58" w:type="dxa"/>
              <w:left w:w="96" w:type="dxa"/>
              <w:bottom w:w="58" w:type="dxa"/>
              <w:right w:w="96" w:type="dxa"/>
            </w:tcMar>
          </w:tcPr>
          <w:p w14:paraId="0C107F28">
            <w:pPr>
              <w:spacing w:after="0"/>
              <w:jc w:val="right"/>
            </w:pPr>
            <w:r>
              <w:rPr>
                <w:rFonts w:ascii="Cambria" w:hAnsi="Cambria" w:eastAsia="Cambria" w:cs="Cambria"/>
              </w:rPr>
              <w:t>23–32</w:t>
            </w:r>
          </w:p>
        </w:tc>
      </w:tr>
      <w:tr w14:paraId="4671811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23E5C662">
            <w:pPr>
              <w:spacing w:after="0"/>
              <w:jc w:val="right"/>
            </w:pPr>
            <w:r>
              <w:rPr>
                <w:rFonts w:ascii="Cambria" w:hAnsi="Cambria" w:eastAsia="Cambria" w:cs="Cambria"/>
              </w:rPr>
              <w:t>5</w:t>
            </w:r>
          </w:p>
        </w:tc>
        <w:tc>
          <w:tcPr>
            <w:tcW w:w="4700" w:type="dxa"/>
            <w:tcMar>
              <w:top w:w="58" w:type="dxa"/>
              <w:left w:w="96" w:type="dxa"/>
              <w:bottom w:w="58" w:type="dxa"/>
              <w:right w:w="96" w:type="dxa"/>
            </w:tcMar>
          </w:tcPr>
          <w:p w14:paraId="2F7885E7">
            <w:pPr>
              <w:spacing w:after="0"/>
            </w:pPr>
            <w:r>
              <w:rPr>
                <w:rFonts w:ascii="Cambria" w:hAnsi="Cambria" w:eastAsia="Cambria" w:cs="Cambria"/>
              </w:rPr>
              <w:t>A second asset with all zeroes and no reviews.</w:t>
            </w:r>
          </w:p>
        </w:tc>
        <w:tc>
          <w:tcPr>
            <w:tcW w:w="3230" w:type="dxa"/>
            <w:tcMar>
              <w:top w:w="58" w:type="dxa"/>
              <w:left w:w="96" w:type="dxa"/>
              <w:bottom w:w="58" w:type="dxa"/>
              <w:right w:w="96" w:type="dxa"/>
            </w:tcMar>
          </w:tcPr>
          <w:p w14:paraId="156ACC67">
            <w:pPr>
              <w:spacing w:after="0"/>
            </w:pPr>
            <w:r>
              <w:rPr>
                <w:rFonts w:ascii="Cambria" w:hAnsi="Cambria" w:eastAsia="Cambria" w:cs="Cambria"/>
              </w:rPr>
              <w:t>No sales yet</w:t>
            </w:r>
          </w:p>
        </w:tc>
        <w:tc>
          <w:tcPr>
            <w:tcW w:w="1000" w:type="dxa"/>
            <w:tcMar>
              <w:top w:w="58" w:type="dxa"/>
              <w:left w:w="96" w:type="dxa"/>
              <w:bottom w:w="58" w:type="dxa"/>
              <w:right w:w="96" w:type="dxa"/>
            </w:tcMar>
          </w:tcPr>
          <w:p w14:paraId="496C501C">
            <w:pPr>
              <w:spacing w:after="0"/>
              <w:jc w:val="right"/>
            </w:pPr>
            <w:r>
              <w:rPr>
                <w:rFonts w:ascii="Cambria" w:hAnsi="Cambria" w:eastAsia="Cambria" w:cs="Cambria"/>
              </w:rPr>
              <w:t>32–41</w:t>
            </w:r>
          </w:p>
        </w:tc>
      </w:tr>
      <w:tr w14:paraId="4A8C7D48">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4951DD7C">
            <w:pPr>
              <w:spacing w:after="0"/>
              <w:jc w:val="right"/>
            </w:pPr>
            <w:r>
              <w:rPr>
                <w:rFonts w:ascii="Cambria" w:hAnsi="Cambria" w:eastAsia="Cambria" w:cs="Cambria"/>
              </w:rPr>
              <w:t>6</w:t>
            </w:r>
          </w:p>
        </w:tc>
        <w:tc>
          <w:tcPr>
            <w:tcW w:w="4700" w:type="dxa"/>
            <w:tcMar>
              <w:top w:w="58" w:type="dxa"/>
              <w:left w:w="96" w:type="dxa"/>
              <w:bottom w:w="58" w:type="dxa"/>
              <w:right w:w="96" w:type="dxa"/>
            </w:tcMar>
          </w:tcPr>
          <w:p w14:paraId="2A3B9047">
            <w:pPr>
              <w:spacing w:after="0"/>
            </w:pPr>
            <w:r>
              <w:rPr>
                <w:rFonts w:ascii="Cambria" w:hAnsi="Cambria" w:eastAsia="Cambria" w:cs="Cambria"/>
              </w:rPr>
              <w:t>Creator adjusts a price and republishes.</w:t>
            </w:r>
          </w:p>
        </w:tc>
        <w:tc>
          <w:tcPr>
            <w:tcW w:w="3230" w:type="dxa"/>
            <w:tcMar>
              <w:top w:w="58" w:type="dxa"/>
              <w:left w:w="96" w:type="dxa"/>
              <w:bottom w:w="58" w:type="dxa"/>
              <w:right w:w="96" w:type="dxa"/>
            </w:tcMar>
          </w:tcPr>
          <w:p w14:paraId="58C62156">
            <w:pPr>
              <w:spacing w:after="0"/>
            </w:pPr>
          </w:p>
        </w:tc>
        <w:tc>
          <w:tcPr>
            <w:tcW w:w="1000" w:type="dxa"/>
            <w:tcMar>
              <w:top w:w="58" w:type="dxa"/>
              <w:left w:w="96" w:type="dxa"/>
              <w:bottom w:w="58" w:type="dxa"/>
              <w:right w:w="96" w:type="dxa"/>
            </w:tcMar>
          </w:tcPr>
          <w:p w14:paraId="41830C12">
            <w:pPr>
              <w:spacing w:after="0"/>
              <w:jc w:val="right"/>
            </w:pPr>
            <w:r>
              <w:rPr>
                <w:rFonts w:ascii="Cambria" w:hAnsi="Cambria" w:eastAsia="Cambria" w:cs="Cambria"/>
              </w:rPr>
              <w:t>41–47</w:t>
            </w:r>
          </w:p>
        </w:tc>
      </w:tr>
      <w:tr w14:paraId="0B4B6407">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0F004F3F">
            <w:pPr>
              <w:spacing w:after="0"/>
              <w:jc w:val="right"/>
            </w:pPr>
            <w:r>
              <w:rPr>
                <w:rFonts w:ascii="Cambria" w:hAnsi="Cambria" w:eastAsia="Cambria" w:cs="Cambria"/>
              </w:rPr>
              <w:t>7</w:t>
            </w:r>
          </w:p>
        </w:tc>
        <w:tc>
          <w:tcPr>
            <w:tcW w:w="4700" w:type="dxa"/>
            <w:tcMar>
              <w:top w:w="58" w:type="dxa"/>
              <w:left w:w="96" w:type="dxa"/>
              <w:bottom w:w="58" w:type="dxa"/>
              <w:right w:w="96" w:type="dxa"/>
            </w:tcMar>
          </w:tcPr>
          <w:p w14:paraId="3AD9191A">
            <w:pPr>
              <w:spacing w:after="0"/>
            </w:pPr>
            <w:r>
              <w:rPr>
                <w:rFonts w:ascii="Cambria" w:hAnsi="Cambria" w:eastAsia="Cambria" w:cs="Cambria"/>
              </w:rPr>
              <w:t>Card.</w:t>
            </w:r>
          </w:p>
        </w:tc>
        <w:tc>
          <w:tcPr>
            <w:tcW w:w="3230" w:type="dxa"/>
            <w:tcMar>
              <w:top w:w="58" w:type="dxa"/>
              <w:left w:w="96" w:type="dxa"/>
              <w:bottom w:w="58" w:type="dxa"/>
              <w:right w:w="96" w:type="dxa"/>
            </w:tcMar>
          </w:tcPr>
          <w:p w14:paraId="0205FF2E">
            <w:pPr>
              <w:spacing w:after="0"/>
            </w:pPr>
            <w:r>
              <w:rPr>
                <w:rFonts w:ascii="Cambria" w:hAnsi="Cambria" w:eastAsia="Cambria" w:cs="Cambria"/>
              </w:rPr>
              <w:t>Know what your work is doing</w:t>
            </w:r>
          </w:p>
        </w:tc>
        <w:tc>
          <w:tcPr>
            <w:tcW w:w="1000" w:type="dxa"/>
            <w:tcMar>
              <w:top w:w="58" w:type="dxa"/>
              <w:left w:w="96" w:type="dxa"/>
              <w:bottom w:w="58" w:type="dxa"/>
              <w:right w:w="96" w:type="dxa"/>
            </w:tcMar>
          </w:tcPr>
          <w:p w14:paraId="7E885685">
            <w:pPr>
              <w:spacing w:after="0"/>
              <w:jc w:val="right"/>
            </w:pPr>
            <w:r>
              <w:rPr>
                <w:rFonts w:ascii="Cambria" w:hAnsi="Cambria" w:eastAsia="Cambria" w:cs="Cambria"/>
              </w:rPr>
              <w:t>47–50</w:t>
            </w:r>
          </w:p>
        </w:tc>
      </w:tr>
    </w:tbl>
    <w:p w14:paraId="112BB69C">
      <w:pPr>
        <w:spacing w:after="110"/>
      </w:pPr>
    </w:p>
    <w:p w14:paraId="3B7521D2">
      <w:pPr>
        <w:spacing w:before="170" w:after="50"/>
      </w:pPr>
      <w:r>
        <w:rPr>
          <w:rFonts w:ascii="Calibri" w:hAnsi="Calibri" w:eastAsia="Calibri" w:cs="Calibri"/>
          <w:b/>
          <w:bCs/>
          <w:caps/>
          <w:color w:val="63708A"/>
          <w:spacing w:val="20"/>
          <w:sz w:val="17"/>
          <w:szCs w:val="17"/>
        </w:rPr>
        <w:t>Voice-over</w:t>
      </w:r>
    </w:p>
    <w:p w14:paraId="00ACCDB5">
      <w:pPr>
        <w:spacing w:after="90" w:line="300" w:lineRule="auto"/>
        <w:ind w:left="280"/>
      </w:pPr>
      <w:r>
        <w:rPr>
          <w:rFonts w:ascii="Cambria" w:hAnsi="Cambria" w:eastAsia="Cambria" w:cs="Cambria"/>
          <w:i/>
          <w:iCs/>
          <w:color w:val="1B2230"/>
          <w:sz w:val="22"/>
          <w:szCs w:val="22"/>
        </w:rPr>
        <w:t>"Most creators sell into silence. Something sold. You have no idea why."</w:t>
      </w:r>
    </w:p>
    <w:p w14:paraId="69FD0A23">
      <w:pPr>
        <w:spacing w:after="90" w:line="300" w:lineRule="auto"/>
        <w:ind w:left="280"/>
      </w:pPr>
      <w:r>
        <w:rPr>
          <w:rFonts w:ascii="Cambria" w:hAnsi="Cambria" w:eastAsia="Cambria" w:cs="Cambria"/>
          <w:i/>
          <w:iCs/>
          <w:color w:val="1B2230"/>
          <w:sz w:val="22"/>
          <w:szCs w:val="22"/>
        </w:rPr>
        <w:t>"Every asset on Pinit has a full record. Who looked. Who saved it. Who put it in a basket and stopped."</w:t>
      </w:r>
    </w:p>
    <w:p w14:paraId="49A10044">
      <w:pPr>
        <w:spacing w:after="90" w:line="300" w:lineRule="auto"/>
        <w:ind w:left="280"/>
      </w:pPr>
      <w:r>
        <w:rPr>
          <w:rFonts w:ascii="Cambria" w:hAnsi="Cambria" w:eastAsia="Cambria" w:cs="Cambria"/>
          <w:i/>
          <w:iCs/>
          <w:color w:val="1B2230"/>
          <w:sz w:val="22"/>
          <w:szCs w:val="22"/>
        </w:rPr>
        <w:t>"Views became sales, at a rate you can actually see."</w:t>
      </w:r>
    </w:p>
    <w:p w14:paraId="4E9E220C">
      <w:pPr>
        <w:spacing w:after="90" w:line="300" w:lineRule="auto"/>
        <w:ind w:left="280"/>
      </w:pPr>
      <w:r>
        <w:rPr>
          <w:rFonts w:ascii="Cambria" w:hAnsi="Cambria" w:eastAsia="Cambria" w:cs="Cambria"/>
          <w:i/>
          <w:iCs/>
          <w:color w:val="1B2230"/>
          <w:sz w:val="22"/>
          <w:szCs w:val="22"/>
        </w:rPr>
        <w:t>"And when an asset has done nothing, it says so. No invented engagement, no flattering estimate — a zero is a zero."</w:t>
      </w:r>
    </w:p>
    <w:p w14:paraId="731BCAA9">
      <w:pPr>
        <w:spacing w:after="90" w:line="300" w:lineRule="auto"/>
        <w:ind w:left="280"/>
      </w:pPr>
      <w:r>
        <w:rPr>
          <w:rFonts w:ascii="Cambria" w:hAnsi="Cambria" w:eastAsia="Cambria" w:cs="Cambria"/>
          <w:i/>
          <w:iCs/>
          <w:color w:val="1B2230"/>
          <w:sz w:val="22"/>
          <w:szCs w:val="22"/>
        </w:rPr>
        <w:t>"Which is the number that tells you to change the price."</w:t>
      </w:r>
    </w:p>
    <w:p w14:paraId="7C336D33">
      <w:pPr>
        <w:spacing w:before="170" w:after="50"/>
      </w:pPr>
      <w:r>
        <w:rPr>
          <w:rFonts w:ascii="Calibri" w:hAnsi="Calibri" w:eastAsia="Calibri" w:cs="Calibri"/>
          <w:b/>
          <w:bCs/>
          <w:caps/>
          <w:color w:val="63708A"/>
          <w:spacing w:val="20"/>
          <w:sz w:val="17"/>
          <w:szCs w:val="17"/>
        </w:rPr>
        <w:t>What to prepare</w:t>
      </w:r>
    </w:p>
    <w:p w14:paraId="735006E8">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One asset with genuine activity and one with none. The contrast is the entire argument — do not fake the busy one.</w:t>
      </w:r>
    </w:p>
    <w:p w14:paraId="0D399ED5">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creator reacting honestly to their own numbers. Unscripted is better here.</w:t>
      </w:r>
    </w:p>
    <w:p w14:paraId="5538CC52">
      <w:pPr>
        <w:spacing w:before="170" w:after="50"/>
      </w:pPr>
      <w:r>
        <w:rPr>
          <w:rFonts w:ascii="Calibri" w:hAnsi="Calibri" w:eastAsia="Calibri" w:cs="Calibri"/>
          <w:b/>
          <w:bCs/>
          <w:caps/>
          <w:color w:val="63708A"/>
          <w:spacing w:val="20"/>
          <w:sz w:val="17"/>
          <w:szCs w:val="17"/>
        </w:rPr>
        <w:t>How to elevate it</w:t>
      </w:r>
    </w:p>
    <w:p w14:paraId="5B4DFC6E">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Deliberately show the empty asset. Every competitor shows a full dashboard; showing an honest zero is more persuasive than another chart.</w:t>
      </w:r>
    </w:p>
    <w:p w14:paraId="07E339CF">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Count the numbers up on screen rather than cutting to them. Movement implies live data.</w:t>
      </w:r>
    </w:p>
    <w:p w14:paraId="3F40D069">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End on the price edit, not the dashboard. The product's value is the decision it enabled, not the graph.</w:t>
      </w:r>
    </w:p>
    <w:p w14:paraId="68F518CB">
      <w:pPr>
        <w:spacing w:before="170" w:after="50"/>
      </w:pPr>
      <w:r>
        <w:rPr>
          <w:rFonts w:ascii="Calibri" w:hAnsi="Calibri" w:eastAsia="Calibri" w:cs="Calibri"/>
          <w:b/>
          <w:bCs/>
          <w:caps/>
          <w:color w:val="63708A"/>
          <w:spacing w:val="20"/>
          <w:sz w:val="17"/>
          <w:szCs w:val="17"/>
        </w:rPr>
        <w:t>Why it is credible</w:t>
      </w:r>
    </w:p>
    <w:p w14:paraId="38FD9805">
      <w:pPr>
        <w:spacing w:after="130" w:line="288" w:lineRule="auto"/>
      </w:pPr>
      <w:r>
        <w:rPr>
          <w:rFonts w:ascii="Cambria" w:hAnsi="Cambria" w:eastAsia="Cambria" w:cs="Cambria"/>
        </w:rPr>
        <w:t>Every figure is a count over real records. An asset with no activity reports zeroes, and an asset with no reviews reports no score rather than a default rating.</w:t>
      </w:r>
    </w:p>
    <w:p w14:paraId="09206141">
      <w:r>
        <w:br w:type="page"/>
      </w:r>
    </w:p>
    <w:p w14:paraId="5C751099">
      <w:pPr>
        <w:pStyle w:val="2"/>
        <w:pBdr>
          <w:bottom w:val="single" w:color="DCE1EA" w:sz="6" w:space="6"/>
        </w:pBdr>
        <w:spacing w:before="360" w:after="70"/>
      </w:pPr>
      <w:r>
        <w:rPr>
          <w:rFonts w:ascii="Consolas" w:hAnsi="Consolas" w:eastAsia="Consolas" w:cs="Consolas"/>
          <w:b/>
          <w:bCs/>
          <w:color w:val="2F5BEA"/>
          <w:sz w:val="26"/>
          <w:szCs w:val="26"/>
        </w:rPr>
        <w:t xml:space="preserve">08   </w:t>
      </w:r>
      <w:r>
        <w:rPr>
          <w:rFonts w:ascii="Calibri" w:hAnsi="Calibri" w:eastAsia="Calibri" w:cs="Calibri"/>
          <w:b/>
          <w:bCs/>
          <w:color w:val="1B2230"/>
          <w:sz w:val="30"/>
          <w:szCs w:val="30"/>
        </w:rPr>
        <w:t>The Share That Reports Back</w:t>
      </w:r>
    </w:p>
    <w:p w14:paraId="6640ADA1">
      <w:pPr>
        <w:spacing w:after="130" w:line="288" w:lineRule="auto"/>
      </w:pPr>
      <w:r>
        <w:rPr>
          <w:rFonts w:ascii="Cambria" w:hAnsi="Cambria" w:eastAsia="Cambria" w:cs="Cambria"/>
          <w:b/>
          <w:bCs/>
          <w:color w:val="1B2230"/>
        </w:rPr>
        <w:t>You sent the file to a client. Now watch where it actually went.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1500"/>
        <w:gridCol w:w="5360"/>
        <w:gridCol w:w="2500"/>
      </w:tblGrid>
      <w:tr w14:paraId="1EF00AF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1500" w:type="dxa"/>
            <w:shd w:val="clear" w:color="auto" w:fill="EEF1F6"/>
            <w:tcMar>
              <w:top w:w="58" w:type="dxa"/>
              <w:left w:w="96" w:type="dxa"/>
              <w:bottom w:w="58" w:type="dxa"/>
              <w:right w:w="96" w:type="dxa"/>
            </w:tcMar>
          </w:tcPr>
          <w:p w14:paraId="40902DB7">
            <w:pPr>
              <w:spacing w:after="0"/>
            </w:pPr>
            <w:r>
              <w:rPr>
                <w:rFonts w:ascii="Calibri" w:hAnsi="Calibri" w:eastAsia="Calibri" w:cs="Calibri"/>
                <w:b/>
                <w:bCs/>
                <w:caps/>
                <w:color w:val="929CB0"/>
                <w:sz w:val="14"/>
                <w:szCs w:val="14"/>
              </w:rPr>
              <w:t>Length</w:t>
            </w:r>
          </w:p>
        </w:tc>
        <w:tc>
          <w:tcPr>
            <w:tcW w:w="5360" w:type="dxa"/>
            <w:shd w:val="clear" w:color="auto" w:fill="EEF1F6"/>
            <w:tcMar>
              <w:top w:w="58" w:type="dxa"/>
              <w:left w:w="96" w:type="dxa"/>
              <w:bottom w:w="58" w:type="dxa"/>
              <w:right w:w="96" w:type="dxa"/>
            </w:tcMar>
          </w:tcPr>
          <w:p w14:paraId="0642E03F">
            <w:pPr>
              <w:spacing w:after="0"/>
            </w:pPr>
            <w:r>
              <w:rPr>
                <w:rFonts w:ascii="Calibri" w:hAnsi="Calibri" w:eastAsia="Calibri" w:cs="Calibri"/>
                <w:b/>
                <w:bCs/>
                <w:caps/>
                <w:color w:val="929CB0"/>
                <w:sz w:val="14"/>
                <w:szCs w:val="14"/>
              </w:rPr>
              <w:t>Audience</w:t>
            </w:r>
          </w:p>
        </w:tc>
        <w:tc>
          <w:tcPr>
            <w:tcW w:w="2500" w:type="dxa"/>
            <w:shd w:val="clear" w:color="auto" w:fill="EEF1F6"/>
            <w:tcMar>
              <w:top w:w="58" w:type="dxa"/>
              <w:left w:w="96" w:type="dxa"/>
              <w:bottom w:w="58" w:type="dxa"/>
              <w:right w:w="96" w:type="dxa"/>
            </w:tcMar>
          </w:tcPr>
          <w:p w14:paraId="119CA69F">
            <w:pPr>
              <w:spacing w:after="0"/>
            </w:pPr>
            <w:r>
              <w:rPr>
                <w:rFonts w:ascii="Calibri" w:hAnsi="Calibri" w:eastAsia="Calibri" w:cs="Calibri"/>
                <w:b/>
                <w:bCs/>
                <w:caps/>
                <w:color w:val="929CB0"/>
                <w:sz w:val="14"/>
                <w:szCs w:val="14"/>
              </w:rPr>
              <w:t>Status</w:t>
            </w:r>
          </w:p>
        </w:tc>
      </w:tr>
      <w:tr w14:paraId="3FFD0902">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1500" w:type="dxa"/>
            <w:tcMar>
              <w:top w:w="58" w:type="dxa"/>
              <w:left w:w="96" w:type="dxa"/>
              <w:bottom w:w="58" w:type="dxa"/>
              <w:right w:w="96" w:type="dxa"/>
            </w:tcMar>
          </w:tcPr>
          <w:p w14:paraId="7509EBFE">
            <w:pPr>
              <w:spacing w:after="0"/>
            </w:pPr>
            <w:r>
              <w:rPr>
                <w:rFonts w:ascii="Cambria" w:hAnsi="Cambria" w:eastAsia="Cambria" w:cs="Cambria"/>
              </w:rPr>
              <w:t>45 sec</w:t>
            </w:r>
          </w:p>
        </w:tc>
        <w:tc>
          <w:tcPr>
            <w:tcW w:w="5360" w:type="dxa"/>
            <w:tcMar>
              <w:top w:w="58" w:type="dxa"/>
              <w:left w:w="96" w:type="dxa"/>
              <w:bottom w:w="58" w:type="dxa"/>
              <w:right w:w="96" w:type="dxa"/>
            </w:tcMar>
          </w:tcPr>
          <w:p w14:paraId="3AB9AFF2">
            <w:pPr>
              <w:spacing w:after="0"/>
            </w:pPr>
            <w:r>
              <w:rPr>
                <w:rFonts w:ascii="Cambria" w:hAnsi="Cambria" w:eastAsia="Cambria" w:cs="Cambria"/>
              </w:rPr>
              <w:t>Creators and agencies</w:t>
            </w:r>
          </w:p>
        </w:tc>
        <w:tc>
          <w:tcPr>
            <w:tcW w:w="2500" w:type="dxa"/>
            <w:shd w:val="clear" w:color="auto" w:fill="E3F3EA"/>
            <w:tcMar>
              <w:top w:w="58" w:type="dxa"/>
              <w:left w:w="96" w:type="dxa"/>
              <w:bottom w:w="58" w:type="dxa"/>
              <w:right w:w="96" w:type="dxa"/>
            </w:tcMar>
          </w:tcPr>
          <w:p w14:paraId="601DC18A">
            <w:pPr>
              <w:spacing w:after="0"/>
            </w:pPr>
            <w:r>
              <w:rPr>
                <w:rFonts w:ascii="Cambria" w:hAnsi="Cambria" w:eastAsia="Cambria" w:cs="Cambria"/>
              </w:rPr>
              <w:t>Film now</w:t>
            </w:r>
          </w:p>
        </w:tc>
      </w:tr>
    </w:tbl>
    <w:p w14:paraId="26CC4CBB">
      <w:pPr>
        <w:spacing w:after="110"/>
      </w:pPr>
    </w:p>
    <w:p w14:paraId="1600626C">
      <w:pPr>
        <w:spacing w:before="170" w:after="50"/>
      </w:pPr>
      <w:r>
        <w:rPr>
          <w:rFonts w:ascii="Calibri" w:hAnsi="Calibri" w:eastAsia="Calibri" w:cs="Calibri"/>
          <w:b/>
          <w:bCs/>
          <w:caps/>
          <w:color w:val="63708A"/>
          <w:spacing w:val="20"/>
          <w:sz w:val="17"/>
          <w:szCs w:val="17"/>
        </w:rPr>
        <w:t>Premise</w:t>
      </w:r>
    </w:p>
    <w:p w14:paraId="7C6148A1">
      <w:pPr>
        <w:spacing w:after="130" w:line="288" w:lineRule="auto"/>
      </w:pPr>
      <w:r>
        <w:rPr>
          <w:rFonts w:ascii="Cambria" w:hAnsi="Cambria" w:eastAsia="Cambria" w:cs="Cambria"/>
        </w:rPr>
        <w:t>The everyday nightmare: a file sent to one client is forwarded to three other people. This film shows a licensed share that keeps reporting after it leaves.</w:t>
      </w:r>
    </w:p>
    <w:p w14:paraId="6CCF158F">
      <w:pPr>
        <w:spacing w:before="170" w:after="50"/>
      </w:pPr>
      <w:r>
        <w:rPr>
          <w:rFonts w:ascii="Calibri" w:hAnsi="Calibri" w:eastAsia="Calibri" w:cs="Calibri"/>
          <w:b/>
          <w:bCs/>
          <w:caps/>
          <w:color w:val="63708A"/>
          <w:spacing w:val="20"/>
          <w:sz w:val="17"/>
          <w:szCs w:val="17"/>
        </w:rPr>
        <w:t>Shot list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430"/>
        <w:gridCol w:w="4700"/>
        <w:gridCol w:w="3230"/>
        <w:gridCol w:w="1000"/>
      </w:tblGrid>
      <w:tr w14:paraId="4E749212">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430" w:type="dxa"/>
            <w:shd w:val="clear" w:color="auto" w:fill="EEF1F6"/>
            <w:tcMar>
              <w:top w:w="58" w:type="dxa"/>
              <w:left w:w="96" w:type="dxa"/>
              <w:bottom w:w="58" w:type="dxa"/>
              <w:right w:w="96" w:type="dxa"/>
            </w:tcMar>
          </w:tcPr>
          <w:p w14:paraId="7DF90CFE">
            <w:pPr>
              <w:spacing w:after="0"/>
            </w:pPr>
            <w:r>
              <w:rPr>
                <w:rFonts w:ascii="Calibri" w:hAnsi="Calibri" w:eastAsia="Calibri" w:cs="Calibri"/>
                <w:b/>
                <w:bCs/>
                <w:caps/>
                <w:color w:val="929CB0"/>
                <w:sz w:val="14"/>
                <w:szCs w:val="14"/>
              </w:rPr>
              <w:t>#</w:t>
            </w:r>
          </w:p>
        </w:tc>
        <w:tc>
          <w:tcPr>
            <w:tcW w:w="4700" w:type="dxa"/>
            <w:shd w:val="clear" w:color="auto" w:fill="EEF1F6"/>
            <w:tcMar>
              <w:top w:w="58" w:type="dxa"/>
              <w:left w:w="96" w:type="dxa"/>
              <w:bottom w:w="58" w:type="dxa"/>
              <w:right w:w="96" w:type="dxa"/>
            </w:tcMar>
          </w:tcPr>
          <w:p w14:paraId="320BB4D2">
            <w:pPr>
              <w:spacing w:after="0"/>
            </w:pPr>
            <w:r>
              <w:rPr>
                <w:rFonts w:ascii="Calibri" w:hAnsi="Calibri" w:eastAsia="Calibri" w:cs="Calibri"/>
                <w:b/>
                <w:bCs/>
                <w:caps/>
                <w:color w:val="929CB0"/>
                <w:sz w:val="14"/>
                <w:szCs w:val="14"/>
              </w:rPr>
              <w:t>What is on screen</w:t>
            </w:r>
          </w:p>
        </w:tc>
        <w:tc>
          <w:tcPr>
            <w:tcW w:w="3230" w:type="dxa"/>
            <w:shd w:val="clear" w:color="auto" w:fill="EEF1F6"/>
            <w:tcMar>
              <w:top w:w="58" w:type="dxa"/>
              <w:left w:w="96" w:type="dxa"/>
              <w:bottom w:w="58" w:type="dxa"/>
              <w:right w:w="96" w:type="dxa"/>
            </w:tcMar>
          </w:tcPr>
          <w:p w14:paraId="74CDD811">
            <w:pPr>
              <w:spacing w:after="0"/>
            </w:pPr>
            <w:r>
              <w:rPr>
                <w:rFonts w:ascii="Calibri" w:hAnsi="Calibri" w:eastAsia="Calibri" w:cs="Calibri"/>
                <w:b/>
                <w:bCs/>
                <w:caps/>
                <w:color w:val="929CB0"/>
                <w:sz w:val="14"/>
                <w:szCs w:val="14"/>
              </w:rPr>
              <w:t>On-screen text</w:t>
            </w:r>
          </w:p>
        </w:tc>
        <w:tc>
          <w:tcPr>
            <w:tcW w:w="1000" w:type="dxa"/>
            <w:shd w:val="clear" w:color="auto" w:fill="EEF1F6"/>
            <w:tcMar>
              <w:top w:w="58" w:type="dxa"/>
              <w:left w:w="96" w:type="dxa"/>
              <w:bottom w:w="58" w:type="dxa"/>
              <w:right w:w="96" w:type="dxa"/>
            </w:tcMar>
          </w:tcPr>
          <w:p w14:paraId="08A5D02C">
            <w:pPr>
              <w:spacing w:after="0"/>
            </w:pPr>
            <w:r>
              <w:rPr>
                <w:rFonts w:ascii="Calibri" w:hAnsi="Calibri" w:eastAsia="Calibri" w:cs="Calibri"/>
                <w:b/>
                <w:bCs/>
                <w:caps/>
                <w:color w:val="929CB0"/>
                <w:sz w:val="14"/>
                <w:szCs w:val="14"/>
              </w:rPr>
              <w:t>Sec</w:t>
            </w:r>
          </w:p>
        </w:tc>
      </w:tr>
      <w:tr w14:paraId="3832A1AD">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1CB8053">
            <w:pPr>
              <w:spacing w:after="0"/>
              <w:jc w:val="right"/>
            </w:pPr>
            <w:r>
              <w:rPr>
                <w:rFonts w:ascii="Cambria" w:hAnsi="Cambria" w:eastAsia="Cambria" w:cs="Cambria"/>
              </w:rPr>
              <w:t>1</w:t>
            </w:r>
          </w:p>
        </w:tc>
        <w:tc>
          <w:tcPr>
            <w:tcW w:w="4700" w:type="dxa"/>
            <w:tcMar>
              <w:top w:w="58" w:type="dxa"/>
              <w:left w:w="96" w:type="dxa"/>
              <w:bottom w:w="58" w:type="dxa"/>
              <w:right w:w="96" w:type="dxa"/>
            </w:tcMar>
          </w:tcPr>
          <w:p w14:paraId="64AE7F01">
            <w:pPr>
              <w:spacing w:after="0"/>
            </w:pPr>
            <w:r>
              <w:rPr>
                <w:rFonts w:ascii="Cambria" w:hAnsi="Cambria" w:eastAsia="Cambria" w:cs="Cambria"/>
              </w:rPr>
              <w:t>Creator sends a licensed share link to a client.</w:t>
            </w:r>
          </w:p>
        </w:tc>
        <w:tc>
          <w:tcPr>
            <w:tcW w:w="3230" w:type="dxa"/>
            <w:tcMar>
              <w:top w:w="58" w:type="dxa"/>
              <w:left w:w="96" w:type="dxa"/>
              <w:bottom w:w="58" w:type="dxa"/>
              <w:right w:w="96" w:type="dxa"/>
            </w:tcMar>
          </w:tcPr>
          <w:p w14:paraId="0D5742E3">
            <w:pPr>
              <w:spacing w:after="0"/>
            </w:pPr>
          </w:p>
        </w:tc>
        <w:tc>
          <w:tcPr>
            <w:tcW w:w="1000" w:type="dxa"/>
            <w:tcMar>
              <w:top w:w="58" w:type="dxa"/>
              <w:left w:w="96" w:type="dxa"/>
              <w:bottom w:w="58" w:type="dxa"/>
              <w:right w:w="96" w:type="dxa"/>
            </w:tcMar>
          </w:tcPr>
          <w:p w14:paraId="2AA7246B">
            <w:pPr>
              <w:spacing w:after="0"/>
              <w:jc w:val="right"/>
            </w:pPr>
            <w:r>
              <w:rPr>
                <w:rFonts w:ascii="Cambria" w:hAnsi="Cambria" w:eastAsia="Cambria" w:cs="Cambria"/>
              </w:rPr>
              <w:t>0–8</w:t>
            </w:r>
          </w:p>
        </w:tc>
      </w:tr>
      <w:tr w14:paraId="028FDDB7">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411D1A39">
            <w:pPr>
              <w:spacing w:after="0"/>
              <w:jc w:val="right"/>
            </w:pPr>
            <w:r>
              <w:rPr>
                <w:rFonts w:ascii="Cambria" w:hAnsi="Cambria" w:eastAsia="Cambria" w:cs="Cambria"/>
              </w:rPr>
              <w:t>2</w:t>
            </w:r>
          </w:p>
        </w:tc>
        <w:tc>
          <w:tcPr>
            <w:tcW w:w="4700" w:type="dxa"/>
            <w:tcMar>
              <w:top w:w="58" w:type="dxa"/>
              <w:left w:w="96" w:type="dxa"/>
              <w:bottom w:w="58" w:type="dxa"/>
              <w:right w:w="96" w:type="dxa"/>
            </w:tcMar>
          </w:tcPr>
          <w:p w14:paraId="2F04CDDB">
            <w:pPr>
              <w:spacing w:after="0"/>
            </w:pPr>
            <w:r>
              <w:rPr>
                <w:rFonts w:ascii="Cambria" w:hAnsi="Cambria" w:eastAsia="Cambria" w:cs="Cambria"/>
              </w:rPr>
              <w:t>Client opens it. An access entry appears on the creator's screen.</w:t>
            </w:r>
          </w:p>
        </w:tc>
        <w:tc>
          <w:tcPr>
            <w:tcW w:w="3230" w:type="dxa"/>
            <w:tcMar>
              <w:top w:w="58" w:type="dxa"/>
              <w:left w:w="96" w:type="dxa"/>
              <w:bottom w:w="58" w:type="dxa"/>
              <w:right w:w="96" w:type="dxa"/>
            </w:tcMar>
          </w:tcPr>
          <w:p w14:paraId="33CD4FCF">
            <w:pPr>
              <w:spacing w:after="0"/>
            </w:pPr>
            <w:r>
              <w:rPr>
                <w:rFonts w:ascii="Cambria" w:hAnsi="Cambria" w:eastAsia="Cambria" w:cs="Cambria"/>
              </w:rPr>
              <w:t>Opened · location · device</w:t>
            </w:r>
          </w:p>
        </w:tc>
        <w:tc>
          <w:tcPr>
            <w:tcW w:w="1000" w:type="dxa"/>
            <w:tcMar>
              <w:top w:w="58" w:type="dxa"/>
              <w:left w:w="96" w:type="dxa"/>
              <w:bottom w:w="58" w:type="dxa"/>
              <w:right w:w="96" w:type="dxa"/>
            </w:tcMar>
          </w:tcPr>
          <w:p w14:paraId="57906676">
            <w:pPr>
              <w:spacing w:after="0"/>
              <w:jc w:val="right"/>
            </w:pPr>
            <w:r>
              <w:rPr>
                <w:rFonts w:ascii="Cambria" w:hAnsi="Cambria" w:eastAsia="Cambria" w:cs="Cambria"/>
              </w:rPr>
              <w:t>8–18</w:t>
            </w:r>
          </w:p>
        </w:tc>
      </w:tr>
      <w:tr w14:paraId="04697A37">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4C66DAB4">
            <w:pPr>
              <w:spacing w:after="0"/>
              <w:jc w:val="right"/>
            </w:pPr>
            <w:r>
              <w:rPr>
                <w:rFonts w:ascii="Cambria" w:hAnsi="Cambria" w:eastAsia="Cambria" w:cs="Cambria"/>
              </w:rPr>
              <w:t>3</w:t>
            </w:r>
          </w:p>
        </w:tc>
        <w:tc>
          <w:tcPr>
            <w:tcW w:w="4700" w:type="dxa"/>
            <w:tcMar>
              <w:top w:w="58" w:type="dxa"/>
              <w:left w:w="96" w:type="dxa"/>
              <w:bottom w:w="58" w:type="dxa"/>
              <w:right w:w="96" w:type="dxa"/>
            </w:tcMar>
          </w:tcPr>
          <w:p w14:paraId="487239C7">
            <w:pPr>
              <w:spacing w:after="0"/>
            </w:pPr>
            <w:r>
              <w:rPr>
                <w:rFonts w:ascii="Cambria" w:hAnsi="Cambria" w:eastAsia="Cambria" w:cs="Cambria"/>
              </w:rPr>
              <w:t>The client forwards it. A second and third entry appear.</w:t>
            </w:r>
          </w:p>
        </w:tc>
        <w:tc>
          <w:tcPr>
            <w:tcW w:w="3230" w:type="dxa"/>
            <w:tcMar>
              <w:top w:w="58" w:type="dxa"/>
              <w:left w:w="96" w:type="dxa"/>
              <w:bottom w:w="58" w:type="dxa"/>
              <w:right w:w="96" w:type="dxa"/>
            </w:tcMar>
          </w:tcPr>
          <w:p w14:paraId="055E5C6C">
            <w:pPr>
              <w:spacing w:after="0"/>
            </w:pPr>
          </w:p>
        </w:tc>
        <w:tc>
          <w:tcPr>
            <w:tcW w:w="1000" w:type="dxa"/>
            <w:tcMar>
              <w:top w:w="58" w:type="dxa"/>
              <w:left w:w="96" w:type="dxa"/>
              <w:bottom w:w="58" w:type="dxa"/>
              <w:right w:w="96" w:type="dxa"/>
            </w:tcMar>
          </w:tcPr>
          <w:p w14:paraId="5145FACD">
            <w:pPr>
              <w:spacing w:after="0"/>
              <w:jc w:val="right"/>
            </w:pPr>
            <w:r>
              <w:rPr>
                <w:rFonts w:ascii="Cambria" w:hAnsi="Cambria" w:eastAsia="Cambria" w:cs="Cambria"/>
              </w:rPr>
              <w:t>18–28</w:t>
            </w:r>
          </w:p>
        </w:tc>
      </w:tr>
      <w:tr w14:paraId="5E36C767">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7B748B6">
            <w:pPr>
              <w:spacing w:after="0"/>
              <w:jc w:val="right"/>
            </w:pPr>
            <w:r>
              <w:rPr>
                <w:rFonts w:ascii="Cambria" w:hAnsi="Cambria" w:eastAsia="Cambria" w:cs="Cambria"/>
              </w:rPr>
              <w:t>4</w:t>
            </w:r>
          </w:p>
        </w:tc>
        <w:tc>
          <w:tcPr>
            <w:tcW w:w="4700" w:type="dxa"/>
            <w:tcMar>
              <w:top w:w="58" w:type="dxa"/>
              <w:left w:w="96" w:type="dxa"/>
              <w:bottom w:w="58" w:type="dxa"/>
              <w:right w:w="96" w:type="dxa"/>
            </w:tcMar>
          </w:tcPr>
          <w:p w14:paraId="10EBC040">
            <w:pPr>
              <w:spacing w:after="0"/>
            </w:pPr>
            <w:r>
              <w:rPr>
                <w:rFonts w:ascii="Cambria" w:hAnsi="Cambria" w:eastAsia="Cambria" w:cs="Cambria"/>
              </w:rPr>
              <w:t>Creator sets a view limit and the link stops working.</w:t>
            </w:r>
          </w:p>
        </w:tc>
        <w:tc>
          <w:tcPr>
            <w:tcW w:w="3230" w:type="dxa"/>
            <w:tcMar>
              <w:top w:w="58" w:type="dxa"/>
              <w:left w:w="96" w:type="dxa"/>
              <w:bottom w:w="58" w:type="dxa"/>
              <w:right w:w="96" w:type="dxa"/>
            </w:tcMar>
          </w:tcPr>
          <w:p w14:paraId="677D137E">
            <w:pPr>
              <w:spacing w:after="0"/>
            </w:pPr>
          </w:p>
        </w:tc>
        <w:tc>
          <w:tcPr>
            <w:tcW w:w="1000" w:type="dxa"/>
            <w:tcMar>
              <w:top w:w="58" w:type="dxa"/>
              <w:left w:w="96" w:type="dxa"/>
              <w:bottom w:w="58" w:type="dxa"/>
              <w:right w:w="96" w:type="dxa"/>
            </w:tcMar>
          </w:tcPr>
          <w:p w14:paraId="385EDD41">
            <w:pPr>
              <w:spacing w:after="0"/>
              <w:jc w:val="right"/>
            </w:pPr>
            <w:r>
              <w:rPr>
                <w:rFonts w:ascii="Cambria" w:hAnsi="Cambria" w:eastAsia="Cambria" w:cs="Cambria"/>
              </w:rPr>
              <w:t>28–38</w:t>
            </w:r>
          </w:p>
        </w:tc>
      </w:tr>
      <w:tr w14:paraId="52E335B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00397367">
            <w:pPr>
              <w:spacing w:after="0"/>
              <w:jc w:val="right"/>
            </w:pPr>
            <w:r>
              <w:rPr>
                <w:rFonts w:ascii="Cambria" w:hAnsi="Cambria" w:eastAsia="Cambria" w:cs="Cambria"/>
              </w:rPr>
              <w:t>5</w:t>
            </w:r>
          </w:p>
        </w:tc>
        <w:tc>
          <w:tcPr>
            <w:tcW w:w="4700" w:type="dxa"/>
            <w:tcMar>
              <w:top w:w="58" w:type="dxa"/>
              <w:left w:w="96" w:type="dxa"/>
              <w:bottom w:w="58" w:type="dxa"/>
              <w:right w:w="96" w:type="dxa"/>
            </w:tcMar>
          </w:tcPr>
          <w:p w14:paraId="5A560F22">
            <w:pPr>
              <w:spacing w:after="0"/>
            </w:pPr>
            <w:r>
              <w:rPr>
                <w:rFonts w:ascii="Cambria" w:hAnsi="Cambria" w:eastAsia="Cambria" w:cs="Cambria"/>
              </w:rPr>
              <w:t>Card.</w:t>
            </w:r>
          </w:p>
        </w:tc>
        <w:tc>
          <w:tcPr>
            <w:tcW w:w="3230" w:type="dxa"/>
            <w:tcMar>
              <w:top w:w="58" w:type="dxa"/>
              <w:left w:w="96" w:type="dxa"/>
              <w:bottom w:w="58" w:type="dxa"/>
              <w:right w:w="96" w:type="dxa"/>
            </w:tcMar>
          </w:tcPr>
          <w:p w14:paraId="45B8D458">
            <w:pPr>
              <w:spacing w:after="0"/>
            </w:pPr>
            <w:r>
              <w:rPr>
                <w:rFonts w:ascii="Cambria" w:hAnsi="Cambria" w:eastAsia="Cambria" w:cs="Cambria"/>
              </w:rPr>
              <w:t>Your work, still reporting</w:t>
            </w:r>
          </w:p>
        </w:tc>
        <w:tc>
          <w:tcPr>
            <w:tcW w:w="1000" w:type="dxa"/>
            <w:tcMar>
              <w:top w:w="58" w:type="dxa"/>
              <w:left w:w="96" w:type="dxa"/>
              <w:bottom w:w="58" w:type="dxa"/>
              <w:right w:w="96" w:type="dxa"/>
            </w:tcMar>
          </w:tcPr>
          <w:p w14:paraId="2D917BDE">
            <w:pPr>
              <w:spacing w:after="0"/>
              <w:jc w:val="right"/>
            </w:pPr>
            <w:r>
              <w:rPr>
                <w:rFonts w:ascii="Cambria" w:hAnsi="Cambria" w:eastAsia="Cambria" w:cs="Cambria"/>
              </w:rPr>
              <w:t>38–45</w:t>
            </w:r>
          </w:p>
        </w:tc>
      </w:tr>
    </w:tbl>
    <w:p w14:paraId="10C67B13">
      <w:pPr>
        <w:spacing w:after="110"/>
      </w:pPr>
    </w:p>
    <w:p w14:paraId="1D4F9276">
      <w:pPr>
        <w:spacing w:before="170" w:after="50"/>
      </w:pPr>
      <w:r>
        <w:rPr>
          <w:rFonts w:ascii="Calibri" w:hAnsi="Calibri" w:eastAsia="Calibri" w:cs="Calibri"/>
          <w:b/>
          <w:bCs/>
          <w:caps/>
          <w:color w:val="63708A"/>
          <w:spacing w:val="20"/>
          <w:sz w:val="17"/>
          <w:szCs w:val="17"/>
        </w:rPr>
        <w:t>Voice-over</w:t>
      </w:r>
    </w:p>
    <w:p w14:paraId="4FC716BE">
      <w:pPr>
        <w:spacing w:after="90" w:line="300" w:lineRule="auto"/>
        <w:ind w:left="280"/>
      </w:pPr>
      <w:r>
        <w:rPr>
          <w:rFonts w:ascii="Cambria" w:hAnsi="Cambria" w:eastAsia="Cambria" w:cs="Cambria"/>
          <w:i/>
          <w:iCs/>
          <w:color w:val="1B2230"/>
          <w:sz w:val="22"/>
          <w:szCs w:val="22"/>
        </w:rPr>
        <w:t>"You send a file to a client. They forward it to their agency. The agency forwards it to a freelancer."</w:t>
      </w:r>
    </w:p>
    <w:p w14:paraId="74504698">
      <w:pPr>
        <w:spacing w:after="90" w:line="300" w:lineRule="auto"/>
        <w:ind w:left="280"/>
      </w:pPr>
      <w:r>
        <w:rPr>
          <w:rFonts w:ascii="Cambria" w:hAnsi="Cambria" w:eastAsia="Cambria" w:cs="Cambria"/>
          <w:i/>
          <w:iCs/>
          <w:color w:val="1B2230"/>
          <w:sz w:val="22"/>
          <w:szCs w:val="22"/>
        </w:rPr>
        <w:t>"Normally that is the last you ever hear of it."</w:t>
      </w:r>
    </w:p>
    <w:p w14:paraId="310CF2F9">
      <w:pPr>
        <w:spacing w:after="90" w:line="300" w:lineRule="auto"/>
        <w:ind w:left="280"/>
      </w:pPr>
      <w:r>
        <w:rPr>
          <w:rFonts w:ascii="Cambria" w:hAnsi="Cambria" w:eastAsia="Cambria" w:cs="Cambria"/>
          <w:i/>
          <w:iCs/>
          <w:color w:val="1B2230"/>
          <w:sz w:val="22"/>
          <w:szCs w:val="22"/>
        </w:rPr>
        <w:t>"A Pinit share keeps reporting. Every time it is opened — where, on what, and how long they stayed."</w:t>
      </w:r>
    </w:p>
    <w:p w14:paraId="0BDF26A5">
      <w:pPr>
        <w:spacing w:after="90" w:line="300" w:lineRule="auto"/>
        <w:ind w:left="280"/>
      </w:pPr>
      <w:r>
        <w:rPr>
          <w:rFonts w:ascii="Cambria" w:hAnsi="Cambria" w:eastAsia="Cambria" w:cs="Cambria"/>
          <w:i/>
          <w:iCs/>
          <w:color w:val="1B2230"/>
          <w:sz w:val="22"/>
          <w:szCs w:val="22"/>
        </w:rPr>
        <w:t>"And if it travels further than you agreed, you close it. From here."</w:t>
      </w:r>
    </w:p>
    <w:p w14:paraId="219E3310">
      <w:pPr>
        <w:spacing w:before="170" w:after="50"/>
      </w:pPr>
      <w:r>
        <w:rPr>
          <w:rFonts w:ascii="Calibri" w:hAnsi="Calibri" w:eastAsia="Calibri" w:cs="Calibri"/>
          <w:b/>
          <w:bCs/>
          <w:caps/>
          <w:color w:val="63708A"/>
          <w:spacing w:val="20"/>
          <w:sz w:val="17"/>
          <w:szCs w:val="17"/>
        </w:rPr>
        <w:t>What to prepare</w:t>
      </w:r>
    </w:p>
    <w:p w14:paraId="602D09D2">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real share link with genuine access entries. Generate them yourself from two devices in two places — real data, no customer involved.</w:t>
      </w:r>
    </w:p>
    <w:p w14:paraId="31A063F3">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second location and a phone, so the geography on screen is truthful.</w:t>
      </w:r>
    </w:p>
    <w:p w14:paraId="65CF00AC">
      <w:pPr>
        <w:spacing w:before="170" w:after="50"/>
      </w:pPr>
      <w:r>
        <w:rPr>
          <w:rFonts w:ascii="Calibri" w:hAnsi="Calibri" w:eastAsia="Calibri" w:cs="Calibri"/>
          <w:b/>
          <w:bCs/>
          <w:caps/>
          <w:color w:val="63708A"/>
          <w:spacing w:val="20"/>
          <w:sz w:val="17"/>
          <w:szCs w:val="17"/>
        </w:rPr>
        <w:t>How to elevate it</w:t>
      </w:r>
    </w:p>
    <w:p w14:paraId="42FB1A71">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Show the forward happening in the real world — a phone screenshot sent in a chat. The gap between the casual act and the precise log is the drama.</w:t>
      </w:r>
    </w:p>
    <w:p w14:paraId="44F902D3">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Do not gloat about surveillance. The tone is a creator regaining control, not catching someone out.</w:t>
      </w:r>
    </w:p>
    <w:p w14:paraId="4DD576A4">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Blur every piece of location and device detail belonging to a real person, even your own team.</w:t>
      </w:r>
    </w:p>
    <w:p w14:paraId="3847B0D8">
      <w:pPr>
        <w:spacing w:before="170" w:after="50"/>
      </w:pPr>
      <w:r>
        <w:rPr>
          <w:rFonts w:ascii="Calibri" w:hAnsi="Calibri" w:eastAsia="Calibri" w:cs="Calibri"/>
          <w:b/>
          <w:bCs/>
          <w:caps/>
          <w:color w:val="63708A"/>
          <w:spacing w:val="20"/>
          <w:sz w:val="17"/>
          <w:szCs w:val="17"/>
        </w:rPr>
        <w:t>Why it is credible</w:t>
      </w:r>
    </w:p>
    <w:p w14:paraId="75036F3C">
      <w:pPr>
        <w:spacing w:after="130" w:line="288" w:lineRule="auto"/>
      </w:pPr>
      <w:r>
        <w:rPr>
          <w:rFonts w:ascii="Cambria" w:hAnsi="Cambria" w:eastAsia="Cambria" w:cs="Cambria"/>
        </w:rPr>
        <w:t>Hub records share access with location, device, referrer and session duration, and supports view limits, expiry and revocation. Re-share chains are modelled, so a forwarded link is traceable.</w:t>
      </w:r>
    </w:p>
    <w:p w14:paraId="1ADE3EBD">
      <w:pPr>
        <w:pBdr>
          <w:left w:val="single" w:color="8A5A0B" w:sz="18" w:space="8"/>
        </w:pBdr>
        <w:shd w:val="clear" w:color="auto" w:fill="FBEEDA"/>
        <w:spacing w:before="60" w:after="150" w:line="288" w:lineRule="auto"/>
      </w:pPr>
      <w:r>
        <w:rPr>
          <w:rFonts w:ascii="Cambria" w:hAnsi="Cambria" w:eastAsia="Cambria" w:cs="Cambria"/>
          <w:b/>
          <w:bCs/>
          <w:color w:val="1B2230"/>
        </w:rPr>
        <w:t>Careful.</w:t>
      </w:r>
      <w:r>
        <w:rPr>
          <w:rFonts w:ascii="Cambria" w:hAnsi="Cambria" w:eastAsia="Cambria" w:cs="Cambria"/>
        </w:rPr>
        <w:t xml:space="preserve"> This is tracking of a link you issued, not surveillance of a person. Frame it that way in every cut, and never imply you can see what someone does outside the link.</w:t>
      </w:r>
    </w:p>
    <w:p w14:paraId="6012FE15">
      <w:r>
        <w:br w:type="page"/>
      </w:r>
    </w:p>
    <w:p w14:paraId="5A652030">
      <w:pPr>
        <w:pStyle w:val="2"/>
        <w:pBdr>
          <w:bottom w:val="single" w:color="DCE1EA" w:sz="6" w:space="6"/>
        </w:pBdr>
        <w:spacing w:before="360" w:after="70"/>
      </w:pPr>
      <w:r>
        <w:rPr>
          <w:rFonts w:ascii="Consolas" w:hAnsi="Consolas" w:eastAsia="Consolas" w:cs="Consolas"/>
          <w:b/>
          <w:bCs/>
          <w:color w:val="2F5BEA"/>
          <w:sz w:val="26"/>
          <w:szCs w:val="26"/>
        </w:rPr>
        <w:t xml:space="preserve">09   </w:t>
      </w:r>
      <w:r>
        <w:rPr>
          <w:rFonts w:ascii="Calibri" w:hAnsi="Calibri" w:eastAsia="Calibri" w:cs="Calibri"/>
          <w:b/>
          <w:bCs/>
          <w:color w:val="1B2230"/>
          <w:sz w:val="30"/>
          <w:szCs w:val="30"/>
        </w:rPr>
        <w:t>Two Roles, One Identity</w:t>
      </w:r>
    </w:p>
    <w:p w14:paraId="360CA4DD">
      <w:pPr>
        <w:spacing w:after="130" w:line="288" w:lineRule="auto"/>
      </w:pPr>
      <w:r>
        <w:rPr>
          <w:rFonts w:ascii="Cambria" w:hAnsi="Cambria" w:eastAsia="Cambria" w:cs="Cambria"/>
          <w:b/>
          <w:bCs/>
          <w:color w:val="1B2230"/>
        </w:rPr>
        <w:t>The same person. One verified identity. Two very different sets of keys.</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1500"/>
        <w:gridCol w:w="5360"/>
        <w:gridCol w:w="2500"/>
      </w:tblGrid>
      <w:tr w14:paraId="7AFB071B">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1500" w:type="dxa"/>
            <w:shd w:val="clear" w:color="auto" w:fill="EEF1F6"/>
            <w:tcMar>
              <w:top w:w="58" w:type="dxa"/>
              <w:left w:w="96" w:type="dxa"/>
              <w:bottom w:w="58" w:type="dxa"/>
              <w:right w:w="96" w:type="dxa"/>
            </w:tcMar>
          </w:tcPr>
          <w:p w14:paraId="18849A88">
            <w:pPr>
              <w:spacing w:after="0"/>
            </w:pPr>
            <w:r>
              <w:rPr>
                <w:rFonts w:ascii="Calibri" w:hAnsi="Calibri" w:eastAsia="Calibri" w:cs="Calibri"/>
                <w:b/>
                <w:bCs/>
                <w:caps/>
                <w:color w:val="929CB0"/>
                <w:sz w:val="14"/>
                <w:szCs w:val="14"/>
              </w:rPr>
              <w:t>Length</w:t>
            </w:r>
          </w:p>
        </w:tc>
        <w:tc>
          <w:tcPr>
            <w:tcW w:w="5360" w:type="dxa"/>
            <w:shd w:val="clear" w:color="auto" w:fill="EEF1F6"/>
            <w:tcMar>
              <w:top w:w="58" w:type="dxa"/>
              <w:left w:w="96" w:type="dxa"/>
              <w:bottom w:w="58" w:type="dxa"/>
              <w:right w:w="96" w:type="dxa"/>
            </w:tcMar>
          </w:tcPr>
          <w:p w14:paraId="6D41474B">
            <w:pPr>
              <w:spacing w:after="0"/>
            </w:pPr>
            <w:r>
              <w:rPr>
                <w:rFonts w:ascii="Calibri" w:hAnsi="Calibri" w:eastAsia="Calibri" w:cs="Calibri"/>
                <w:b/>
                <w:bCs/>
                <w:caps/>
                <w:color w:val="929CB0"/>
                <w:sz w:val="14"/>
                <w:szCs w:val="14"/>
              </w:rPr>
              <w:t>Audience</w:t>
            </w:r>
          </w:p>
        </w:tc>
        <w:tc>
          <w:tcPr>
            <w:tcW w:w="2500" w:type="dxa"/>
            <w:shd w:val="clear" w:color="auto" w:fill="EEF1F6"/>
            <w:tcMar>
              <w:top w:w="58" w:type="dxa"/>
              <w:left w:w="96" w:type="dxa"/>
              <w:bottom w:w="58" w:type="dxa"/>
              <w:right w:w="96" w:type="dxa"/>
            </w:tcMar>
          </w:tcPr>
          <w:p w14:paraId="51343275">
            <w:pPr>
              <w:spacing w:after="0"/>
            </w:pPr>
            <w:r>
              <w:rPr>
                <w:rFonts w:ascii="Calibri" w:hAnsi="Calibri" w:eastAsia="Calibri" w:cs="Calibri"/>
                <w:b/>
                <w:bCs/>
                <w:caps/>
                <w:color w:val="929CB0"/>
                <w:sz w:val="14"/>
                <w:szCs w:val="14"/>
              </w:rPr>
              <w:t>Status</w:t>
            </w:r>
          </w:p>
        </w:tc>
      </w:tr>
      <w:tr w14:paraId="203F3B8C">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1500" w:type="dxa"/>
            <w:tcMar>
              <w:top w:w="58" w:type="dxa"/>
              <w:left w:w="96" w:type="dxa"/>
              <w:bottom w:w="58" w:type="dxa"/>
              <w:right w:w="96" w:type="dxa"/>
            </w:tcMar>
          </w:tcPr>
          <w:p w14:paraId="51AA8234">
            <w:pPr>
              <w:spacing w:after="0"/>
            </w:pPr>
            <w:r>
              <w:rPr>
                <w:rFonts w:ascii="Cambria" w:hAnsi="Cambria" w:eastAsia="Cambria" w:cs="Cambria"/>
              </w:rPr>
              <w:t>40 sec</w:t>
            </w:r>
          </w:p>
        </w:tc>
        <w:tc>
          <w:tcPr>
            <w:tcW w:w="5360" w:type="dxa"/>
            <w:tcMar>
              <w:top w:w="58" w:type="dxa"/>
              <w:left w:w="96" w:type="dxa"/>
              <w:bottom w:w="58" w:type="dxa"/>
              <w:right w:w="96" w:type="dxa"/>
            </w:tcMar>
          </w:tcPr>
          <w:p w14:paraId="11B4593A">
            <w:pPr>
              <w:spacing w:after="0"/>
            </w:pPr>
            <w:r>
              <w:rPr>
                <w:rFonts w:ascii="Cambria" w:hAnsi="Cambria" w:eastAsia="Cambria" w:cs="Cambria"/>
              </w:rPr>
              <w:t>Onboarding and trust-building</w:t>
            </w:r>
          </w:p>
        </w:tc>
        <w:tc>
          <w:tcPr>
            <w:tcW w:w="2500" w:type="dxa"/>
            <w:shd w:val="clear" w:color="auto" w:fill="E3F3EA"/>
            <w:tcMar>
              <w:top w:w="58" w:type="dxa"/>
              <w:left w:w="96" w:type="dxa"/>
              <w:bottom w:w="58" w:type="dxa"/>
              <w:right w:w="96" w:type="dxa"/>
            </w:tcMar>
          </w:tcPr>
          <w:p w14:paraId="15FF4ED3">
            <w:pPr>
              <w:spacing w:after="0"/>
            </w:pPr>
            <w:r>
              <w:rPr>
                <w:rFonts w:ascii="Cambria" w:hAnsi="Cambria" w:eastAsia="Cambria" w:cs="Cambria"/>
              </w:rPr>
              <w:t>Film now</w:t>
            </w:r>
          </w:p>
        </w:tc>
      </w:tr>
    </w:tbl>
    <w:p w14:paraId="7E7EAA30">
      <w:pPr>
        <w:spacing w:after="110"/>
      </w:pPr>
    </w:p>
    <w:p w14:paraId="4045485B">
      <w:pPr>
        <w:spacing w:before="170" w:after="50"/>
      </w:pPr>
      <w:r>
        <w:rPr>
          <w:rFonts w:ascii="Calibri" w:hAnsi="Calibri" w:eastAsia="Calibri" w:cs="Calibri"/>
          <w:b/>
          <w:bCs/>
          <w:caps/>
          <w:color w:val="63708A"/>
          <w:spacing w:val="20"/>
          <w:sz w:val="17"/>
          <w:szCs w:val="17"/>
        </w:rPr>
        <w:t>Premise</w:t>
      </w:r>
    </w:p>
    <w:p w14:paraId="2D3693E0">
      <w:pPr>
        <w:spacing w:after="130" w:line="288" w:lineRule="auto"/>
      </w:pPr>
      <w:r>
        <w:rPr>
          <w:rFonts w:ascii="Cambria" w:hAnsi="Cambria" w:eastAsia="Cambria" w:cs="Cambria"/>
        </w:rPr>
        <w:t>Explains the separation buyers and creators both benefit from: identity is established once, biometrically, in Hub — and the two roles are kept genuinely apart rather than by a UI toggle.</w:t>
      </w:r>
    </w:p>
    <w:p w14:paraId="75B8AABF">
      <w:pPr>
        <w:spacing w:before="170" w:after="50"/>
      </w:pPr>
      <w:r>
        <w:rPr>
          <w:rFonts w:ascii="Calibri" w:hAnsi="Calibri" w:eastAsia="Calibri" w:cs="Calibri"/>
          <w:b/>
          <w:bCs/>
          <w:caps/>
          <w:color w:val="63708A"/>
          <w:spacing w:val="20"/>
          <w:sz w:val="17"/>
          <w:szCs w:val="17"/>
        </w:rPr>
        <w:t>Shot list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430"/>
        <w:gridCol w:w="4700"/>
        <w:gridCol w:w="3230"/>
        <w:gridCol w:w="1000"/>
      </w:tblGrid>
      <w:tr w14:paraId="0F891571">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430" w:type="dxa"/>
            <w:shd w:val="clear" w:color="auto" w:fill="EEF1F6"/>
            <w:tcMar>
              <w:top w:w="58" w:type="dxa"/>
              <w:left w:w="96" w:type="dxa"/>
              <w:bottom w:w="58" w:type="dxa"/>
              <w:right w:w="96" w:type="dxa"/>
            </w:tcMar>
          </w:tcPr>
          <w:p w14:paraId="2B60D0B1">
            <w:pPr>
              <w:spacing w:after="0"/>
            </w:pPr>
            <w:r>
              <w:rPr>
                <w:rFonts w:ascii="Calibri" w:hAnsi="Calibri" w:eastAsia="Calibri" w:cs="Calibri"/>
                <w:b/>
                <w:bCs/>
                <w:caps/>
                <w:color w:val="929CB0"/>
                <w:sz w:val="14"/>
                <w:szCs w:val="14"/>
              </w:rPr>
              <w:t>#</w:t>
            </w:r>
          </w:p>
        </w:tc>
        <w:tc>
          <w:tcPr>
            <w:tcW w:w="4700" w:type="dxa"/>
            <w:shd w:val="clear" w:color="auto" w:fill="EEF1F6"/>
            <w:tcMar>
              <w:top w:w="58" w:type="dxa"/>
              <w:left w:w="96" w:type="dxa"/>
              <w:bottom w:w="58" w:type="dxa"/>
              <w:right w:w="96" w:type="dxa"/>
            </w:tcMar>
          </w:tcPr>
          <w:p w14:paraId="1940F8D0">
            <w:pPr>
              <w:spacing w:after="0"/>
            </w:pPr>
            <w:r>
              <w:rPr>
                <w:rFonts w:ascii="Calibri" w:hAnsi="Calibri" w:eastAsia="Calibri" w:cs="Calibri"/>
                <w:b/>
                <w:bCs/>
                <w:caps/>
                <w:color w:val="929CB0"/>
                <w:sz w:val="14"/>
                <w:szCs w:val="14"/>
              </w:rPr>
              <w:t>What is on screen</w:t>
            </w:r>
          </w:p>
        </w:tc>
        <w:tc>
          <w:tcPr>
            <w:tcW w:w="3230" w:type="dxa"/>
            <w:shd w:val="clear" w:color="auto" w:fill="EEF1F6"/>
            <w:tcMar>
              <w:top w:w="58" w:type="dxa"/>
              <w:left w:w="96" w:type="dxa"/>
              <w:bottom w:w="58" w:type="dxa"/>
              <w:right w:w="96" w:type="dxa"/>
            </w:tcMar>
          </w:tcPr>
          <w:p w14:paraId="16B69D42">
            <w:pPr>
              <w:spacing w:after="0"/>
            </w:pPr>
            <w:r>
              <w:rPr>
                <w:rFonts w:ascii="Calibri" w:hAnsi="Calibri" w:eastAsia="Calibri" w:cs="Calibri"/>
                <w:b/>
                <w:bCs/>
                <w:caps/>
                <w:color w:val="929CB0"/>
                <w:sz w:val="14"/>
                <w:szCs w:val="14"/>
              </w:rPr>
              <w:t>On-screen text</w:t>
            </w:r>
          </w:p>
        </w:tc>
        <w:tc>
          <w:tcPr>
            <w:tcW w:w="1000" w:type="dxa"/>
            <w:shd w:val="clear" w:color="auto" w:fill="EEF1F6"/>
            <w:tcMar>
              <w:top w:w="58" w:type="dxa"/>
              <w:left w:w="96" w:type="dxa"/>
              <w:bottom w:w="58" w:type="dxa"/>
              <w:right w:w="96" w:type="dxa"/>
            </w:tcMar>
          </w:tcPr>
          <w:p w14:paraId="68255E54">
            <w:pPr>
              <w:spacing w:after="0"/>
            </w:pPr>
            <w:r>
              <w:rPr>
                <w:rFonts w:ascii="Calibri" w:hAnsi="Calibri" w:eastAsia="Calibri" w:cs="Calibri"/>
                <w:b/>
                <w:bCs/>
                <w:caps/>
                <w:color w:val="929CB0"/>
                <w:sz w:val="14"/>
                <w:szCs w:val="14"/>
              </w:rPr>
              <w:t>Sec</w:t>
            </w:r>
          </w:p>
        </w:tc>
      </w:tr>
      <w:tr w14:paraId="7313D4AA">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2524DF0">
            <w:pPr>
              <w:spacing w:after="0"/>
              <w:jc w:val="right"/>
            </w:pPr>
            <w:r>
              <w:rPr>
                <w:rFonts w:ascii="Cambria" w:hAnsi="Cambria" w:eastAsia="Cambria" w:cs="Cambria"/>
              </w:rPr>
              <w:t>1</w:t>
            </w:r>
          </w:p>
        </w:tc>
        <w:tc>
          <w:tcPr>
            <w:tcW w:w="4700" w:type="dxa"/>
            <w:tcMar>
              <w:top w:w="58" w:type="dxa"/>
              <w:left w:w="96" w:type="dxa"/>
              <w:bottom w:w="58" w:type="dxa"/>
              <w:right w:w="96" w:type="dxa"/>
            </w:tcMar>
          </w:tcPr>
          <w:p w14:paraId="3E0A61E9">
            <w:pPr>
              <w:spacing w:after="0"/>
            </w:pPr>
            <w:r>
              <w:rPr>
                <w:rFonts w:ascii="Cambria" w:hAnsi="Cambria" w:eastAsia="Cambria" w:cs="Cambria"/>
              </w:rPr>
              <w:t>A person verifies biometrically in Hub.</w:t>
            </w:r>
          </w:p>
        </w:tc>
        <w:tc>
          <w:tcPr>
            <w:tcW w:w="3230" w:type="dxa"/>
            <w:tcMar>
              <w:top w:w="58" w:type="dxa"/>
              <w:left w:w="96" w:type="dxa"/>
              <w:bottom w:w="58" w:type="dxa"/>
              <w:right w:w="96" w:type="dxa"/>
            </w:tcMar>
          </w:tcPr>
          <w:p w14:paraId="795C6617">
            <w:pPr>
              <w:spacing w:after="0"/>
            </w:pPr>
            <w:r>
              <w:rPr>
                <w:rFonts w:ascii="Cambria" w:hAnsi="Cambria" w:eastAsia="Cambria" w:cs="Cambria"/>
              </w:rPr>
              <w:t>One verified identity</w:t>
            </w:r>
          </w:p>
        </w:tc>
        <w:tc>
          <w:tcPr>
            <w:tcW w:w="1000" w:type="dxa"/>
            <w:tcMar>
              <w:top w:w="58" w:type="dxa"/>
              <w:left w:w="96" w:type="dxa"/>
              <w:bottom w:w="58" w:type="dxa"/>
              <w:right w:w="96" w:type="dxa"/>
            </w:tcMar>
          </w:tcPr>
          <w:p w14:paraId="03DBC718">
            <w:pPr>
              <w:spacing w:after="0"/>
              <w:jc w:val="right"/>
            </w:pPr>
            <w:r>
              <w:rPr>
                <w:rFonts w:ascii="Cambria" w:hAnsi="Cambria" w:eastAsia="Cambria" w:cs="Cambria"/>
              </w:rPr>
              <w:t>0–10</w:t>
            </w:r>
          </w:p>
        </w:tc>
      </w:tr>
      <w:tr w14:paraId="5D85618E">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97B8A63">
            <w:pPr>
              <w:spacing w:after="0"/>
              <w:jc w:val="right"/>
            </w:pPr>
            <w:r>
              <w:rPr>
                <w:rFonts w:ascii="Cambria" w:hAnsi="Cambria" w:eastAsia="Cambria" w:cs="Cambria"/>
              </w:rPr>
              <w:t>2</w:t>
            </w:r>
          </w:p>
        </w:tc>
        <w:tc>
          <w:tcPr>
            <w:tcW w:w="4700" w:type="dxa"/>
            <w:tcMar>
              <w:top w:w="58" w:type="dxa"/>
              <w:left w:w="96" w:type="dxa"/>
              <w:bottom w:w="58" w:type="dxa"/>
              <w:right w:w="96" w:type="dxa"/>
            </w:tcMar>
          </w:tcPr>
          <w:p w14:paraId="2B2C0713">
            <w:pPr>
              <w:spacing w:after="0"/>
            </w:pPr>
            <w:r>
              <w:rPr>
                <w:rFonts w:ascii="Cambria" w:hAnsi="Cambria" w:eastAsia="Cambria" w:cs="Cambria"/>
              </w:rPr>
              <w:t>Split screen: the same identity as creator on the left, buyer on the right.</w:t>
            </w:r>
          </w:p>
        </w:tc>
        <w:tc>
          <w:tcPr>
            <w:tcW w:w="3230" w:type="dxa"/>
            <w:tcMar>
              <w:top w:w="58" w:type="dxa"/>
              <w:left w:w="96" w:type="dxa"/>
              <w:bottom w:w="58" w:type="dxa"/>
              <w:right w:w="96" w:type="dxa"/>
            </w:tcMar>
          </w:tcPr>
          <w:p w14:paraId="3BF75824">
            <w:pPr>
              <w:spacing w:after="0"/>
            </w:pPr>
          </w:p>
        </w:tc>
        <w:tc>
          <w:tcPr>
            <w:tcW w:w="1000" w:type="dxa"/>
            <w:tcMar>
              <w:top w:w="58" w:type="dxa"/>
              <w:left w:w="96" w:type="dxa"/>
              <w:bottom w:w="58" w:type="dxa"/>
              <w:right w:w="96" w:type="dxa"/>
            </w:tcMar>
          </w:tcPr>
          <w:p w14:paraId="226F6AE7">
            <w:pPr>
              <w:spacing w:after="0"/>
              <w:jc w:val="right"/>
            </w:pPr>
            <w:r>
              <w:rPr>
                <w:rFonts w:ascii="Cambria" w:hAnsi="Cambria" w:eastAsia="Cambria" w:cs="Cambria"/>
              </w:rPr>
              <w:t>10–20</w:t>
            </w:r>
          </w:p>
        </w:tc>
      </w:tr>
      <w:tr w14:paraId="65566F26">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5FC5A385">
            <w:pPr>
              <w:spacing w:after="0"/>
              <w:jc w:val="right"/>
            </w:pPr>
            <w:r>
              <w:rPr>
                <w:rFonts w:ascii="Cambria" w:hAnsi="Cambria" w:eastAsia="Cambria" w:cs="Cambria"/>
              </w:rPr>
              <w:t>3</w:t>
            </w:r>
          </w:p>
        </w:tc>
        <w:tc>
          <w:tcPr>
            <w:tcW w:w="4700" w:type="dxa"/>
            <w:tcMar>
              <w:top w:w="58" w:type="dxa"/>
              <w:left w:w="96" w:type="dxa"/>
              <w:bottom w:w="58" w:type="dxa"/>
              <w:right w:w="96" w:type="dxa"/>
            </w:tcMar>
          </w:tcPr>
          <w:p w14:paraId="0554788E">
            <w:pPr>
              <w:spacing w:after="0"/>
            </w:pPr>
            <w:r>
              <w:rPr>
                <w:rFonts w:ascii="Cambria" w:hAnsi="Cambria" w:eastAsia="Cambria" w:cs="Cambria"/>
              </w:rPr>
              <w:t>Creator side: listing tools. Buyer side: cart and licences.</w:t>
            </w:r>
          </w:p>
        </w:tc>
        <w:tc>
          <w:tcPr>
            <w:tcW w:w="3230" w:type="dxa"/>
            <w:tcMar>
              <w:top w:w="58" w:type="dxa"/>
              <w:left w:w="96" w:type="dxa"/>
              <w:bottom w:w="58" w:type="dxa"/>
              <w:right w:w="96" w:type="dxa"/>
            </w:tcMar>
          </w:tcPr>
          <w:p w14:paraId="29D45CEB">
            <w:pPr>
              <w:spacing w:after="0"/>
            </w:pPr>
          </w:p>
        </w:tc>
        <w:tc>
          <w:tcPr>
            <w:tcW w:w="1000" w:type="dxa"/>
            <w:tcMar>
              <w:top w:w="58" w:type="dxa"/>
              <w:left w:w="96" w:type="dxa"/>
              <w:bottom w:w="58" w:type="dxa"/>
              <w:right w:w="96" w:type="dxa"/>
            </w:tcMar>
          </w:tcPr>
          <w:p w14:paraId="3F3AC931">
            <w:pPr>
              <w:spacing w:after="0"/>
              <w:jc w:val="right"/>
            </w:pPr>
            <w:r>
              <w:rPr>
                <w:rFonts w:ascii="Cambria" w:hAnsi="Cambria" w:eastAsia="Cambria" w:cs="Cambria"/>
              </w:rPr>
              <w:t>20–30</w:t>
            </w:r>
          </w:p>
        </w:tc>
      </w:tr>
      <w:tr w14:paraId="5F37AF6F">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2F3BFB51">
            <w:pPr>
              <w:spacing w:after="0"/>
              <w:jc w:val="right"/>
            </w:pPr>
            <w:r>
              <w:rPr>
                <w:rFonts w:ascii="Cambria" w:hAnsi="Cambria" w:eastAsia="Cambria" w:cs="Cambria"/>
              </w:rPr>
              <w:t>4</w:t>
            </w:r>
          </w:p>
        </w:tc>
        <w:tc>
          <w:tcPr>
            <w:tcW w:w="4700" w:type="dxa"/>
            <w:tcMar>
              <w:top w:w="58" w:type="dxa"/>
              <w:left w:w="96" w:type="dxa"/>
              <w:bottom w:w="58" w:type="dxa"/>
              <w:right w:w="96" w:type="dxa"/>
            </w:tcMar>
          </w:tcPr>
          <w:p w14:paraId="238404F5">
            <w:pPr>
              <w:spacing w:after="0"/>
            </w:pPr>
            <w:r>
              <w:rPr>
                <w:rFonts w:ascii="Cambria" w:hAnsi="Cambria" w:eastAsia="Cambria" w:cs="Cambria"/>
              </w:rPr>
              <w:t>A creator attempts to buy — refused politely.</w:t>
            </w:r>
          </w:p>
        </w:tc>
        <w:tc>
          <w:tcPr>
            <w:tcW w:w="3230" w:type="dxa"/>
            <w:tcMar>
              <w:top w:w="58" w:type="dxa"/>
              <w:left w:w="96" w:type="dxa"/>
              <w:bottom w:w="58" w:type="dxa"/>
              <w:right w:w="96" w:type="dxa"/>
            </w:tcMar>
          </w:tcPr>
          <w:p w14:paraId="474227B2">
            <w:pPr>
              <w:spacing w:after="0"/>
            </w:pPr>
            <w:r>
              <w:rPr>
                <w:rFonts w:ascii="Cambria" w:hAnsi="Cambria" w:eastAsia="Cambria" w:cs="Cambria"/>
              </w:rPr>
              <w:t>Roles stay separate</w:t>
            </w:r>
          </w:p>
        </w:tc>
        <w:tc>
          <w:tcPr>
            <w:tcW w:w="1000" w:type="dxa"/>
            <w:tcMar>
              <w:top w:w="58" w:type="dxa"/>
              <w:left w:w="96" w:type="dxa"/>
              <w:bottom w:w="58" w:type="dxa"/>
              <w:right w:w="96" w:type="dxa"/>
            </w:tcMar>
          </w:tcPr>
          <w:p w14:paraId="30AC3C93">
            <w:pPr>
              <w:spacing w:after="0"/>
              <w:jc w:val="right"/>
            </w:pPr>
            <w:r>
              <w:rPr>
                <w:rFonts w:ascii="Cambria" w:hAnsi="Cambria" w:eastAsia="Cambria" w:cs="Cambria"/>
              </w:rPr>
              <w:t>30–36</w:t>
            </w:r>
          </w:p>
        </w:tc>
      </w:tr>
      <w:tr w14:paraId="76EF5876">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6E30AE3E">
            <w:pPr>
              <w:spacing w:after="0"/>
              <w:jc w:val="right"/>
            </w:pPr>
            <w:r>
              <w:rPr>
                <w:rFonts w:ascii="Cambria" w:hAnsi="Cambria" w:eastAsia="Cambria" w:cs="Cambria"/>
              </w:rPr>
              <w:t>5</w:t>
            </w:r>
          </w:p>
        </w:tc>
        <w:tc>
          <w:tcPr>
            <w:tcW w:w="4700" w:type="dxa"/>
            <w:tcMar>
              <w:top w:w="58" w:type="dxa"/>
              <w:left w:w="96" w:type="dxa"/>
              <w:bottom w:w="58" w:type="dxa"/>
              <w:right w:w="96" w:type="dxa"/>
            </w:tcMar>
          </w:tcPr>
          <w:p w14:paraId="01D5B709">
            <w:pPr>
              <w:spacing w:after="0"/>
            </w:pPr>
            <w:r>
              <w:rPr>
                <w:rFonts w:ascii="Cambria" w:hAnsi="Cambria" w:eastAsia="Cambria" w:cs="Cambria"/>
              </w:rPr>
              <w:t>Card.</w:t>
            </w:r>
          </w:p>
        </w:tc>
        <w:tc>
          <w:tcPr>
            <w:tcW w:w="3230" w:type="dxa"/>
            <w:tcMar>
              <w:top w:w="58" w:type="dxa"/>
              <w:left w:w="96" w:type="dxa"/>
              <w:bottom w:w="58" w:type="dxa"/>
              <w:right w:w="96" w:type="dxa"/>
            </w:tcMar>
          </w:tcPr>
          <w:p w14:paraId="1BD04921">
            <w:pPr>
              <w:spacing w:after="0"/>
            </w:pPr>
            <w:r>
              <w:rPr>
                <w:rFonts w:ascii="Cambria" w:hAnsi="Cambria" w:eastAsia="Cambria" w:cs="Cambria"/>
              </w:rPr>
              <w:t>Verified once. Separated properly.</w:t>
            </w:r>
          </w:p>
        </w:tc>
        <w:tc>
          <w:tcPr>
            <w:tcW w:w="1000" w:type="dxa"/>
            <w:tcMar>
              <w:top w:w="58" w:type="dxa"/>
              <w:left w:w="96" w:type="dxa"/>
              <w:bottom w:w="58" w:type="dxa"/>
              <w:right w:w="96" w:type="dxa"/>
            </w:tcMar>
          </w:tcPr>
          <w:p w14:paraId="66D4F6C3">
            <w:pPr>
              <w:spacing w:after="0"/>
              <w:jc w:val="right"/>
            </w:pPr>
            <w:r>
              <w:rPr>
                <w:rFonts w:ascii="Cambria" w:hAnsi="Cambria" w:eastAsia="Cambria" w:cs="Cambria"/>
              </w:rPr>
              <w:t>36–40</w:t>
            </w:r>
          </w:p>
        </w:tc>
      </w:tr>
    </w:tbl>
    <w:p w14:paraId="7FC9C039">
      <w:pPr>
        <w:spacing w:after="110"/>
      </w:pPr>
    </w:p>
    <w:p w14:paraId="5272A953">
      <w:pPr>
        <w:spacing w:before="170" w:after="50"/>
      </w:pPr>
      <w:r>
        <w:rPr>
          <w:rFonts w:ascii="Calibri" w:hAnsi="Calibri" w:eastAsia="Calibri" w:cs="Calibri"/>
          <w:b/>
          <w:bCs/>
          <w:caps/>
          <w:color w:val="63708A"/>
          <w:spacing w:val="20"/>
          <w:sz w:val="17"/>
          <w:szCs w:val="17"/>
        </w:rPr>
        <w:t>Voice-over</w:t>
      </w:r>
    </w:p>
    <w:p w14:paraId="0D155687">
      <w:pPr>
        <w:spacing w:after="90" w:line="300" w:lineRule="auto"/>
        <w:ind w:left="280"/>
      </w:pPr>
      <w:r>
        <w:rPr>
          <w:rFonts w:ascii="Cambria" w:hAnsi="Cambria" w:eastAsia="Cambria" w:cs="Cambria"/>
          <w:i/>
          <w:iCs/>
          <w:color w:val="1B2230"/>
          <w:sz w:val="22"/>
          <w:szCs w:val="22"/>
        </w:rPr>
        <w:t>"On most marketplaces, anyone can be anyone. A seller account is an email address."</w:t>
      </w:r>
    </w:p>
    <w:p w14:paraId="71FEE7D8">
      <w:pPr>
        <w:spacing w:after="90" w:line="300" w:lineRule="auto"/>
        <w:ind w:left="280"/>
      </w:pPr>
      <w:r>
        <w:rPr>
          <w:rFonts w:ascii="Cambria" w:hAnsi="Cambria" w:eastAsia="Cambria" w:cs="Cambria"/>
          <w:i/>
          <w:iCs/>
          <w:color w:val="1B2230"/>
          <w:sz w:val="22"/>
          <w:szCs w:val="22"/>
        </w:rPr>
        <w:t>"Pinit identity starts in Hub, and it is biometric. One person, verified once."</w:t>
      </w:r>
    </w:p>
    <w:p w14:paraId="6E453C21">
      <w:pPr>
        <w:spacing w:after="90" w:line="300" w:lineRule="auto"/>
        <w:ind w:left="280"/>
      </w:pPr>
      <w:r>
        <w:rPr>
          <w:rFonts w:ascii="Cambria" w:hAnsi="Cambria" w:eastAsia="Cambria" w:cs="Cambria"/>
          <w:i/>
          <w:iCs/>
          <w:color w:val="1B2230"/>
          <w:sz w:val="22"/>
          <w:szCs w:val="22"/>
        </w:rPr>
        <w:t>"That identity can create, or it can buy. Not both at the same moment."</w:t>
      </w:r>
    </w:p>
    <w:p w14:paraId="7B7243DF">
      <w:pPr>
        <w:spacing w:after="90" w:line="300" w:lineRule="auto"/>
        <w:ind w:left="280"/>
      </w:pPr>
      <w:r>
        <w:rPr>
          <w:rFonts w:ascii="Cambria" w:hAnsi="Cambria" w:eastAsia="Cambria" w:cs="Cambria"/>
          <w:i/>
          <w:iCs/>
          <w:color w:val="1B2230"/>
          <w:sz w:val="22"/>
          <w:szCs w:val="22"/>
        </w:rPr>
        <w:t>"Which is why a verified badge on a Pinit listing means something."</w:t>
      </w:r>
    </w:p>
    <w:p w14:paraId="2200B774">
      <w:pPr>
        <w:spacing w:before="170" w:after="50"/>
      </w:pPr>
      <w:r>
        <w:rPr>
          <w:rFonts w:ascii="Calibri" w:hAnsi="Calibri" w:eastAsia="Calibri" w:cs="Calibri"/>
          <w:b/>
          <w:bCs/>
          <w:caps/>
          <w:color w:val="63708A"/>
          <w:spacing w:val="20"/>
          <w:sz w:val="17"/>
          <w:szCs w:val="17"/>
        </w:rPr>
        <w:t>What to prepare</w:t>
      </w:r>
    </w:p>
    <w:p w14:paraId="20151B3D">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A tasteful capture of the Hub biometric step. Never show a real person's biometric data on screen — imply the moment, do not record it.</w:t>
      </w:r>
    </w:p>
    <w:p w14:paraId="2DD4C319">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Two devices side by side showing the same identity in its two roles.</w:t>
      </w:r>
    </w:p>
    <w:p w14:paraId="0121E19C">
      <w:pPr>
        <w:spacing w:before="170" w:after="50"/>
      </w:pPr>
      <w:r>
        <w:rPr>
          <w:rFonts w:ascii="Calibri" w:hAnsi="Calibri" w:eastAsia="Calibri" w:cs="Calibri"/>
          <w:b/>
          <w:bCs/>
          <w:caps/>
          <w:color w:val="63708A"/>
          <w:spacing w:val="20"/>
          <w:sz w:val="17"/>
          <w:szCs w:val="17"/>
        </w:rPr>
        <w:t>How to elevate it</w:t>
      </w:r>
    </w:p>
    <w:p w14:paraId="04990F48">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Shoot the verification as a small human moment, not a sci-fi scan. Warmth here builds more trust than technology does.</w:t>
      </w:r>
    </w:p>
    <w:p w14:paraId="4C264AD2">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Show the refusal. A product that says no is more believable than one that only says yes.</w:t>
      </w:r>
    </w:p>
    <w:p w14:paraId="26299CA1">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Keep the split-screen symmetrical and hold it — the visual balance is the message.</w:t>
      </w:r>
    </w:p>
    <w:p w14:paraId="416BCB9F">
      <w:pPr>
        <w:spacing w:before="170" w:after="50"/>
      </w:pPr>
      <w:r>
        <w:rPr>
          <w:rFonts w:ascii="Calibri" w:hAnsi="Calibri" w:eastAsia="Calibri" w:cs="Calibri"/>
          <w:b/>
          <w:bCs/>
          <w:caps/>
          <w:color w:val="63708A"/>
          <w:spacing w:val="20"/>
          <w:sz w:val="17"/>
          <w:szCs w:val="17"/>
        </w:rPr>
        <w:t>Why it is credible</w:t>
      </w:r>
    </w:p>
    <w:p w14:paraId="59ACB518">
      <w:pPr>
        <w:spacing w:after="130" w:line="288" w:lineRule="auto"/>
      </w:pPr>
      <w:r>
        <w:rPr>
          <w:rFonts w:ascii="Cambria" w:hAnsi="Cambria" w:eastAsia="Cambria" w:cs="Cambria"/>
        </w:rPr>
        <w:t>Identity is established through Hub biometric sign-in; Exchange has no email-and-password path. Creator and buyer capabilities are enforced separately at the server, not hidden in the interface.</w:t>
      </w:r>
    </w:p>
    <w:p w14:paraId="1A57D289">
      <w:pPr>
        <w:pBdr>
          <w:left w:val="single" w:color="8A5A0B" w:sz="18" w:space="8"/>
        </w:pBdr>
        <w:shd w:val="clear" w:color="auto" w:fill="FBEEDA"/>
        <w:spacing w:before="60" w:after="150" w:line="288" w:lineRule="auto"/>
      </w:pPr>
      <w:r>
        <w:rPr>
          <w:rFonts w:ascii="Cambria" w:hAnsi="Cambria" w:eastAsia="Cambria" w:cs="Cambria"/>
          <w:b/>
          <w:bCs/>
          <w:color w:val="1B2230"/>
        </w:rPr>
        <w:t>Careful.</w:t>
      </w:r>
      <w:r>
        <w:rPr>
          <w:rFonts w:ascii="Cambria" w:hAnsi="Cambria" w:eastAsia="Cambria" w:cs="Cambria"/>
        </w:rPr>
        <w:t xml:space="preserve"> Do not film real biometric capture, and never show another person's face data. Use your own team, and imply rather than record.</w:t>
      </w:r>
    </w:p>
    <w:p w14:paraId="25C8AAB2">
      <w:r>
        <w:br w:type="page"/>
      </w:r>
    </w:p>
    <w:p w14:paraId="6C3F6DC7">
      <w:pPr>
        <w:pStyle w:val="2"/>
        <w:pBdr>
          <w:bottom w:val="single" w:color="DCE1EA" w:sz="6" w:space="6"/>
        </w:pBdr>
        <w:spacing w:before="360" w:after="70"/>
      </w:pPr>
      <w:r>
        <w:rPr>
          <w:rFonts w:ascii="Consolas" w:hAnsi="Consolas" w:eastAsia="Consolas" w:cs="Consolas"/>
          <w:b/>
          <w:bCs/>
          <w:color w:val="2F5BEA"/>
          <w:sz w:val="26"/>
          <w:szCs w:val="26"/>
        </w:rPr>
        <w:t xml:space="preserve">10   </w:t>
      </w:r>
      <w:r>
        <w:rPr>
          <w:rFonts w:ascii="Calibri" w:hAnsi="Calibri" w:eastAsia="Calibri" w:cs="Calibri"/>
          <w:b/>
          <w:bCs/>
          <w:color w:val="1B2230"/>
          <w:sz w:val="30"/>
          <w:szCs w:val="30"/>
        </w:rPr>
        <w:t>Found</w:t>
      </w:r>
    </w:p>
    <w:p w14:paraId="0104BBBD">
      <w:pPr>
        <w:spacing w:after="130" w:line="288" w:lineRule="auto"/>
      </w:pPr>
      <w:r>
        <w:rPr>
          <w:rFonts w:ascii="Cambria" w:hAnsi="Cambria" w:eastAsia="Cambria" w:cs="Cambria"/>
          <w:b/>
          <w:bCs/>
          <w:color w:val="1B2230"/>
        </w:rPr>
        <w:t>The film that closes the loop — hold it until the pipeline is live.</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1500"/>
        <w:gridCol w:w="5360"/>
        <w:gridCol w:w="2500"/>
      </w:tblGrid>
      <w:tr w14:paraId="3D91DF1A">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1500" w:type="dxa"/>
            <w:shd w:val="clear" w:color="auto" w:fill="EEF1F6"/>
            <w:tcMar>
              <w:top w:w="58" w:type="dxa"/>
              <w:left w:w="96" w:type="dxa"/>
              <w:bottom w:w="58" w:type="dxa"/>
              <w:right w:w="96" w:type="dxa"/>
            </w:tcMar>
          </w:tcPr>
          <w:p w14:paraId="213EF153">
            <w:pPr>
              <w:spacing w:after="0"/>
            </w:pPr>
            <w:r>
              <w:rPr>
                <w:rFonts w:ascii="Calibri" w:hAnsi="Calibri" w:eastAsia="Calibri" w:cs="Calibri"/>
                <w:b/>
                <w:bCs/>
                <w:caps/>
                <w:color w:val="929CB0"/>
                <w:sz w:val="14"/>
                <w:szCs w:val="14"/>
              </w:rPr>
              <w:t>Length</w:t>
            </w:r>
          </w:p>
        </w:tc>
        <w:tc>
          <w:tcPr>
            <w:tcW w:w="5360" w:type="dxa"/>
            <w:shd w:val="clear" w:color="auto" w:fill="EEF1F6"/>
            <w:tcMar>
              <w:top w:w="58" w:type="dxa"/>
              <w:left w:w="96" w:type="dxa"/>
              <w:bottom w:w="58" w:type="dxa"/>
              <w:right w:w="96" w:type="dxa"/>
            </w:tcMar>
          </w:tcPr>
          <w:p w14:paraId="1DA3A998">
            <w:pPr>
              <w:spacing w:after="0"/>
            </w:pPr>
            <w:r>
              <w:rPr>
                <w:rFonts w:ascii="Calibri" w:hAnsi="Calibri" w:eastAsia="Calibri" w:cs="Calibri"/>
                <w:b/>
                <w:bCs/>
                <w:caps/>
                <w:color w:val="929CB0"/>
                <w:sz w:val="14"/>
                <w:szCs w:val="14"/>
              </w:rPr>
              <w:t>Audience</w:t>
            </w:r>
          </w:p>
        </w:tc>
        <w:tc>
          <w:tcPr>
            <w:tcW w:w="2500" w:type="dxa"/>
            <w:shd w:val="clear" w:color="auto" w:fill="EEF1F6"/>
            <w:tcMar>
              <w:top w:w="58" w:type="dxa"/>
              <w:left w:w="96" w:type="dxa"/>
              <w:bottom w:w="58" w:type="dxa"/>
              <w:right w:w="96" w:type="dxa"/>
            </w:tcMar>
          </w:tcPr>
          <w:p w14:paraId="53D02D6C">
            <w:pPr>
              <w:spacing w:after="0"/>
            </w:pPr>
            <w:r>
              <w:rPr>
                <w:rFonts w:ascii="Calibri" w:hAnsi="Calibri" w:eastAsia="Calibri" w:cs="Calibri"/>
                <w:b/>
                <w:bCs/>
                <w:caps/>
                <w:color w:val="929CB0"/>
                <w:sz w:val="14"/>
                <w:szCs w:val="14"/>
              </w:rPr>
              <w:t>Status</w:t>
            </w:r>
          </w:p>
        </w:tc>
      </w:tr>
      <w:tr w14:paraId="151923B8">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1500" w:type="dxa"/>
            <w:tcMar>
              <w:top w:w="58" w:type="dxa"/>
              <w:left w:w="96" w:type="dxa"/>
              <w:bottom w:w="58" w:type="dxa"/>
              <w:right w:w="96" w:type="dxa"/>
            </w:tcMar>
          </w:tcPr>
          <w:p w14:paraId="6D586577">
            <w:pPr>
              <w:spacing w:after="0"/>
            </w:pPr>
            <w:r>
              <w:rPr>
                <w:rFonts w:ascii="Cambria" w:hAnsi="Cambria" w:eastAsia="Cambria" w:cs="Cambria"/>
              </w:rPr>
              <w:t>60 sec</w:t>
            </w:r>
          </w:p>
        </w:tc>
        <w:tc>
          <w:tcPr>
            <w:tcW w:w="5360" w:type="dxa"/>
            <w:tcMar>
              <w:top w:w="58" w:type="dxa"/>
              <w:left w:w="96" w:type="dxa"/>
              <w:bottom w:w="58" w:type="dxa"/>
              <w:right w:w="96" w:type="dxa"/>
            </w:tcMar>
          </w:tcPr>
          <w:p w14:paraId="0F662E45">
            <w:pPr>
              <w:spacing w:after="0"/>
            </w:pPr>
            <w:r>
              <w:rPr>
                <w:rFonts w:ascii="Cambria" w:hAnsi="Cambria" w:eastAsia="Cambria" w:cs="Cambria"/>
              </w:rPr>
              <w:t>Launch film. The payoff for everything above.</w:t>
            </w:r>
          </w:p>
        </w:tc>
        <w:tc>
          <w:tcPr>
            <w:tcW w:w="2500" w:type="dxa"/>
            <w:shd w:val="clear" w:color="auto" w:fill="FBE3E0"/>
            <w:tcMar>
              <w:top w:w="58" w:type="dxa"/>
              <w:left w:w="96" w:type="dxa"/>
              <w:bottom w:w="58" w:type="dxa"/>
              <w:right w:w="96" w:type="dxa"/>
            </w:tcMar>
          </w:tcPr>
          <w:p w14:paraId="020ADB04">
            <w:pPr>
              <w:spacing w:after="0"/>
            </w:pPr>
            <w:r>
              <w:rPr>
                <w:rFonts w:ascii="Cambria" w:hAnsi="Cambria" w:eastAsia="Cambria" w:cs="Cambria"/>
              </w:rPr>
              <w:t>HOLD — do not publish yet</w:t>
            </w:r>
          </w:p>
        </w:tc>
      </w:tr>
    </w:tbl>
    <w:p w14:paraId="1FBA0A92">
      <w:pPr>
        <w:spacing w:after="110"/>
      </w:pPr>
    </w:p>
    <w:p w14:paraId="4572F44A">
      <w:pPr>
        <w:spacing w:before="170" w:after="50"/>
      </w:pPr>
      <w:r>
        <w:rPr>
          <w:rFonts w:ascii="Calibri" w:hAnsi="Calibri" w:eastAsia="Calibri" w:cs="Calibri"/>
          <w:b/>
          <w:bCs/>
          <w:caps/>
          <w:color w:val="63708A"/>
          <w:spacing w:val="20"/>
          <w:sz w:val="17"/>
          <w:szCs w:val="17"/>
        </w:rPr>
        <w:t>Premise</w:t>
      </w:r>
    </w:p>
    <w:p w14:paraId="1A71CBE9">
      <w:pPr>
        <w:spacing w:after="130" w:line="288" w:lineRule="auto"/>
      </w:pPr>
      <w:r>
        <w:rPr>
          <w:rFonts w:ascii="Cambria" w:hAnsi="Cambria" w:eastAsia="Cambria" w:cs="Cambria"/>
        </w:rPr>
        <w:t>A creator's work appears on a site they never licensed. Pinit finds it, matches it against the fingerprint taken before it was ever published, and produces evidence of who made it first. This is the most powerful story the product has — and the only one that cannot honestly be filmed today.</w:t>
      </w:r>
    </w:p>
    <w:p w14:paraId="30A7D338">
      <w:pPr>
        <w:spacing w:before="170" w:after="50"/>
      </w:pPr>
      <w:r>
        <w:rPr>
          <w:rFonts w:ascii="Calibri" w:hAnsi="Calibri" w:eastAsia="Calibri" w:cs="Calibri"/>
          <w:b/>
          <w:bCs/>
          <w:caps/>
          <w:color w:val="63708A"/>
          <w:spacing w:val="20"/>
          <w:sz w:val="17"/>
          <w:szCs w:val="17"/>
        </w:rPr>
        <w:t>Shot list</w:t>
      </w:r>
    </w:p>
    <w:tbl>
      <w:tblPr>
        <w:tblStyle w:val="9"/>
        <w:tblW w:w="9360" w:type="dxa"/>
        <w:tblInd w:w="0" w:type="dxa"/>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Layout w:type="autofit"/>
        <w:tblCellMar>
          <w:top w:w="0" w:type="dxa"/>
          <w:left w:w="10" w:type="dxa"/>
          <w:bottom w:w="0" w:type="dxa"/>
          <w:right w:w="10" w:type="dxa"/>
        </w:tblCellMar>
      </w:tblPr>
      <w:tblGrid>
        <w:gridCol w:w="430"/>
        <w:gridCol w:w="4700"/>
        <w:gridCol w:w="3230"/>
        <w:gridCol w:w="1000"/>
      </w:tblGrid>
      <w:tr w14:paraId="273B6D15">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rPr>
          <w:tblHeader/>
        </w:trPr>
        <w:tc>
          <w:tcPr>
            <w:tcW w:w="430" w:type="dxa"/>
            <w:shd w:val="clear" w:color="auto" w:fill="EEF1F6"/>
            <w:tcMar>
              <w:top w:w="58" w:type="dxa"/>
              <w:left w:w="96" w:type="dxa"/>
              <w:bottom w:w="58" w:type="dxa"/>
              <w:right w:w="96" w:type="dxa"/>
            </w:tcMar>
          </w:tcPr>
          <w:p w14:paraId="1B727453">
            <w:pPr>
              <w:spacing w:after="0"/>
            </w:pPr>
            <w:r>
              <w:rPr>
                <w:rFonts w:ascii="Calibri" w:hAnsi="Calibri" w:eastAsia="Calibri" w:cs="Calibri"/>
                <w:b/>
                <w:bCs/>
                <w:caps/>
                <w:color w:val="929CB0"/>
                <w:sz w:val="14"/>
                <w:szCs w:val="14"/>
              </w:rPr>
              <w:t>#</w:t>
            </w:r>
          </w:p>
        </w:tc>
        <w:tc>
          <w:tcPr>
            <w:tcW w:w="4700" w:type="dxa"/>
            <w:shd w:val="clear" w:color="auto" w:fill="EEF1F6"/>
            <w:tcMar>
              <w:top w:w="58" w:type="dxa"/>
              <w:left w:w="96" w:type="dxa"/>
              <w:bottom w:w="58" w:type="dxa"/>
              <w:right w:w="96" w:type="dxa"/>
            </w:tcMar>
          </w:tcPr>
          <w:p w14:paraId="67FC36CC">
            <w:pPr>
              <w:spacing w:after="0"/>
            </w:pPr>
            <w:r>
              <w:rPr>
                <w:rFonts w:ascii="Calibri" w:hAnsi="Calibri" w:eastAsia="Calibri" w:cs="Calibri"/>
                <w:b/>
                <w:bCs/>
                <w:caps/>
                <w:color w:val="929CB0"/>
                <w:sz w:val="14"/>
                <w:szCs w:val="14"/>
              </w:rPr>
              <w:t>What is on screen</w:t>
            </w:r>
          </w:p>
        </w:tc>
        <w:tc>
          <w:tcPr>
            <w:tcW w:w="3230" w:type="dxa"/>
            <w:shd w:val="clear" w:color="auto" w:fill="EEF1F6"/>
            <w:tcMar>
              <w:top w:w="58" w:type="dxa"/>
              <w:left w:w="96" w:type="dxa"/>
              <w:bottom w:w="58" w:type="dxa"/>
              <w:right w:w="96" w:type="dxa"/>
            </w:tcMar>
          </w:tcPr>
          <w:p w14:paraId="6CCF70C0">
            <w:pPr>
              <w:spacing w:after="0"/>
            </w:pPr>
            <w:r>
              <w:rPr>
                <w:rFonts w:ascii="Calibri" w:hAnsi="Calibri" w:eastAsia="Calibri" w:cs="Calibri"/>
                <w:b/>
                <w:bCs/>
                <w:caps/>
                <w:color w:val="929CB0"/>
                <w:sz w:val="14"/>
                <w:szCs w:val="14"/>
              </w:rPr>
              <w:t>On-screen text</w:t>
            </w:r>
          </w:p>
        </w:tc>
        <w:tc>
          <w:tcPr>
            <w:tcW w:w="1000" w:type="dxa"/>
            <w:shd w:val="clear" w:color="auto" w:fill="EEF1F6"/>
            <w:tcMar>
              <w:top w:w="58" w:type="dxa"/>
              <w:left w:w="96" w:type="dxa"/>
              <w:bottom w:w="58" w:type="dxa"/>
              <w:right w:w="96" w:type="dxa"/>
            </w:tcMar>
          </w:tcPr>
          <w:p w14:paraId="68029E0D">
            <w:pPr>
              <w:spacing w:after="0"/>
            </w:pPr>
            <w:r>
              <w:rPr>
                <w:rFonts w:ascii="Calibri" w:hAnsi="Calibri" w:eastAsia="Calibri" w:cs="Calibri"/>
                <w:b/>
                <w:bCs/>
                <w:caps/>
                <w:color w:val="929CB0"/>
                <w:sz w:val="14"/>
                <w:szCs w:val="14"/>
              </w:rPr>
              <w:t>Sec</w:t>
            </w:r>
          </w:p>
        </w:tc>
      </w:tr>
      <w:tr w14:paraId="6A11E2CF">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015D0A1F">
            <w:pPr>
              <w:spacing w:after="0"/>
              <w:jc w:val="right"/>
            </w:pPr>
            <w:r>
              <w:rPr>
                <w:rFonts w:ascii="Cambria" w:hAnsi="Cambria" w:eastAsia="Cambria" w:cs="Cambria"/>
              </w:rPr>
              <w:t>1</w:t>
            </w:r>
          </w:p>
        </w:tc>
        <w:tc>
          <w:tcPr>
            <w:tcW w:w="4700" w:type="dxa"/>
            <w:tcMar>
              <w:top w:w="58" w:type="dxa"/>
              <w:left w:w="96" w:type="dxa"/>
              <w:bottom w:w="58" w:type="dxa"/>
              <w:right w:w="96" w:type="dxa"/>
            </w:tcMar>
          </w:tcPr>
          <w:p w14:paraId="4965F4C8">
            <w:pPr>
              <w:spacing w:after="0"/>
            </w:pPr>
            <w:r>
              <w:rPr>
                <w:rFonts w:ascii="Cambria" w:hAnsi="Cambria" w:eastAsia="Cambria" w:cs="Cambria"/>
              </w:rPr>
              <w:t>Creator scrolling idly. Stops. Their photograph, on someone else's page.</w:t>
            </w:r>
          </w:p>
        </w:tc>
        <w:tc>
          <w:tcPr>
            <w:tcW w:w="3230" w:type="dxa"/>
            <w:tcMar>
              <w:top w:w="58" w:type="dxa"/>
              <w:left w:w="96" w:type="dxa"/>
              <w:bottom w:w="58" w:type="dxa"/>
              <w:right w:w="96" w:type="dxa"/>
            </w:tcMar>
          </w:tcPr>
          <w:p w14:paraId="18C2C5A8">
            <w:pPr>
              <w:spacing w:after="0"/>
            </w:pPr>
          </w:p>
        </w:tc>
        <w:tc>
          <w:tcPr>
            <w:tcW w:w="1000" w:type="dxa"/>
            <w:tcMar>
              <w:top w:w="58" w:type="dxa"/>
              <w:left w:w="96" w:type="dxa"/>
              <w:bottom w:w="58" w:type="dxa"/>
              <w:right w:w="96" w:type="dxa"/>
            </w:tcMar>
          </w:tcPr>
          <w:p w14:paraId="37A7534B">
            <w:pPr>
              <w:spacing w:after="0"/>
              <w:jc w:val="right"/>
            </w:pPr>
            <w:r>
              <w:rPr>
                <w:rFonts w:ascii="Cambria" w:hAnsi="Cambria" w:eastAsia="Cambria" w:cs="Cambria"/>
              </w:rPr>
              <w:t>0–10</w:t>
            </w:r>
          </w:p>
        </w:tc>
      </w:tr>
      <w:tr w14:paraId="39507B27">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0268AA4A">
            <w:pPr>
              <w:spacing w:after="0"/>
              <w:jc w:val="right"/>
            </w:pPr>
            <w:r>
              <w:rPr>
                <w:rFonts w:ascii="Cambria" w:hAnsi="Cambria" w:eastAsia="Cambria" w:cs="Cambria"/>
              </w:rPr>
              <w:t>2</w:t>
            </w:r>
          </w:p>
        </w:tc>
        <w:tc>
          <w:tcPr>
            <w:tcW w:w="4700" w:type="dxa"/>
            <w:tcMar>
              <w:top w:w="58" w:type="dxa"/>
              <w:left w:w="96" w:type="dxa"/>
              <w:bottom w:w="58" w:type="dxa"/>
              <w:right w:w="96" w:type="dxa"/>
            </w:tcMar>
          </w:tcPr>
          <w:p w14:paraId="3AA803D5">
            <w:pPr>
              <w:spacing w:after="0"/>
            </w:pPr>
            <w:r>
              <w:rPr>
                <w:rFonts w:ascii="Cambria" w:hAnsi="Cambria" w:eastAsia="Cambria" w:cs="Cambria"/>
              </w:rPr>
              <w:t>The old ending: a screenshot, an email, no reply, nothing happens.</w:t>
            </w:r>
          </w:p>
        </w:tc>
        <w:tc>
          <w:tcPr>
            <w:tcW w:w="3230" w:type="dxa"/>
            <w:tcMar>
              <w:top w:w="58" w:type="dxa"/>
              <w:left w:w="96" w:type="dxa"/>
              <w:bottom w:w="58" w:type="dxa"/>
              <w:right w:w="96" w:type="dxa"/>
            </w:tcMar>
          </w:tcPr>
          <w:p w14:paraId="0653B0C3">
            <w:pPr>
              <w:spacing w:after="0"/>
            </w:pPr>
          </w:p>
        </w:tc>
        <w:tc>
          <w:tcPr>
            <w:tcW w:w="1000" w:type="dxa"/>
            <w:tcMar>
              <w:top w:w="58" w:type="dxa"/>
              <w:left w:w="96" w:type="dxa"/>
              <w:bottom w:w="58" w:type="dxa"/>
              <w:right w:w="96" w:type="dxa"/>
            </w:tcMar>
          </w:tcPr>
          <w:p w14:paraId="657DFB59">
            <w:pPr>
              <w:spacing w:after="0"/>
              <w:jc w:val="right"/>
            </w:pPr>
            <w:r>
              <w:rPr>
                <w:rFonts w:ascii="Cambria" w:hAnsi="Cambria" w:eastAsia="Cambria" w:cs="Cambria"/>
              </w:rPr>
              <w:t>10–18</w:t>
            </w:r>
          </w:p>
        </w:tc>
      </w:tr>
      <w:tr w14:paraId="6485F59C">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21B4670">
            <w:pPr>
              <w:spacing w:after="0"/>
              <w:jc w:val="right"/>
            </w:pPr>
            <w:r>
              <w:rPr>
                <w:rFonts w:ascii="Cambria" w:hAnsi="Cambria" w:eastAsia="Cambria" w:cs="Cambria"/>
              </w:rPr>
              <w:t>3</w:t>
            </w:r>
          </w:p>
        </w:tc>
        <w:tc>
          <w:tcPr>
            <w:tcW w:w="4700" w:type="dxa"/>
            <w:tcMar>
              <w:top w:w="58" w:type="dxa"/>
              <w:left w:w="96" w:type="dxa"/>
              <w:bottom w:w="58" w:type="dxa"/>
              <w:right w:w="96" w:type="dxa"/>
            </w:tcMar>
          </w:tcPr>
          <w:p w14:paraId="012774A6">
            <w:pPr>
              <w:spacing w:after="0"/>
            </w:pPr>
            <w:r>
              <w:rPr>
                <w:rFonts w:ascii="Cambria" w:hAnsi="Cambria" w:eastAsia="Cambria" w:cs="Cambria"/>
              </w:rPr>
              <w:t>Rewind. The same image, months earlier, being fingerprinted in Hub.</w:t>
            </w:r>
          </w:p>
        </w:tc>
        <w:tc>
          <w:tcPr>
            <w:tcW w:w="3230" w:type="dxa"/>
            <w:tcMar>
              <w:top w:w="58" w:type="dxa"/>
              <w:left w:w="96" w:type="dxa"/>
              <w:bottom w:w="58" w:type="dxa"/>
              <w:right w:w="96" w:type="dxa"/>
            </w:tcMar>
          </w:tcPr>
          <w:p w14:paraId="2CB5F7CA">
            <w:pPr>
              <w:spacing w:after="0"/>
            </w:pPr>
          </w:p>
        </w:tc>
        <w:tc>
          <w:tcPr>
            <w:tcW w:w="1000" w:type="dxa"/>
            <w:tcMar>
              <w:top w:w="58" w:type="dxa"/>
              <w:left w:w="96" w:type="dxa"/>
              <w:bottom w:w="58" w:type="dxa"/>
              <w:right w:w="96" w:type="dxa"/>
            </w:tcMar>
          </w:tcPr>
          <w:p w14:paraId="3B942C3C">
            <w:pPr>
              <w:spacing w:after="0"/>
              <w:jc w:val="right"/>
            </w:pPr>
            <w:r>
              <w:rPr>
                <w:rFonts w:ascii="Cambria" w:hAnsi="Cambria" w:eastAsia="Cambria" w:cs="Cambria"/>
              </w:rPr>
              <w:t>18–26</w:t>
            </w:r>
          </w:p>
        </w:tc>
      </w:tr>
      <w:tr w14:paraId="3FED4625">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23D0F24">
            <w:pPr>
              <w:spacing w:after="0"/>
              <w:jc w:val="right"/>
            </w:pPr>
            <w:r>
              <w:rPr>
                <w:rFonts w:ascii="Cambria" w:hAnsi="Cambria" w:eastAsia="Cambria" w:cs="Cambria"/>
              </w:rPr>
              <w:t>4</w:t>
            </w:r>
          </w:p>
        </w:tc>
        <w:tc>
          <w:tcPr>
            <w:tcW w:w="4700" w:type="dxa"/>
            <w:tcMar>
              <w:top w:w="58" w:type="dxa"/>
              <w:left w:w="96" w:type="dxa"/>
              <w:bottom w:w="58" w:type="dxa"/>
              <w:right w:w="96" w:type="dxa"/>
            </w:tcMar>
          </w:tcPr>
          <w:p w14:paraId="7B019227">
            <w:pPr>
              <w:spacing w:after="0"/>
            </w:pPr>
            <w:r>
              <w:rPr>
                <w:rFonts w:ascii="Cambria" w:hAnsi="Cambria" w:eastAsia="Cambria" w:cs="Cambria"/>
              </w:rPr>
              <w:t>A discovery alert arrives.</w:t>
            </w:r>
          </w:p>
        </w:tc>
        <w:tc>
          <w:tcPr>
            <w:tcW w:w="3230" w:type="dxa"/>
            <w:tcMar>
              <w:top w:w="58" w:type="dxa"/>
              <w:left w:w="96" w:type="dxa"/>
              <w:bottom w:w="58" w:type="dxa"/>
              <w:right w:w="96" w:type="dxa"/>
            </w:tcMar>
          </w:tcPr>
          <w:p w14:paraId="2ACDDB00">
            <w:pPr>
              <w:spacing w:after="0"/>
            </w:pPr>
            <w:r>
              <w:rPr>
                <w:rFonts w:ascii="Cambria" w:hAnsi="Cambria" w:eastAsia="Cambria" w:cs="Cambria"/>
              </w:rPr>
              <w:t>Match found</w:t>
            </w:r>
          </w:p>
        </w:tc>
        <w:tc>
          <w:tcPr>
            <w:tcW w:w="1000" w:type="dxa"/>
            <w:tcMar>
              <w:top w:w="58" w:type="dxa"/>
              <w:left w:w="96" w:type="dxa"/>
              <w:bottom w:w="58" w:type="dxa"/>
              <w:right w:w="96" w:type="dxa"/>
            </w:tcMar>
          </w:tcPr>
          <w:p w14:paraId="0EF914C3">
            <w:pPr>
              <w:spacing w:after="0"/>
              <w:jc w:val="right"/>
            </w:pPr>
            <w:r>
              <w:rPr>
                <w:rFonts w:ascii="Cambria" w:hAnsi="Cambria" w:eastAsia="Cambria" w:cs="Cambria"/>
              </w:rPr>
              <w:t>26–36</w:t>
            </w:r>
          </w:p>
        </w:tc>
      </w:tr>
      <w:tr w14:paraId="04EA2934">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05208488">
            <w:pPr>
              <w:spacing w:after="0"/>
              <w:jc w:val="right"/>
            </w:pPr>
            <w:r>
              <w:rPr>
                <w:rFonts w:ascii="Cambria" w:hAnsi="Cambria" w:eastAsia="Cambria" w:cs="Cambria"/>
              </w:rPr>
              <w:t>5</w:t>
            </w:r>
          </w:p>
        </w:tc>
        <w:tc>
          <w:tcPr>
            <w:tcW w:w="4700" w:type="dxa"/>
            <w:tcMar>
              <w:top w:w="58" w:type="dxa"/>
              <w:left w:w="96" w:type="dxa"/>
              <w:bottom w:w="58" w:type="dxa"/>
              <w:right w:w="96" w:type="dxa"/>
            </w:tcMar>
          </w:tcPr>
          <w:p w14:paraId="7A0D9F38">
            <w:pPr>
              <w:spacing w:after="0"/>
            </w:pPr>
            <w:r>
              <w:rPr>
                <w:rFonts w:ascii="Cambria" w:hAnsi="Cambria" w:eastAsia="Cambria" w:cs="Cambria"/>
              </w:rPr>
              <w:t>The match opens: where it was found, how closely it matches, what was altered.</w:t>
            </w:r>
          </w:p>
        </w:tc>
        <w:tc>
          <w:tcPr>
            <w:tcW w:w="3230" w:type="dxa"/>
            <w:tcMar>
              <w:top w:w="58" w:type="dxa"/>
              <w:left w:w="96" w:type="dxa"/>
              <w:bottom w:w="58" w:type="dxa"/>
              <w:right w:w="96" w:type="dxa"/>
            </w:tcMar>
          </w:tcPr>
          <w:p w14:paraId="6230B3C5">
            <w:pPr>
              <w:spacing w:after="0"/>
            </w:pPr>
          </w:p>
        </w:tc>
        <w:tc>
          <w:tcPr>
            <w:tcW w:w="1000" w:type="dxa"/>
            <w:tcMar>
              <w:top w:w="58" w:type="dxa"/>
              <w:left w:w="96" w:type="dxa"/>
              <w:bottom w:w="58" w:type="dxa"/>
              <w:right w:w="96" w:type="dxa"/>
            </w:tcMar>
          </w:tcPr>
          <w:p w14:paraId="4C17B1FA">
            <w:pPr>
              <w:spacing w:after="0"/>
              <w:jc w:val="right"/>
            </w:pPr>
            <w:r>
              <w:rPr>
                <w:rFonts w:ascii="Cambria" w:hAnsi="Cambria" w:eastAsia="Cambria" w:cs="Cambria"/>
              </w:rPr>
              <w:t>36–46</w:t>
            </w:r>
          </w:p>
        </w:tc>
      </w:tr>
      <w:tr w14:paraId="23169119">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1016BD9C">
            <w:pPr>
              <w:spacing w:after="0"/>
              <w:jc w:val="right"/>
            </w:pPr>
            <w:r>
              <w:rPr>
                <w:rFonts w:ascii="Cambria" w:hAnsi="Cambria" w:eastAsia="Cambria" w:cs="Cambria"/>
              </w:rPr>
              <w:t>6</w:t>
            </w:r>
          </w:p>
        </w:tc>
        <w:tc>
          <w:tcPr>
            <w:tcW w:w="4700" w:type="dxa"/>
            <w:tcMar>
              <w:top w:w="58" w:type="dxa"/>
              <w:left w:w="96" w:type="dxa"/>
              <w:bottom w:w="58" w:type="dxa"/>
              <w:right w:w="96" w:type="dxa"/>
            </w:tcMar>
          </w:tcPr>
          <w:p w14:paraId="5A065E25">
            <w:pPr>
              <w:spacing w:after="0"/>
            </w:pPr>
            <w:r>
              <w:rPr>
                <w:rFonts w:ascii="Cambria" w:hAnsi="Cambria" w:eastAsia="Cambria" w:cs="Cambria"/>
              </w:rPr>
              <w:t>Evidence is generated with the original registration timestamp.</w:t>
            </w:r>
          </w:p>
        </w:tc>
        <w:tc>
          <w:tcPr>
            <w:tcW w:w="3230" w:type="dxa"/>
            <w:tcMar>
              <w:top w:w="58" w:type="dxa"/>
              <w:left w:w="96" w:type="dxa"/>
              <w:bottom w:w="58" w:type="dxa"/>
              <w:right w:w="96" w:type="dxa"/>
            </w:tcMar>
          </w:tcPr>
          <w:p w14:paraId="0EB9EB14">
            <w:pPr>
              <w:spacing w:after="0"/>
            </w:pPr>
          </w:p>
        </w:tc>
        <w:tc>
          <w:tcPr>
            <w:tcW w:w="1000" w:type="dxa"/>
            <w:tcMar>
              <w:top w:w="58" w:type="dxa"/>
              <w:left w:w="96" w:type="dxa"/>
              <w:bottom w:w="58" w:type="dxa"/>
              <w:right w:w="96" w:type="dxa"/>
            </w:tcMar>
          </w:tcPr>
          <w:p w14:paraId="07C4CE0A">
            <w:pPr>
              <w:spacing w:after="0"/>
              <w:jc w:val="right"/>
            </w:pPr>
            <w:r>
              <w:rPr>
                <w:rFonts w:ascii="Cambria" w:hAnsi="Cambria" w:eastAsia="Cambria" w:cs="Cambria"/>
              </w:rPr>
              <w:t>46–54</w:t>
            </w:r>
          </w:p>
        </w:tc>
      </w:tr>
      <w:tr w14:paraId="666C5E93">
        <w:tblPrEx>
          <w:tblBorders>
            <w:top w:val="single" w:color="DCE1EA" w:sz="2" w:space="0"/>
            <w:left w:val="single" w:color="DCE1EA" w:sz="2" w:space="0"/>
            <w:bottom w:val="single" w:color="DCE1EA" w:sz="2" w:space="0"/>
            <w:right w:val="single" w:color="DCE1EA" w:sz="2" w:space="0"/>
            <w:insideH w:val="single" w:color="DCE1EA" w:sz="2" w:space="0"/>
            <w:insideV w:val="single" w:color="DCE1EA" w:sz="2" w:space="0"/>
          </w:tblBorders>
          <w:tblCellMar>
            <w:top w:w="0" w:type="dxa"/>
            <w:left w:w="10" w:type="dxa"/>
            <w:bottom w:w="0" w:type="dxa"/>
            <w:right w:w="10" w:type="dxa"/>
          </w:tblCellMar>
        </w:tblPrEx>
        <w:tc>
          <w:tcPr>
            <w:tcW w:w="430" w:type="dxa"/>
            <w:tcMar>
              <w:top w:w="58" w:type="dxa"/>
              <w:left w:w="96" w:type="dxa"/>
              <w:bottom w:w="58" w:type="dxa"/>
              <w:right w:w="96" w:type="dxa"/>
            </w:tcMar>
          </w:tcPr>
          <w:p w14:paraId="383665ED">
            <w:pPr>
              <w:spacing w:after="0"/>
              <w:jc w:val="right"/>
            </w:pPr>
            <w:r>
              <w:rPr>
                <w:rFonts w:ascii="Cambria" w:hAnsi="Cambria" w:eastAsia="Cambria" w:cs="Cambria"/>
              </w:rPr>
              <w:t>7</w:t>
            </w:r>
          </w:p>
        </w:tc>
        <w:tc>
          <w:tcPr>
            <w:tcW w:w="4700" w:type="dxa"/>
            <w:tcMar>
              <w:top w:w="58" w:type="dxa"/>
              <w:left w:w="96" w:type="dxa"/>
              <w:bottom w:w="58" w:type="dxa"/>
              <w:right w:w="96" w:type="dxa"/>
            </w:tcMar>
          </w:tcPr>
          <w:p w14:paraId="2C022ED6">
            <w:pPr>
              <w:spacing w:after="0"/>
            </w:pPr>
            <w:r>
              <w:rPr>
                <w:rFonts w:ascii="Cambria" w:hAnsi="Cambria" w:eastAsia="Cambria" w:cs="Cambria"/>
              </w:rPr>
              <w:t>Card.</w:t>
            </w:r>
          </w:p>
        </w:tc>
        <w:tc>
          <w:tcPr>
            <w:tcW w:w="3230" w:type="dxa"/>
            <w:tcMar>
              <w:top w:w="58" w:type="dxa"/>
              <w:left w:w="96" w:type="dxa"/>
              <w:bottom w:w="58" w:type="dxa"/>
              <w:right w:w="96" w:type="dxa"/>
            </w:tcMar>
          </w:tcPr>
          <w:p w14:paraId="27071085">
            <w:pPr>
              <w:spacing w:after="0"/>
            </w:pPr>
            <w:r>
              <w:rPr>
                <w:rFonts w:ascii="Cambria" w:hAnsi="Cambria" w:eastAsia="Cambria" w:cs="Cambria"/>
              </w:rPr>
              <w:t>You made it. Now you can prove it.</w:t>
            </w:r>
          </w:p>
        </w:tc>
        <w:tc>
          <w:tcPr>
            <w:tcW w:w="1000" w:type="dxa"/>
            <w:tcMar>
              <w:top w:w="58" w:type="dxa"/>
              <w:left w:w="96" w:type="dxa"/>
              <w:bottom w:w="58" w:type="dxa"/>
              <w:right w:w="96" w:type="dxa"/>
            </w:tcMar>
          </w:tcPr>
          <w:p w14:paraId="54BD04EE">
            <w:pPr>
              <w:spacing w:after="0"/>
              <w:jc w:val="right"/>
            </w:pPr>
            <w:r>
              <w:rPr>
                <w:rFonts w:ascii="Cambria" w:hAnsi="Cambria" w:eastAsia="Cambria" w:cs="Cambria"/>
              </w:rPr>
              <w:t>54–60</w:t>
            </w:r>
          </w:p>
        </w:tc>
      </w:tr>
    </w:tbl>
    <w:p w14:paraId="55179E00">
      <w:pPr>
        <w:spacing w:after="110"/>
      </w:pPr>
    </w:p>
    <w:p w14:paraId="6634308F">
      <w:pPr>
        <w:spacing w:before="170" w:after="50"/>
      </w:pPr>
      <w:r>
        <w:rPr>
          <w:rFonts w:ascii="Calibri" w:hAnsi="Calibri" w:eastAsia="Calibri" w:cs="Calibri"/>
          <w:b/>
          <w:bCs/>
          <w:caps/>
          <w:color w:val="63708A"/>
          <w:spacing w:val="20"/>
          <w:sz w:val="17"/>
          <w:szCs w:val="17"/>
        </w:rPr>
        <w:t>Voice-over</w:t>
      </w:r>
    </w:p>
    <w:p w14:paraId="3C7A1B45">
      <w:pPr>
        <w:spacing w:after="90" w:line="300" w:lineRule="auto"/>
        <w:ind w:left="280"/>
      </w:pPr>
      <w:r>
        <w:rPr>
          <w:rFonts w:ascii="Cambria" w:hAnsi="Cambria" w:eastAsia="Cambria" w:cs="Cambria"/>
          <w:i/>
          <w:iCs/>
          <w:color w:val="1B2230"/>
          <w:sz w:val="22"/>
          <w:szCs w:val="22"/>
        </w:rPr>
        <w:t>"Every creator has had this moment. Your work, on someone else's page, with someone else's name on it."</w:t>
      </w:r>
    </w:p>
    <w:p w14:paraId="4D1DDECA">
      <w:pPr>
        <w:spacing w:after="90" w:line="300" w:lineRule="auto"/>
        <w:ind w:left="280"/>
      </w:pPr>
      <w:r>
        <w:rPr>
          <w:rFonts w:ascii="Cambria" w:hAnsi="Cambria" w:eastAsia="Cambria" w:cs="Cambria"/>
          <w:i/>
          <w:iCs/>
          <w:color w:val="1B2230"/>
          <w:sz w:val="22"/>
          <w:szCs w:val="22"/>
        </w:rPr>
        <w:t>"And usually the story ends here. A screenshot. An email nobody answers."</w:t>
      </w:r>
    </w:p>
    <w:p w14:paraId="541691E6">
      <w:pPr>
        <w:spacing w:after="90" w:line="300" w:lineRule="auto"/>
        <w:ind w:left="280"/>
      </w:pPr>
      <w:r>
        <w:rPr>
          <w:rFonts w:ascii="Cambria" w:hAnsi="Cambria" w:eastAsia="Cambria" w:cs="Cambria"/>
          <w:i/>
          <w:iCs/>
          <w:color w:val="1B2230"/>
          <w:sz w:val="22"/>
          <w:szCs w:val="22"/>
        </w:rPr>
        <w:t>"Unless the work was fingerprinted before it was ever published."</w:t>
      </w:r>
    </w:p>
    <w:p w14:paraId="3566157F">
      <w:pPr>
        <w:spacing w:after="90" w:line="300" w:lineRule="auto"/>
        <w:ind w:left="280"/>
      </w:pPr>
      <w:r>
        <w:rPr>
          <w:rFonts w:ascii="Cambria" w:hAnsi="Cambria" w:eastAsia="Cambria" w:cs="Cambria"/>
          <w:i/>
          <w:iCs/>
          <w:color w:val="1B2230"/>
          <w:sz w:val="22"/>
          <w:szCs w:val="22"/>
        </w:rPr>
        <w:t>"Then a copy is not just similar. It is matched — against a record that existed before theirs did."</w:t>
      </w:r>
    </w:p>
    <w:p w14:paraId="718267AD">
      <w:pPr>
        <w:spacing w:after="90" w:line="300" w:lineRule="auto"/>
        <w:ind w:left="280"/>
      </w:pPr>
      <w:r>
        <w:rPr>
          <w:rFonts w:ascii="Cambria" w:hAnsi="Cambria" w:eastAsia="Cambria" w:cs="Cambria"/>
          <w:i/>
          <w:iCs/>
          <w:color w:val="1B2230"/>
          <w:sz w:val="22"/>
          <w:szCs w:val="22"/>
        </w:rPr>
        <w:t>"You made it. Now you can prove it."</w:t>
      </w:r>
    </w:p>
    <w:p w14:paraId="2FB9DF7A">
      <w:pPr>
        <w:spacing w:before="170" w:after="50"/>
      </w:pPr>
      <w:r>
        <w:rPr>
          <w:rFonts w:ascii="Calibri" w:hAnsi="Calibri" w:eastAsia="Calibri" w:cs="Calibri"/>
          <w:b/>
          <w:bCs/>
          <w:caps/>
          <w:color w:val="63708A"/>
          <w:spacing w:val="20"/>
          <w:sz w:val="17"/>
          <w:szCs w:val="17"/>
        </w:rPr>
        <w:t>What to prepare</w:t>
      </w:r>
    </w:p>
    <w:p w14:paraId="1BC822B2">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Nothing yet. Storyboard it, cast it, scout it — and do not shoot the discovery screens until the pipeline produces real matches.</w:t>
      </w:r>
    </w:p>
    <w:p w14:paraId="032809C7">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When it is live: one genuine discovery on a test asset you deliberately republish elsewhere yourself. Never use a real infringement involving a real third party.</w:t>
      </w:r>
    </w:p>
    <w:p w14:paraId="25552890">
      <w:pPr>
        <w:spacing w:before="170" w:after="50"/>
      </w:pPr>
      <w:r>
        <w:rPr>
          <w:rFonts w:ascii="Calibri" w:hAnsi="Calibri" w:eastAsia="Calibri" w:cs="Calibri"/>
          <w:b/>
          <w:bCs/>
          <w:caps/>
          <w:color w:val="63708A"/>
          <w:spacing w:val="20"/>
          <w:sz w:val="17"/>
          <w:szCs w:val="17"/>
        </w:rPr>
        <w:t>How to elevate it</w:t>
      </w:r>
    </w:p>
    <w:p w14:paraId="1219610A">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The rewind is the whole structure. Establish the helplessness fully before revealing that the protection was already in place — the relief only works if the despair was real.</w:t>
      </w:r>
    </w:p>
    <w:p w14:paraId="04841F76">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Under-play the alert. A quiet, certain notification is more powerful than an alarm.</w:t>
      </w:r>
    </w:p>
    <w:p w14:paraId="445D9122">
      <w:pPr>
        <w:spacing w:after="64" w:line="276" w:lineRule="auto"/>
        <w:ind w:left="340" w:hanging="190"/>
      </w:pPr>
      <w:r>
        <w:rPr>
          <w:rFonts w:ascii="Calibri" w:hAnsi="Calibri" w:eastAsia="Calibri" w:cs="Calibri"/>
          <w:color w:val="8A5A0B"/>
          <w:sz w:val="16"/>
          <w:szCs w:val="16"/>
        </w:rPr>
        <w:t xml:space="preserve">▪  </w:t>
      </w:r>
      <w:r>
        <w:rPr>
          <w:rFonts w:ascii="Cambria" w:hAnsi="Cambria" w:eastAsia="Cambria" w:cs="Cambria"/>
        </w:rPr>
        <w:t>End on the creator's face, not the interface.</w:t>
      </w:r>
    </w:p>
    <w:p w14:paraId="5477775A">
      <w:pPr>
        <w:spacing w:before="170" w:after="50"/>
      </w:pPr>
      <w:r>
        <w:rPr>
          <w:rFonts w:ascii="Calibri" w:hAnsi="Calibri" w:eastAsia="Calibri" w:cs="Calibri"/>
          <w:b/>
          <w:bCs/>
          <w:caps/>
          <w:color w:val="63708A"/>
          <w:spacing w:val="20"/>
          <w:sz w:val="17"/>
          <w:szCs w:val="17"/>
        </w:rPr>
        <w:t>Why it is credible</w:t>
      </w:r>
    </w:p>
    <w:p w14:paraId="19822502">
      <w:pPr>
        <w:spacing w:after="130" w:line="288" w:lineRule="auto"/>
      </w:pPr>
      <w:r>
        <w:rPr>
          <w:rFonts w:ascii="Cambria" w:hAnsi="Cambria" w:eastAsia="Cambria" w:cs="Cambria"/>
        </w:rPr>
        <w:t>Not yet demonstrable. Asset monitoring exists as a data model, but no discovery results are being produced and every asset sits at a pending monitoring status.</w:t>
      </w:r>
    </w:p>
    <w:p w14:paraId="1E55C39F">
      <w:r>
        <w:br w:type="page"/>
      </w:r>
    </w:p>
    <w:p w14:paraId="63A3689F">
      <w:pPr>
        <w:pStyle w:val="2"/>
        <w:pBdr>
          <w:bottom w:val="single" w:color="DCE1EA" w:sz="6" w:space="6"/>
        </w:pBdr>
        <w:spacing w:before="360" w:after="70"/>
      </w:pPr>
      <w:r>
        <w:rPr>
          <w:rFonts w:ascii="Calibri" w:hAnsi="Calibri" w:eastAsia="Calibri" w:cs="Calibri"/>
          <w:b/>
          <w:bCs/>
          <w:color w:val="1B2230"/>
          <w:sz w:val="30"/>
          <w:szCs w:val="30"/>
        </w:rPr>
        <w:t>Production notes</w:t>
      </w:r>
    </w:p>
    <w:p w14:paraId="0BD3CEB7">
      <w:pPr>
        <w:pStyle w:val="3"/>
        <w:spacing w:before="230" w:after="70"/>
      </w:pPr>
      <w:r>
        <w:rPr>
          <w:rFonts w:ascii="Calibri" w:hAnsi="Calibri" w:eastAsia="Calibri" w:cs="Calibri"/>
          <w:b/>
          <w:bCs/>
          <w:color w:val="3C4759"/>
          <w:sz w:val="21"/>
          <w:szCs w:val="21"/>
        </w:rPr>
        <w:t>Tone</w:t>
      </w:r>
    </w:p>
    <w:p w14:paraId="781F2574">
      <w:pPr>
        <w:spacing w:after="130" w:line="288" w:lineRule="auto"/>
      </w:pPr>
      <w:r>
        <w:rPr>
          <w:rFonts w:ascii="Cambria" w:hAnsi="Cambria" w:eastAsia="Cambria" w:cs="Cambria"/>
        </w:rPr>
        <w:t xml:space="preserve">The product's advantage is that it is unusually honest — it shows a zero when there is nothing to show, and it refuses things it should refuse. Advertising it with hype would contradict the thing being sold. Aim for </w:t>
      </w:r>
      <w:r>
        <w:rPr>
          <w:rFonts w:ascii="Cambria" w:hAnsi="Cambria" w:eastAsia="Cambria" w:cs="Cambria"/>
          <w:b/>
          <w:bCs/>
          <w:color w:val="1B2230"/>
        </w:rPr>
        <w:t>calm, specific and slightly under-stated</w:t>
      </w:r>
      <w:r>
        <w:rPr>
          <w:rFonts w:ascii="Cambria" w:hAnsi="Cambria" w:eastAsia="Cambria" w:cs="Cambria"/>
        </w:rPr>
        <w:t>. Let the screens carry the claims.</w:t>
      </w:r>
    </w:p>
    <w:p w14:paraId="63FCF4B3">
      <w:pPr>
        <w:pStyle w:val="3"/>
        <w:spacing w:before="230" w:after="70"/>
      </w:pPr>
      <w:r>
        <w:rPr>
          <w:rFonts w:ascii="Calibri" w:hAnsi="Calibri" w:eastAsia="Calibri" w:cs="Calibri"/>
          <w:b/>
          <w:bCs/>
          <w:color w:val="3C4759"/>
          <w:sz w:val="21"/>
          <w:szCs w:val="21"/>
        </w:rPr>
        <w:t>A house rule worth keeping</w:t>
      </w:r>
    </w:p>
    <w:p w14:paraId="39A27555">
      <w:pPr>
        <w:spacing w:after="130" w:line="288" w:lineRule="auto"/>
      </w:pPr>
      <w:r>
        <w:rPr>
          <w:rFonts w:ascii="Cambria" w:hAnsi="Cambria" w:eastAsia="Cambria" w:cs="Cambria"/>
          <w:b/>
          <w:bCs/>
          <w:color w:val="1B2230"/>
        </w:rPr>
        <w:t>Never stage a result the product did not produce.</w:t>
      </w:r>
      <w:r>
        <w:rPr>
          <w:rFonts w:ascii="Cambria" w:hAnsi="Cambria" w:eastAsia="Cambria" w:cs="Cambria"/>
        </w:rPr>
        <w:t xml:space="preserve"> Every number, certificate, log entry and refusal in these films should be real, captured from a working account. It is more effort, and it is the only version of this campaign that survives a customer testing it.</w:t>
      </w:r>
    </w:p>
    <w:p w14:paraId="3A59717D">
      <w:pPr>
        <w:pStyle w:val="3"/>
        <w:spacing w:before="230" w:after="70"/>
      </w:pPr>
      <w:r>
        <w:rPr>
          <w:rFonts w:ascii="Calibri" w:hAnsi="Calibri" w:eastAsia="Calibri" w:cs="Calibri"/>
          <w:b/>
          <w:bCs/>
          <w:color w:val="3C4759"/>
          <w:sz w:val="21"/>
          <w:szCs w:val="21"/>
        </w:rPr>
        <w:t>Practical</w:t>
      </w:r>
    </w:p>
    <w:p w14:paraId="5534BA76">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Shoot every screen at 60fps and full resolution, then slow down in post. Re-shooting a screen recording later is painful.</w:t>
      </w:r>
    </w:p>
    <w:p w14:paraId="143C36E7">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Keep one clean demo account for filming, with realistic names and no test rows visible.</w:t>
      </w:r>
    </w:p>
    <w:p w14:paraId="5EFA7AC7">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Subtitle everything. Most of this will be watched on mute.</w:t>
      </w:r>
    </w:p>
    <w:p w14:paraId="759863C5">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Blur or substitute every real buyer name, email and location, including your own team's.</w:t>
      </w:r>
    </w:p>
    <w:p w14:paraId="34D95891">
      <w:pPr>
        <w:spacing w:after="64" w:line="276" w:lineRule="auto"/>
        <w:ind w:left="340" w:hanging="190"/>
      </w:pPr>
      <w:r>
        <w:rPr>
          <w:rFonts w:ascii="Calibri" w:hAnsi="Calibri" w:eastAsia="Calibri" w:cs="Calibri"/>
          <w:color w:val="2F5BEA"/>
          <w:sz w:val="16"/>
          <w:szCs w:val="16"/>
        </w:rPr>
        <w:t xml:space="preserve">▪  </w:t>
      </w:r>
      <w:r>
        <w:rPr>
          <w:rFonts w:ascii="Cambria" w:hAnsi="Cambria" w:eastAsia="Cambria" w:cs="Cambria"/>
        </w:rPr>
        <w:t>Cut a 15-second vertical version of films 03, 04 and 07 — those three carry the most weight on social.</w:t>
      </w:r>
    </w:p>
    <w:p w14:paraId="2DF9CC27">
      <w:pPr>
        <w:pStyle w:val="3"/>
        <w:spacing w:before="230" w:after="70"/>
      </w:pPr>
      <w:r>
        <w:rPr>
          <w:rFonts w:ascii="Calibri" w:hAnsi="Calibri" w:eastAsia="Calibri" w:cs="Calibri"/>
          <w:b/>
          <w:bCs/>
          <w:color w:val="3C4759"/>
          <w:sz w:val="21"/>
          <w:szCs w:val="21"/>
        </w:rPr>
        <w:t>Suggested order</w:t>
      </w:r>
    </w:p>
    <w:p w14:paraId="486F1B97">
      <w:pPr>
        <w:spacing w:after="130" w:line="288" w:lineRule="auto"/>
      </w:pPr>
      <w:r>
        <w:rPr>
          <w:rFonts w:ascii="Cambria" w:hAnsi="Cambria" w:eastAsia="Cambria" w:cs="Cambria"/>
        </w:rPr>
        <w:t xml:space="preserve">Film </w:t>
      </w:r>
      <w:r>
        <w:rPr>
          <w:rFonts w:ascii="Cambria" w:hAnsi="Cambria" w:eastAsia="Cambria" w:cs="Cambria"/>
          <w:b/>
          <w:bCs/>
          <w:color w:val="1B2230"/>
        </w:rPr>
        <w:t>03 (Try To Steal It)</w:t>
      </w:r>
      <w:r>
        <w:rPr>
          <w:rFonts w:ascii="Cambria" w:hAnsi="Cambria" w:eastAsia="Cambria" w:cs="Cambria"/>
        </w:rPr>
        <w:t xml:space="preserve"> first. It is a single screen recording, needs no cast or location, and gives the team an immediate, genuinely shareable asset while the larger shoots are being organised. Then </w:t>
      </w:r>
      <w:r>
        <w:rPr>
          <w:rFonts w:ascii="Cambria" w:hAnsi="Cambria" w:eastAsia="Cambria" w:cs="Cambria"/>
          <w:b/>
          <w:bCs/>
          <w:color w:val="1B2230"/>
        </w:rPr>
        <w:t>07</w:t>
      </w:r>
      <w:r>
        <w:rPr>
          <w:rFonts w:ascii="Cambria" w:hAnsi="Cambria" w:eastAsia="Cambria" w:cs="Cambria"/>
        </w:rPr>
        <w:t xml:space="preserve">, then </w:t>
      </w:r>
      <w:r>
        <w:rPr>
          <w:rFonts w:ascii="Cambria" w:hAnsi="Cambria" w:eastAsia="Cambria" w:cs="Cambria"/>
          <w:b/>
          <w:bCs/>
          <w:color w:val="1B2230"/>
        </w:rPr>
        <w:t>01</w:t>
      </w:r>
      <w:r>
        <w:rPr>
          <w:rFonts w:ascii="Cambria" w:hAnsi="Cambria" w:eastAsia="Cambria" w:cs="Cambria"/>
        </w:rPr>
        <w:t xml:space="preserve"> once the hero asset is settled.</w:t>
      </w:r>
    </w:p>
    <w:p w14:paraId="36A699DD">
      <w:pPr>
        <w:spacing w:after="200"/>
      </w:pPr>
    </w:p>
    <w:p w14:paraId="73A8132E">
      <w:pPr>
        <w:pBdr>
          <w:top w:val="single" w:color="DCE1EA" w:sz="6" w:space="8"/>
        </w:pBdr>
        <w:spacing w:before="60"/>
      </w:pPr>
      <w:r>
        <w:rPr>
          <w:rFonts w:ascii="Cambria" w:hAnsi="Cambria" w:eastAsia="Cambria" w:cs="Cambria"/>
          <w:i/>
          <w:iCs/>
          <w:color w:val="63708A"/>
          <w:sz w:val="17"/>
          <w:szCs w:val="17"/>
        </w:rPr>
        <w:t>Pinit marketing video playbook. Every capability described in films 01–09 was verified against the working product before this document was written. Film 10 is deliberately marked as not yet demonstrable. No code, configuration or data was changed in producing this.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C9E26E3"/>
    <w:rsid w:val="0F4F61AB"/>
    <w:rsid w:val="27CC2E58"/>
    <w:rsid w:val="305E0BE8"/>
    <w:rsid w:val="40A00673"/>
    <w:rsid w:val="436B1C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mbria" w:hAnsi="Cambria" w:eastAsia="Cambria" w:cs="Cambria"/>
      <w:color w:val="1B2230"/>
      <w:sz w:val="21"/>
      <w:szCs w:val="21"/>
    </w:rPr>
  </w:style>
  <w:style w:type="paragraph" w:styleId="2">
    <w:name w:val="heading 1"/>
    <w:next w:val="1"/>
    <w:qFormat/>
    <w:uiPriority w:val="0"/>
    <w:rPr>
      <w:rFonts w:ascii="Calibri" w:hAnsi="Calibri" w:eastAsia="Calibri" w:cs="Calibri"/>
      <w:b/>
      <w:bCs/>
      <w:color w:val="1B2230"/>
      <w:sz w:val="30"/>
      <w:szCs w:val="30"/>
    </w:rPr>
  </w:style>
  <w:style w:type="paragraph" w:styleId="3">
    <w:name w:val="heading 2"/>
    <w:next w:val="1"/>
    <w:qFormat/>
    <w:uiPriority w:val="0"/>
    <w:rPr>
      <w:rFonts w:ascii="Calibri" w:hAnsi="Calibri" w:eastAsia="Calibri" w:cs="Calibri"/>
      <w:b/>
      <w:bCs/>
      <w:color w:val="3C4759"/>
      <w:sz w:val="21"/>
      <w:szCs w:val="21"/>
    </w:rPr>
  </w:style>
  <w:style w:type="paragraph" w:styleId="4">
    <w:name w:val="heading 3"/>
    <w:next w:val="1"/>
    <w:qFormat/>
    <w:uiPriority w:val="0"/>
    <w:rPr>
      <w:rFonts w:ascii="Cambria" w:hAnsi="Cambria" w:eastAsia="Cambria" w:cs="Cambria"/>
      <w:color w:val="1F4D78"/>
      <w:sz w:val="24"/>
      <w:szCs w:val="24"/>
    </w:rPr>
  </w:style>
  <w:style w:type="paragraph" w:styleId="5">
    <w:name w:val="heading 4"/>
    <w:next w:val="1"/>
    <w:qFormat/>
    <w:uiPriority w:val="0"/>
    <w:rPr>
      <w:rFonts w:ascii="Cambria" w:hAnsi="Cambria" w:eastAsia="Cambria" w:cs="Cambria"/>
      <w:i/>
      <w:iCs/>
      <w:color w:val="2E74B5"/>
      <w:sz w:val="21"/>
      <w:szCs w:val="21"/>
    </w:rPr>
  </w:style>
  <w:style w:type="paragraph" w:styleId="6">
    <w:name w:val="heading 5"/>
    <w:next w:val="1"/>
    <w:qFormat/>
    <w:uiPriority w:val="0"/>
    <w:rPr>
      <w:rFonts w:ascii="Cambria" w:hAnsi="Cambria" w:eastAsia="Cambria" w:cs="Cambria"/>
      <w:color w:val="2E74B5"/>
      <w:sz w:val="21"/>
      <w:szCs w:val="21"/>
    </w:rPr>
  </w:style>
  <w:style w:type="paragraph" w:styleId="7">
    <w:name w:val="heading 6"/>
    <w:next w:val="1"/>
    <w:qFormat/>
    <w:uiPriority w:val="0"/>
    <w:rPr>
      <w:rFonts w:ascii="Cambria" w:hAnsi="Cambria" w:eastAsia="Cambria" w:cs="Cambria"/>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mbria" w:hAnsi="Cambria" w:eastAsia="Cambria" w:cs="Cambria"/>
      <w:color w:val="1B223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mbria" w:hAnsi="Cambria" w:eastAsia="Cambria" w:cs="Cambria"/>
      <w:color w:val="1B2230"/>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mbria" w:hAnsi="Cambria" w:eastAsia="Cambria" w:cs="Cambria"/>
      <w:color w:val="1B2230"/>
      <w:sz w:val="56"/>
      <w:szCs w:val="56"/>
    </w:rPr>
  </w:style>
  <w:style w:type="paragraph" w:styleId="16">
    <w:name w:val="List Paragraph"/>
    <w:qFormat/>
    <w:uiPriority w:val="0"/>
    <w:rPr>
      <w:rFonts w:ascii="Cambria" w:hAnsi="Cambria" w:eastAsia="Cambria" w:cs="Cambria"/>
      <w:color w:val="1B2230"/>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4519</Words>
  <Characters>21292</Characters>
  <TotalTime>135</TotalTime>
  <ScaleCrop>false</ScaleCrop>
  <LinksUpToDate>false</LinksUpToDate>
  <CharactersWithSpaces>25277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2026-08-22T06:39:00Z</dcterms:created>
  <dc:creator>Pinit</dc:creator>
  <dc:description>Ten scenario plans with shot lists, voice-over and production notes.</dc:description>
  <cp:lastModifiedBy>AshwithaReddy Kavvam</cp:lastModifiedBy>
  <dcterms:modified xsi:type="dcterms:W3CDTF">2026-08-22T09:04:46Z</dcterms:modified>
  <dc:title>Pinit — Marketing Video Playbook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eyJoZGlkIjoiNDYyYTcxNTJhMmE4YTQ1YTJlOTQzOWEyODkxNDM4MDUiLCJ1c2VySWQiOiI1NjczODg0NjQzNjEifQ==</vt:lpwstr>
  </property>
  <property fmtid="{D5CDD505-2E9C-101B-9397-08002B2CF9AE}" pid="3" name="KSOProductBuildVer">
    <vt:lpwstr>1033-12.1.0.28032</vt:lpwstr>
  </property>
  <property fmtid="{D5CDD505-2E9C-101B-9397-08002B2CF9AE}" pid="4" name="ICV">
    <vt:lpwstr>9345C91338D447C4B7C41FD89EFD6F3D_12</vt:lpwstr>
  </property>
</Properties>
</file>