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B2" w:rsidRDefault="000528B2" w:rsidP="000528B2">
      <w:pPr>
        <w:pStyle w:val="Puesto"/>
        <w:jc w:val="center"/>
        <w:rPr>
          <w:lang w:eastAsia="en-US"/>
        </w:rPr>
      </w:pPr>
    </w:p>
    <w:p w:rsidR="000528B2" w:rsidRDefault="000528B2" w:rsidP="000528B2">
      <w:pPr>
        <w:pStyle w:val="Puesto"/>
        <w:jc w:val="center"/>
        <w:rPr>
          <w:lang w:eastAsia="en-US"/>
        </w:rPr>
      </w:pPr>
    </w:p>
    <w:p w:rsidR="000528B2" w:rsidRDefault="000528B2" w:rsidP="000528B2">
      <w:pPr>
        <w:pStyle w:val="Puesto"/>
        <w:jc w:val="center"/>
        <w:rPr>
          <w:lang w:eastAsia="en-US"/>
        </w:rPr>
      </w:pPr>
    </w:p>
    <w:p w:rsidR="000528B2" w:rsidRDefault="000528B2" w:rsidP="000528B2">
      <w:pPr>
        <w:pStyle w:val="Puesto"/>
        <w:jc w:val="center"/>
        <w:rPr>
          <w:lang w:eastAsia="en-US"/>
        </w:rPr>
      </w:pPr>
    </w:p>
    <w:p w:rsidR="000528B2" w:rsidRDefault="000528B2" w:rsidP="000528B2">
      <w:pPr>
        <w:pStyle w:val="Puesto"/>
        <w:jc w:val="center"/>
        <w:rPr>
          <w:lang w:eastAsia="en-US"/>
        </w:rPr>
      </w:pPr>
    </w:p>
    <w:p w:rsidR="000528B2" w:rsidRDefault="000528B2" w:rsidP="000528B2">
      <w:pPr>
        <w:pStyle w:val="Puesto"/>
        <w:jc w:val="center"/>
        <w:rPr>
          <w:lang w:eastAsia="en-US"/>
        </w:rPr>
      </w:pPr>
    </w:p>
    <w:p w:rsidR="000528B2" w:rsidRPr="000528B2" w:rsidRDefault="000528B2" w:rsidP="000528B2">
      <w:pPr>
        <w:pStyle w:val="Puesto"/>
        <w:jc w:val="center"/>
        <w:rPr>
          <w:color w:val="000000" w:themeColor="text1"/>
          <w:lang w:eastAsia="en-US"/>
        </w:rPr>
      </w:pPr>
      <w:r w:rsidRPr="000528B2">
        <w:rPr>
          <w:color w:val="000000" w:themeColor="text1"/>
          <w:lang w:eastAsia="en-US"/>
        </w:rPr>
        <w:t>Módulo de registro de mercadería micro mercado “KATHERINE”</w:t>
      </w:r>
    </w:p>
    <w:p w:rsidR="000528B2" w:rsidRPr="000528B2" w:rsidRDefault="000528B2" w:rsidP="000528B2">
      <w:pPr>
        <w:jc w:val="center"/>
        <w:rPr>
          <w:b/>
          <w:color w:val="000000" w:themeColor="text1"/>
          <w:sz w:val="20"/>
          <w:lang w:val="es-ES"/>
        </w:rPr>
      </w:pPr>
    </w:p>
    <w:p w:rsidR="000528B2" w:rsidRPr="000528B2" w:rsidRDefault="000528B2" w:rsidP="000528B2">
      <w:pPr>
        <w:jc w:val="center"/>
        <w:rPr>
          <w:b/>
          <w:color w:val="000000" w:themeColor="text1"/>
          <w:sz w:val="52"/>
          <w:szCs w:val="52"/>
        </w:rPr>
      </w:pPr>
      <w:bookmarkStart w:id="0" w:name="_GoBack"/>
      <w:bookmarkEnd w:id="0"/>
    </w:p>
    <w:p w:rsidR="00C96251" w:rsidRPr="000528B2" w:rsidRDefault="00C96251" w:rsidP="000528B2">
      <w:pPr>
        <w:jc w:val="center"/>
        <w:rPr>
          <w:b/>
          <w:color w:val="000000" w:themeColor="text1"/>
          <w:sz w:val="52"/>
          <w:szCs w:val="52"/>
        </w:rPr>
      </w:pPr>
      <w:r w:rsidRPr="000528B2">
        <w:rPr>
          <w:b/>
          <w:color w:val="000000" w:themeColor="text1"/>
          <w:sz w:val="52"/>
          <w:szCs w:val="52"/>
        </w:rPr>
        <w:t xml:space="preserve">Plan de </w:t>
      </w:r>
      <w:r w:rsidR="005B0BD2" w:rsidRPr="000528B2">
        <w:rPr>
          <w:b/>
          <w:color w:val="000000" w:themeColor="text1"/>
          <w:sz w:val="52"/>
          <w:szCs w:val="52"/>
        </w:rPr>
        <w:t>pruebas Unitarias</w:t>
      </w: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Default="000528B2" w:rsidP="00C96251">
      <w:pPr>
        <w:rPr>
          <w:b/>
          <w:sz w:val="52"/>
          <w:szCs w:val="52"/>
        </w:rPr>
      </w:pPr>
    </w:p>
    <w:p w:rsidR="000528B2" w:rsidRPr="000528B2" w:rsidRDefault="000528B2" w:rsidP="00C96251">
      <w:pPr>
        <w:rPr>
          <w:b/>
          <w:sz w:val="52"/>
          <w:szCs w:val="52"/>
        </w:rPr>
      </w:pPr>
    </w:p>
    <w:p w:rsidR="00C96251" w:rsidRDefault="00C96251" w:rsidP="00410FCA">
      <w:r w:rsidRPr="00C96251">
        <w:t xml:space="preserve">Con el desarrollo de estas pruebas se busca garantizar el cumplimiento y correcto </w:t>
      </w:r>
      <w:r w:rsidR="00410FCA">
        <w:t>f</w:t>
      </w:r>
      <w:r w:rsidR="005B0BD2" w:rsidRPr="00C96251">
        <w:t>uncionamiento</w:t>
      </w:r>
      <w:r w:rsidRPr="00C96251">
        <w:t xml:space="preserve"> de cada uno de los componentes del sistema, estas pruebas se aplicarán sobre cada uno de los módulos representados en el diagrama de desar</w:t>
      </w:r>
      <w:r>
        <w:t>rollo del sistema.</w:t>
      </w:r>
      <w:r w:rsidR="00410FCA">
        <w:t xml:space="preserve"> </w:t>
      </w:r>
      <w:r w:rsidRPr="00C96251">
        <w:t xml:space="preserve">Plan de pruebas </w:t>
      </w:r>
      <w:r w:rsidR="005B0BD2" w:rsidRPr="00C96251">
        <w:t>unitarias: Tomando</w:t>
      </w:r>
      <w:r w:rsidRPr="00C96251">
        <w:t xml:space="preserve"> como base el documento donde se relacionan cada uno de los módulos de la vista de desarrollo </w:t>
      </w:r>
      <w:r w:rsidR="005B0BD2">
        <w:t>planteado</w:t>
      </w:r>
      <w:r w:rsidRPr="00C96251">
        <w:t xml:space="preserve"> y los requerimientos de la aplicación, se especifica que la unidad utilizada para el proyecto es cada uno de los requerimientos, y un módulo del sistema estará probado y aprobado en el momento en que todos los requerimientos relacionados al módulo</w:t>
      </w:r>
      <w:r w:rsidR="005B0BD2">
        <w:t xml:space="preserve"> </w:t>
      </w:r>
      <w:r w:rsidRPr="00C96251">
        <w:t>se encuentren</w:t>
      </w:r>
      <w:r w:rsidR="005B0BD2">
        <w:t xml:space="preserve"> </w:t>
      </w:r>
      <w:r w:rsidRPr="00C96251">
        <w:t>aprobados.</w:t>
      </w:r>
      <w:r w:rsidR="00410FCA">
        <w:t xml:space="preserve"> </w:t>
      </w:r>
      <w:r w:rsidRPr="00C96251">
        <w:t xml:space="preserve">Para verificar que todos los componentes del sistema se encuentran operativos y han superado las pruebas realizadas, como se comentó en líneas anteriores, se procede a validar que todos los Requerimientos vinculados a cada componente se cumplan, para de esta forma poder </w:t>
      </w:r>
      <w:r w:rsidR="005B0BD2">
        <w:t>tener</w:t>
      </w:r>
      <w:r w:rsidR="00410FCA">
        <w:t xml:space="preserve"> </w:t>
      </w:r>
      <w:r w:rsidRPr="00C96251">
        <w:t>compatibilidad</w:t>
      </w:r>
      <w:r w:rsidR="005B0BD2">
        <w:t>.</w:t>
      </w:r>
      <w:r w:rsidR="00410FCA">
        <w:t xml:space="preserve"> </w:t>
      </w:r>
      <w:r w:rsidRPr="00C96251">
        <w:t>Pruebas de aceptación</w:t>
      </w:r>
      <w:r w:rsidR="005B0BD2">
        <w:t xml:space="preserve"> </w:t>
      </w:r>
      <w:r w:rsidRPr="00C96251">
        <w:t>aprobar el proceso de desarrollo del componen</w:t>
      </w:r>
      <w:r w:rsidR="00410FCA">
        <w:t xml:space="preserve">te, a </w:t>
      </w:r>
      <w:r w:rsidRPr="00C96251">
        <w:t>continuación, se relaciona la tabla resumen de aprobación de los diferentes componentes, esta tabla se construye con base en los resultados de las pruebas unitar</w:t>
      </w:r>
      <w:r w:rsidR="005B0BD2">
        <w:t>ias.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603"/>
        <w:gridCol w:w="250"/>
        <w:gridCol w:w="4033"/>
        <w:gridCol w:w="1157"/>
      </w:tblGrid>
      <w:tr w:rsidR="00410FCA" w:rsidRPr="00410FCA" w:rsidTr="00410FCA">
        <w:trPr>
          <w:trHeight w:val="57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C"/>
              </w:rPr>
              <w:t>Pruebas Unitarias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C"/>
              </w:rPr>
            </w:pPr>
          </w:p>
        </w:tc>
      </w:tr>
      <w:tr w:rsidR="00410FCA" w:rsidRPr="00410FCA" w:rsidTr="00410FCA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410FCA" w:rsidRPr="00410FCA" w:rsidTr="00410FCA">
        <w:trPr>
          <w:trHeight w:val="315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410FCA" w:rsidRPr="00410FCA" w:rsidTr="00410FCA">
        <w:trPr>
          <w:trHeight w:val="525"/>
        </w:trPr>
        <w:tc>
          <w:tcPr>
            <w:tcW w:w="33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 de componentes</w:t>
            </w:r>
          </w:p>
        </w:tc>
        <w:tc>
          <w:tcPr>
            <w:tcW w:w="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Autenticación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Reportes</w:t>
            </w:r>
          </w:p>
        </w:tc>
      </w:tr>
      <w:tr w:rsidR="00410FCA" w:rsidRPr="00410FCA" w:rsidTr="00410FCA">
        <w:trPr>
          <w:trHeight w:val="105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</w:tr>
      <w:tr w:rsidR="00410FCA" w:rsidRPr="00410FCA" w:rsidTr="00410FCA">
        <w:trPr>
          <w:trHeight w:val="300"/>
        </w:trPr>
        <w:tc>
          <w:tcPr>
            <w:tcW w:w="33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Compatibilidad del sistema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  <w:tc>
          <w:tcPr>
            <w:tcW w:w="1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</w:tr>
      <w:tr w:rsidR="00410FCA" w:rsidRPr="00410FCA" w:rsidTr="00410FCA">
        <w:trPr>
          <w:trHeight w:val="300"/>
        </w:trPr>
        <w:tc>
          <w:tcPr>
            <w:tcW w:w="33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Consulta de información a las personas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  <w:tc>
          <w:tcPr>
            <w:tcW w:w="1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</w:tr>
      <w:tr w:rsidR="00410FCA" w:rsidRPr="00410FCA" w:rsidTr="00410FCA">
        <w:trPr>
          <w:trHeight w:val="300"/>
        </w:trPr>
        <w:tc>
          <w:tcPr>
            <w:tcW w:w="33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Reporte de productos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  <w:tc>
          <w:tcPr>
            <w:tcW w:w="1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</w:tr>
      <w:tr w:rsidR="00410FCA" w:rsidRPr="00410FCA" w:rsidTr="00410FCA">
        <w:trPr>
          <w:trHeight w:val="300"/>
        </w:trPr>
        <w:tc>
          <w:tcPr>
            <w:tcW w:w="33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Registro y Actualización de productos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  <w:tc>
          <w:tcPr>
            <w:tcW w:w="1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</w:tr>
      <w:tr w:rsidR="00410FCA" w:rsidRPr="00410FCA" w:rsidTr="00410FCA">
        <w:trPr>
          <w:trHeight w:val="315"/>
        </w:trPr>
        <w:tc>
          <w:tcPr>
            <w:tcW w:w="339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Manipulación del sistema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410FCA">
              <w:rPr>
                <w:rFonts w:ascii="Calibri" w:eastAsia="Times New Roman" w:hAnsi="Calibri" w:cs="Calibri"/>
                <w:color w:val="000000"/>
                <w:lang w:eastAsia="es-EC"/>
              </w:rPr>
              <w:t>100%</w:t>
            </w:r>
          </w:p>
        </w:tc>
      </w:tr>
      <w:tr w:rsidR="00410FCA" w:rsidRPr="00410FCA" w:rsidTr="00410FCA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CA" w:rsidRPr="00410FCA" w:rsidRDefault="00410FCA" w:rsidP="00410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5B0BD2" w:rsidRPr="00C96251" w:rsidRDefault="005B0BD2" w:rsidP="00C96251"/>
    <w:p w:rsidR="00AE165B" w:rsidRDefault="00AE165B"/>
    <w:sectPr w:rsidR="00AE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51"/>
    <w:rsid w:val="000528B2"/>
    <w:rsid w:val="00410FCA"/>
    <w:rsid w:val="005B0BD2"/>
    <w:rsid w:val="00AE165B"/>
    <w:rsid w:val="00C9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6BBDC-DD4E-4812-B636-8C695959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link w:val="PuestoCar"/>
    <w:qFormat/>
    <w:rsid w:val="000528B2"/>
    <w:pPr>
      <w:widowControl w:val="0"/>
      <w:suppressAutoHyphens/>
      <w:autoSpaceDN w:val="0"/>
      <w:spacing w:after="0" w:line="240" w:lineRule="auto"/>
      <w:jc w:val="right"/>
    </w:pPr>
    <w:rPr>
      <w:rFonts w:ascii="Eras Bk BT" w:eastAsia="SimSun" w:hAnsi="Eras Bk BT" w:cs="Times New Roman"/>
      <w:b/>
      <w:bCs/>
      <w:kern w:val="3"/>
      <w:sz w:val="36"/>
      <w:szCs w:val="36"/>
      <w:lang w:val="es-ES" w:eastAsia="es-EC"/>
    </w:rPr>
  </w:style>
  <w:style w:type="character" w:customStyle="1" w:styleId="PuestoCar">
    <w:name w:val="Puesto Car"/>
    <w:basedOn w:val="Fuentedeprrafopredeter"/>
    <w:link w:val="Puesto"/>
    <w:rsid w:val="000528B2"/>
    <w:rPr>
      <w:rFonts w:ascii="Eras Bk BT" w:eastAsia="SimSun" w:hAnsi="Eras Bk BT" w:cs="Times New Roman"/>
      <w:b/>
      <w:bCs/>
      <w:kern w:val="3"/>
      <w:sz w:val="36"/>
      <w:szCs w:val="36"/>
      <w:lang w:val="es-ES"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8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528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2018-02-09T04:40:00Z</dcterms:created>
  <dcterms:modified xsi:type="dcterms:W3CDTF">2018-02-09T19:06:00Z</dcterms:modified>
</cp:coreProperties>
</file>