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Syncytium</w:t>
      </w:r>
    </w:p>
    <w:p>
      <w:pPr>
        <w:spacing w:before="160"/>
      </w:pPr>
      <w:r>
        <w:rPr>
          <w:b/>
          <w:color w:val="24696C"/>
          <w:sz w:val="28"/>
        </w:rPr>
        <w:t>13 variants documentés · 4 niveaux · 52 missions</w:t>
      </w:r>
    </w:p>
    <w:p>
      <w:pPr>
        <w:spacing w:before="280" w:after="520"/>
      </w:pPr>
      <w:r>
        <w:t>Recueil de tests conçus pour distinguer les politiques Syncytium par leurs effets observables.</w:t>
      </w:r>
    </w:p>
    <w:p>
      <w:r>
        <w:rPr>
          <w:b/>
          <w:color w:val="B35B39"/>
        </w:rPr>
        <w:t>Référence de travail</w:t>
      </w:r>
    </w:p>
    <w:p>
      <w:r>
        <w:t>Catalogue v3 de PISSARAW/GenOS selon le texte fourni. Les 13 variants documentés incluent Human–AI, ajouté après les douze variantes initiales de l’ADR 0091.</w:t>
      </w:r>
    </w:p>
    <w:p>
      <w:pPr>
        <w:pStyle w:val="Heading1"/>
      </w:pPr>
      <w:r>
        <w:t>Mode d’emploi</w:t>
      </w:r>
    </w:p>
    <w:p>
      <w:r>
        <w:t>Lance chaque mission avec le variant indiqué. Conserve la requête exacte, la configuration, l’état partagé avant/après, les reçus de causalité et d’autorisation, les journaux de réplication et les validations d’invariants. Commence au niveau simple, puis augmente la difficulté.</w:t>
      </w:r>
    </w:p>
    <w:p>
      <w:r>
        <w:t>Évalue séparément convergence, causalité, autorité et préservation des invariants. La convergence seule ne prouve pas que l’état partagé est correct.</w:t>
      </w:r>
    </w:p>
    <w:p>
      <w:r>
        <w:t>Précision Real-Time Control — le runtime vérifie des reçus WCET déclaratifs. Ce test évalue le mécanisme logiciel et ne constitue pas une certification de temps réel matériel.</w:t>
      </w:r>
    </w:p>
    <w:p>
      <w:pPr>
        <w:pStyle w:val="Heading1"/>
      </w:pPr>
      <w:r>
        <w:t>1. Hard Syncytium</w:t>
      </w:r>
    </w:p>
    <w:p>
      <w:r>
        <w:t>But : protéger des mutations critiques avec **leases, fencing tokens monotones et transactions sérialisables**. Un ancien détenteur ne doit jamais pouvoir agir avec un token périmé.</w:t>
      </w:r>
    </w:p>
    <w:p>
      <w:pPr>
        <w:pStyle w:val="Heading2"/>
      </w:pPr>
      <w:r>
        <w:t>🟢 Simple</w:t>
      </w:r>
    </w:p>
    <w:p>
      <w:pPr>
        <w:spacing w:after="140"/>
        <w:ind w:left="230" w:right="144"/>
        <w:shd w:fill="F2F5F3"/>
      </w:pPr>
      <w:r>
        <w:t>Deux noyaux A et B veulent modifier la même ressource `deployment`. A obtient un fence pour 30 secondes. B tente immédiatement d’obtenir la même ressource. A doit être autorisé et B refusé.</w:t>
      </w:r>
    </w:p>
    <w:p>
      <w:pPr>
        <w:pStyle w:val="Heading2"/>
      </w:pPr>
      <w:r>
        <w:t>🟡 Moyen</w:t>
      </w:r>
    </w:p>
    <w:p>
      <w:pPr>
        <w:spacing w:after="140"/>
        <w:ind w:left="230" w:right="144"/>
        <w:shd w:fill="F2F5F3"/>
      </w:pPr>
      <w:r>
        <w:t>A obtient le fence `inventory` avec fence number 1. Son lease expire puis B récupère la ressource avec fence number 2. A tente ensuite une transaction en présentant son ancien token. Refuse cette transaction comme stale.</w:t>
      </w:r>
    </w:p>
    <w:p>
      <w:pPr>
        <w:pStyle w:val="Heading2"/>
      </w:pPr>
      <w:r>
        <w:t>🟠 Difficile</w:t>
      </w:r>
    </w:p>
    <w:p>
      <w:pPr>
        <w:spacing w:after="140"/>
        <w:ind w:left="230" w:right="144"/>
        <w:shd w:fill="F2F5F3"/>
      </w:pPr>
      <w:r>
        <w:t>Trois noyaux proposent simultanément plusieurs mutations sur une ressource critique. Le détenteur du fence exécute quatre opérations données dans un ordre arbitraire. Applique-les dans l’ordre déterministe du variant et vérifie une précondition sur la version de l’état avant commit.</w:t>
      </w:r>
    </w:p>
    <w:p>
      <w:pPr>
        <w:pStyle w:val="Heading2"/>
      </w:pPr>
      <w:r>
        <w:t>🔴 Très complexe</w:t>
      </w:r>
    </w:p>
    <w:p>
      <w:pPr>
        <w:spacing w:after="140"/>
        <w:ind w:left="230" w:right="144"/>
        <w:shd w:fill="F2F5F3"/>
      </w:pPr>
      <w:r>
        <w:t>Simule 20 transactions concurrentes sur trois ressources critiques. Les leases expirent, changent de détenteur et certains anciens détenteurs tentent de réutiliser leurs tokens. Injecte également une modification de version entre lecture et commit. Aucune opération stale ne doit réussir, les fences doivent croître monotonement et les transactions acceptées doivent avoir un ordre déterministe reproductible. **À observer :** `fence`, `leaseToken`, expiration, ownership, state-version precondition, `SERIALIZABLE`, ordre déterministe. ---</w:t>
      </w:r>
    </w:p>
    <w:p>
      <w:pPr>
        <w:spacing w:before="60" w:after="260"/>
      </w:pPr>
      <w:r>
        <w:rPr>
          <w:b/>
          <w:color w:val="B35B39"/>
        </w:rPr>
        <w:t xml:space="preserve">À observer  </w:t>
      </w:r>
      <w:r/>
    </w:p>
    <w:p>
      <w:pPr>
        <w:pStyle w:val="Heading1"/>
      </w:pPr>
      <w:r>
        <w:t>2. Soft Syncytium</w:t>
      </w:r>
    </w:p>
    <w:p>
      <w:r>
        <w:t>But : accepter une **cohérence éventuelle**, travailler malgré partitions/staleness, puis réconcilier par anti-entropie.</w:t>
      </w:r>
    </w:p>
    <w:p>
      <w:pPr>
        <w:pStyle w:val="Heading2"/>
      </w:pPr>
      <w:r>
        <w:t>🟢 Simple</w:t>
      </w:r>
    </w:p>
    <w:p>
      <w:pPr>
        <w:spacing w:after="140"/>
        <w:ind w:left="230" w:right="144"/>
        <w:shd w:fill="F2F5F3"/>
      </w:pPr>
      <w:r>
        <w:t>Deux noyaux produisent chacun trois deltas indépendants pendant une courte désynchronisation. Réunis ensuite les deltas et effectue une anti-entropie pour que tous soient marqués réconciliés.</w:t>
      </w:r>
    </w:p>
    <w:p>
      <w:pPr>
        <w:pStyle w:val="Heading2"/>
      </w:pPr>
      <w:r>
        <w:t>🟡 Moyen</w:t>
      </w:r>
    </w:p>
    <w:p>
      <w:pPr>
        <w:spacing w:after="140"/>
        <w:ind w:left="230" w:right="144"/>
        <w:shd w:fill="F2F5F3"/>
      </w:pPr>
      <w:r>
        <w:t>Fixe un staleness budget de 3 opérations. Un réplica accumule cinq deltas non réconciliés. Détecte que son budget de staleness est dépassé puis lance la réconciliation.</w:t>
      </w:r>
    </w:p>
    <w:p>
      <w:pPr>
        <w:pStyle w:val="Heading2"/>
      </w:pPr>
      <w:r>
        <w:t>🟠 Difficile</w:t>
      </w:r>
    </w:p>
    <w:p>
      <w:pPr>
        <w:spacing w:after="140"/>
        <w:ind w:left="230" w:right="144"/>
        <w:shd w:fill="F2F5F3"/>
      </w:pPr>
      <w:r>
        <w:t>Simule quatre politiques de partition successivement : `ALLOW_LOCAL_MUTATION`, `ALLOW_READ_ONLY`, `QUEUE_OPERATION`, `REJECT_OPERATION`. Montre quelles activités doivent rester possibles dans chaque cas, puis réconcilie les mutations admissibles.</w:t>
      </w:r>
    </w:p>
    <w:p>
      <w:pPr>
        <w:pStyle w:val="Heading2"/>
      </w:pPr>
      <w:r>
        <w:t>🔴 Très complexe</w:t>
      </w:r>
    </w:p>
    <w:p>
      <w:pPr>
        <w:spacing w:after="140"/>
        <w:ind w:left="230" w:right="144"/>
        <w:shd w:fill="F2F5F3"/>
      </w:pPr>
      <w:r>
        <w:t>Trois réplicas travaillent sous partitions intermittentes pendant 20 cycles. Ils génèrent des deltas avec vector clocks différentes, reviennent en ligne à des moments différents et accumulent divers niveaux de staleness. Exécute des cycles d’anti-entropie, détecte les deltas déjà couverts, mesure le budget dépassé et compresse conceptuellement l’historique réconcilié sans perdre les deltas encore nécessaires. **À observer :** deltas, anti-entropy log, unseen deltas, staleness budget, partition policy, eventual reconciliation. ---</w:t>
      </w:r>
    </w:p>
    <w:p>
      <w:pPr>
        <w:spacing w:before="60" w:after="260"/>
      </w:pPr>
      <w:r>
        <w:rPr>
          <w:b/>
          <w:color w:val="B35B39"/>
        </w:rPr>
        <w:t xml:space="preserve">À observer  </w:t>
      </w:r>
      <w:r/>
    </w:p>
    <w:p>
      <w:pPr>
        <w:pStyle w:val="Heading1"/>
      </w:pPr>
      <w:r>
        <w:t>3. Document Syncytium</w:t>
      </w:r>
    </w:p>
    <w:p>
      <w:r>
        <w:t>But : éditer ensemble un **document structuré causal**, avec sections, blocs typés, attribution, commentaires et undo compensatoire.</w:t>
      </w:r>
    </w:p>
    <w:p>
      <w:pPr>
        <w:pStyle w:val="Heading2"/>
      </w:pPr>
      <w:r>
        <w:t>🟢 Simple</w:t>
      </w:r>
    </w:p>
    <w:p>
      <w:pPr>
        <w:spacing w:after="140"/>
        <w:ind w:left="230" w:right="144"/>
        <w:shd w:fill="F2F5F3"/>
      </w:pPr>
      <w:r>
        <w:t>Deux noyaux ajoutent chacun un paragraphe dans des sections différentes d’un même document. Chaque bloc doit conserver son auteur et son rôle sémantique.</w:t>
      </w:r>
    </w:p>
    <w:p>
      <w:pPr>
        <w:pStyle w:val="Heading2"/>
      </w:pPr>
      <w:r>
        <w:t>🟡 Moyen</w:t>
      </w:r>
    </w:p>
    <w:p>
      <w:pPr>
        <w:spacing w:after="140"/>
        <w:ind w:left="230" w:right="144"/>
        <w:shd w:fill="F2F5F3"/>
      </w:pPr>
      <w:r>
        <w:t>A ajoute un paragraphe. B ajoute un commentaire ciblant ce bloc. C supprime ensuite le bloc. Conserve l’historique causal et l’attribution des trois opérations.</w:t>
      </w:r>
    </w:p>
    <w:p>
      <w:pPr>
        <w:pStyle w:val="Heading2"/>
      </w:pPr>
      <w:r>
        <w:t>🟠 Difficile</w:t>
      </w:r>
    </w:p>
    <w:p>
      <w:pPr>
        <w:spacing w:after="140"/>
        <w:ind w:left="230" w:right="144"/>
        <w:shd w:fill="F2F5F3"/>
      </w:pPr>
      <w:r>
        <w:t>Plusieurs noyaux éditent en parallèle cinq sections avec headings, paragraphes, listes, code et citations. Une opération est envoyée avec une ancienne `schemaVersion`. Refuse uniquement cette opération stale sans invalider les modifications légitimes.</w:t>
      </w:r>
    </w:p>
    <w:p>
      <w:pPr>
        <w:pStyle w:val="Heading2"/>
      </w:pPr>
      <w:r>
        <w:t>🔴 Très complexe</w:t>
      </w:r>
    </w:p>
    <w:p>
      <w:pPr>
        <w:spacing w:after="140"/>
        <w:ind w:left="230" w:right="144"/>
        <w:shd w:fill="F2F5F3"/>
      </w:pPr>
      <w:r>
        <w:t>Construis un rapport en cinq sections pendant 30 opérations concurrentes : insertion, suppression, commentaires et annotations. Deux utilisateurs regrettent ensuite certaines modifications. Utilise des **edits compensatoires** pour les annuler tout en conservant l’audit, l’attribution et la causalité. Vérifie qu’une opération ne peut être undo deux fois et qu’un undo ne prétend pas effacer l’existence historique de l’édition originale. **À observer :** `SEQUENCE`, attribution, schemaVersion, commentaires append-only, causal ordering, compensating undo. ---</w:t>
      </w:r>
    </w:p>
    <w:p>
      <w:pPr>
        <w:spacing w:before="60" w:after="260"/>
      </w:pPr>
      <w:r>
        <w:rPr>
          <w:b/>
          <w:color w:val="B35B39"/>
        </w:rPr>
        <w:t xml:space="preserve">À observer  </w:t>
      </w:r>
      <w:r/>
    </w:p>
    <w:p>
      <w:pPr>
        <w:pStyle w:val="Heading1"/>
      </w:pPr>
      <w:r>
        <w:t>4. Code Syncytium</w:t>
      </w:r>
    </w:p>
    <w:p>
      <w:r>
        <w:t>But : édition collaborative de code avec **hash de base, dépendances, locks de fichiers, résultats de tests et merge gate**.</w:t>
      </w:r>
    </w:p>
    <w:p>
      <w:pPr>
        <w:pStyle w:val="Heading2"/>
      </w:pPr>
      <w:r>
        <w:t>🟢 Simple</w:t>
      </w:r>
    </w:p>
    <w:p>
      <w:pPr>
        <w:spacing w:after="140"/>
        <w:ind w:left="230" w:right="144"/>
        <w:shd w:fill="F2F5F3"/>
      </w:pPr>
      <w:r>
        <w:t>Deux développeurs modifient deux fichiers indépendants. Chaque changement fournit le hash attendu de son fichier. Accepte les deux si les hashes correspondent.</w:t>
      </w:r>
    </w:p>
    <w:p>
      <w:pPr>
        <w:pStyle w:val="Heading2"/>
      </w:pPr>
      <w:r>
        <w:t>🟡 Moyen</w:t>
      </w:r>
    </w:p>
    <w:p>
      <w:pPr>
        <w:spacing w:after="140"/>
        <w:ind w:left="230" w:right="144"/>
        <w:shd w:fill="F2F5F3"/>
      </w:pPr>
      <w:r>
        <w:t>A lit `service.js` avec hash H1. B le modifie et produit H2. A tente ensuite de pousser son changement basé sur H1. Refuse l’écriture stale.</w:t>
      </w:r>
    </w:p>
    <w:p>
      <w:pPr>
        <w:pStyle w:val="Heading2"/>
      </w:pPr>
      <w:r>
        <w:t>🟠 Difficile</w:t>
      </w:r>
    </w:p>
    <w:p>
      <w:pPr>
        <w:spacing w:after="140"/>
        <w:ind w:left="230" w:right="144"/>
        <w:shd w:fill="F2F5F3"/>
      </w:pPr>
      <w:r>
        <w:t>`api.js` dépend de `auth.js`, qui dépend de `token.js`. Un noyau acquiert un lock sur `api.js`. Verrouille également la fermeture de dépendances nécessaire. Un second noyau ne doit pas pouvoir modifier `auth.js` pendant ce lease.</w:t>
      </w:r>
    </w:p>
    <w:p>
      <w:pPr>
        <w:pStyle w:val="Heading2"/>
      </w:pPr>
      <w:r>
        <w:t>🔴 Très complexe</w:t>
      </w:r>
    </w:p>
    <w:p>
      <w:pPr>
        <w:spacing w:after="140"/>
        <w:ind w:left="230" w:right="144"/>
        <w:shd w:fill="F2F5F3"/>
      </w:pPr>
      <w:r>
        <w:t>Quatre noyaux refactorent simultanément un petit projet multi-fichiers. Certains changements sont indépendants, d’autres touchent les mêmes dépendances. Utilise expected hashes et locks de fermeture de dépendances pour empêcher les écrasements stale. Enregistre ensuite plusieurs résultats de tests et un état de build. La fusion finale n’est autorisée que si le build passe et qu’au moins un test passant existe. Injecte un build cassé puis sa correction. **À observer :** source inspection, hashes, `SYNCYTIUM_CODE_STALE_WRITE`, dependency locks, test/build state, merge gate. ---</w:t>
      </w:r>
    </w:p>
    <w:p>
      <w:pPr>
        <w:spacing w:before="60" w:after="260"/>
      </w:pPr>
      <w:r>
        <w:rPr>
          <w:b/>
          <w:color w:val="B35B39"/>
        </w:rPr>
        <w:t xml:space="preserve">À observer  </w:t>
      </w:r>
      <w:r/>
    </w:p>
    <w:p>
      <w:pPr>
        <w:pStyle w:val="Heading1"/>
      </w:pPr>
      <w:r>
        <w:t>5. Blackboard Syncytium</w:t>
      </w:r>
    </w:p>
    <w:p>
      <w:r>
        <w:t>But : partager un **tableau d’événements append-only** où problèmes, preuves, demandes de vérification et dépendances ouvertes sont priorisés.</w:t>
      </w:r>
    </w:p>
    <w:p>
      <w:pPr>
        <w:pStyle w:val="Heading2"/>
      </w:pPr>
      <w:r>
        <w:t>🟢 Simple</w:t>
      </w:r>
    </w:p>
    <w:p>
      <w:pPr>
        <w:spacing w:after="140"/>
        <w:ind w:left="230" w:right="144"/>
        <w:shd w:fill="F2F5F3"/>
      </w:pPr>
      <w:r>
        <w:t>A publie un `new_problem` de priorité 20 et B un `new_problem` de priorité 80. Le second doit apparaître avant le premier dans la priority queue.</w:t>
      </w:r>
    </w:p>
    <w:p>
      <w:pPr>
        <w:pStyle w:val="Heading2"/>
      </w:pPr>
      <w:r>
        <w:t>🟡 Moyen</w:t>
      </w:r>
    </w:p>
    <w:p>
      <w:pPr>
        <w:spacing w:after="140"/>
        <w:ind w:left="230" w:right="144"/>
        <w:shd w:fill="F2F5F3"/>
      </w:pPr>
      <w:r>
        <w:t>Publie un problème, une demande de vérification et une dépendance non résolue. Réponds à seulement deux des trois événements. Le snapshot doit identifier correctement la question encore ouverte.</w:t>
      </w:r>
    </w:p>
    <w:p>
      <w:pPr>
        <w:pStyle w:val="Heading2"/>
      </w:pPr>
      <w:r>
        <w:t>🟠 Difficile</w:t>
      </w:r>
    </w:p>
    <w:p>
      <w:pPr>
        <w:spacing w:after="140"/>
        <w:ind w:left="230" w:right="144"/>
        <w:shd w:fill="F2F5F3"/>
      </w:pPr>
      <w:r>
        <w:t>Dix événements ont des priorités et TTL différents. Avance l’horloge au-delà de certains TTL. Les événements expirés doivent disparaître de la vue active sans être effacés de l’historique append-only.</w:t>
      </w:r>
    </w:p>
    <w:p>
      <w:pPr>
        <w:pStyle w:val="Heading2"/>
      </w:pPr>
      <w:r>
        <w:t>🔴 Très complexe</w:t>
      </w:r>
    </w:p>
    <w:p>
      <w:pPr>
        <w:spacing w:after="140"/>
        <w:ind w:left="230" w:right="144"/>
        <w:shd w:fill="F2F5F3"/>
      </w:pPr>
      <w:r>
        <w:t>Simule 40 événements produits par plusieurs noyaux : problèmes, preuves, requêtes de vérification, dépendances et résultats. Certains résultats répondent explicitement à des événements précédents, d’autres non. Plusieurs événements expirent. Construis à chaque instant la queue prioritaire et l’ensemble exact des questions non résolues, sans transformer le blackboard en workflow centralisé ou supprimer l’historique. **À observer :** append-only events, priority 0–100, TTL, `respondsTo`, unresolved questions. ---</w:t>
      </w:r>
    </w:p>
    <w:p>
      <w:pPr>
        <w:spacing w:before="60" w:after="260"/>
      </w:pPr>
      <w:r>
        <w:rPr>
          <w:b/>
          <w:color w:val="B35B39"/>
        </w:rPr>
        <w:t xml:space="preserve">À observer  </w:t>
      </w:r>
      <w:r/>
    </w:p>
    <w:p>
      <w:pPr>
        <w:pStyle w:val="Heading1"/>
      </w:pPr>
      <w:r>
        <w:t>6. Graph Syncytium</w:t>
      </w:r>
    </w:p>
    <w:p>
      <w:r>
        <w:t>But : maintenir collaborativement un **graphe partagé avec invariants structurels**, projections bornées et opérations concurrentes sur nœuds/arêtes.</w:t>
      </w:r>
    </w:p>
    <w:p>
      <w:pPr>
        <w:pStyle w:val="Heading2"/>
      </w:pPr>
      <w:r>
        <w:t>🟢 Simple</w:t>
      </w:r>
    </w:p>
    <w:p>
      <w:pPr>
        <w:spacing w:after="140"/>
        <w:ind w:left="230" w:right="144"/>
        <w:shd w:fill="F2F5F3"/>
      </w:pPr>
      <w:r>
        <w:t>Deux noyaux ajoutent chacun un nœud, puis un troisième crée une arête entre eux. Le graphe final doit contenir les trois opérations.</w:t>
      </w:r>
    </w:p>
    <w:p>
      <w:pPr>
        <w:pStyle w:val="Heading2"/>
      </w:pPr>
      <w:r>
        <w:t>🟡 Moyen</w:t>
      </w:r>
    </w:p>
    <w:p>
      <w:pPr>
        <w:spacing w:after="140"/>
        <w:ind w:left="230" w:right="144"/>
        <w:shd w:fill="F2F5F3"/>
      </w:pPr>
      <w:r>
        <w:t>Tente d’ajouter une arête dont la source ou la cible est invalide, puis une arête valide. Seule la seconde doit survivre aux contrôles d’intégrité.</w:t>
      </w:r>
    </w:p>
    <w:p>
      <w:pPr>
        <w:pStyle w:val="Heading2"/>
      </w:pPr>
      <w:r>
        <w:t>🟠 Difficile</w:t>
      </w:r>
    </w:p>
    <w:p>
      <w:pPr>
        <w:spacing w:after="140"/>
        <w:ind w:left="230" w:right="144"/>
        <w:shd w:fill="F2F5F3"/>
      </w:pPr>
      <w:r>
        <w:t>Construis un DAG de dix nœuds. Deux opérations concurrentes ajouteraient ensemble un cycle. Active la règle `acyclic` et empêche l’état final de devenir cyclique.</w:t>
      </w:r>
    </w:p>
    <w:p>
      <w:pPr>
        <w:pStyle w:val="Heading2"/>
      </w:pPr>
      <w:r>
        <w:t>🔴 Très complexe</w:t>
      </w:r>
    </w:p>
    <w:p>
      <w:pPr>
        <w:spacing w:after="140"/>
        <w:ind w:left="230" w:right="144"/>
        <w:shd w:fill="F2F5F3"/>
      </w:pPr>
      <w:r>
        <w:t>Quatre noyaux modifient un graphe de 30 nœuds et plusieurs types d’arêtes. Ajouts et suppressions sont concurrents. Maintiens les invariants, détecte dangling edges/cycles selon les règles activées, puis projette seulement les nœuds atteignables depuis `N1` jusqu’à profondeur 4 et uniquement par les types d’arêtes `depends_on` et `supports`. **À observer :** node/edge maps, invariant-preserving mutations, cycles, dangling edges, bounded graph projection. ---</w:t>
      </w:r>
    </w:p>
    <w:p>
      <w:pPr>
        <w:spacing w:before="60" w:after="260"/>
      </w:pPr>
      <w:r>
        <w:rPr>
          <w:b/>
          <w:color w:val="B35B39"/>
        </w:rPr>
        <w:t xml:space="preserve">À observer  </w:t>
      </w:r>
      <w:r/>
    </w:p>
    <w:p>
      <w:pPr>
        <w:pStyle w:val="Heading1"/>
      </w:pPr>
      <w:r>
        <w:t>7. Epistemic Syncytium</w:t>
      </w:r>
    </w:p>
    <w:p>
      <w:r>
        <w:t>But : partager **claims, preuves, réfutations, incertitudes et vérifications indépendantes** sans écraser les contradictions.</w:t>
      </w:r>
    </w:p>
    <w:p>
      <w:pPr>
        <w:pStyle w:val="Heading2"/>
      </w:pPr>
      <w:r>
        <w:t>🟢 Simple</w:t>
      </w:r>
    </w:p>
    <w:p>
      <w:pPr>
        <w:spacing w:after="140"/>
        <w:ind w:left="230" w:right="144"/>
        <w:shd w:fill="F2F5F3"/>
      </w:pPr>
      <w:r>
        <w:t>A publie le claim C1 avec confiance 0,7. B ajoute une preuve pour C1 provenant d’une source différente. Conserve claim et evidence séparément.</w:t>
      </w:r>
    </w:p>
    <w:p>
      <w:pPr>
        <w:pStyle w:val="Heading2"/>
      </w:pPr>
      <w:r>
        <w:t>🟡 Moyen</w:t>
      </w:r>
    </w:p>
    <w:p>
      <w:pPr>
        <w:spacing w:after="140"/>
        <w:ind w:left="230" w:right="144"/>
        <w:shd w:fill="F2F5F3"/>
      </w:pPr>
      <w:r>
        <w:t>Ajoute C2 qui contredit explicitement C1. Le snapshot doit montrer les deux claims et une arête de contradiction plutôt que choisir automatiquement un gagnant.</w:t>
      </w:r>
    </w:p>
    <w:p>
      <w:pPr>
        <w:pStyle w:val="Heading2"/>
      </w:pPr>
      <w:r>
        <w:t>🟠 Difficile</w:t>
      </w:r>
    </w:p>
    <w:p>
      <w:pPr>
        <w:spacing w:after="140"/>
        <w:ind w:left="230" w:right="144"/>
        <w:shd w:fill="F2F5F3"/>
      </w:pPr>
      <w:r>
        <w:t>A crée un claim. A tente ensuite de le vérifier lui-même : refuse. B utilise une source déjà utilisée pour le claim : refuse aussi. C, avec nouvelle identité et nouvelle source, peut effectuer la vérification indépendante.</w:t>
      </w:r>
    </w:p>
    <w:p>
      <w:pPr>
        <w:pStyle w:val="Heading2"/>
      </w:pPr>
      <w:r>
        <w:t>🔴 Très complexe</w:t>
      </w:r>
    </w:p>
    <w:p>
      <w:pPr>
        <w:spacing w:after="140"/>
        <w:ind w:left="230" w:right="144"/>
        <w:shd w:fill="F2F5F3"/>
      </w:pPr>
      <w:r>
        <w:t>Construis 15 claims avec preuves, réfutations, dates de validité et estimations d’incertitude. Plusieurs claims se contredisent. Effectue des vérifications indépendantes avec sources distinctes et plusieurs mises à jour de confiance. À une date donnée, construis l’état épistémique effectif sans supprimer les claims expirés de l’historique et sans compter deux fois la même source comme indépendance. **À observer :** append-only epistemic state, provenance, contradictions, validity windows, independent verification, confidence evolution. ---</w:t>
      </w:r>
    </w:p>
    <w:p>
      <w:pPr>
        <w:spacing w:before="60" w:after="260"/>
      </w:pPr>
      <w:r>
        <w:rPr>
          <w:b/>
          <w:color w:val="B35B39"/>
        </w:rPr>
        <w:t xml:space="preserve">À observer  </w:t>
      </w:r>
      <w:r/>
    </w:p>
    <w:p>
      <w:pPr>
        <w:pStyle w:val="Heading1"/>
      </w:pPr>
      <w:r>
        <w:t>8. Transactional Syncytium</w:t>
      </w:r>
    </w:p>
    <w:p>
      <w:r>
        <w:t>But : partager des ressources rares via **escrow counters, réservations atomiques, idempotence, TTL et détection de deadlock**.</w:t>
      </w:r>
    </w:p>
    <w:p>
      <w:pPr>
        <w:pStyle w:val="Heading2"/>
      </w:pPr>
      <w:r>
        <w:t>🟢 Simple</w:t>
      </w:r>
    </w:p>
    <w:p>
      <w:pPr>
        <w:spacing w:after="140"/>
        <w:ind w:left="230" w:right="144"/>
        <w:shd w:fill="F2F5F3"/>
      </w:pPr>
      <w:r>
        <w:t>Budget disponible : 100. A réserve 30. B réserve 50. La ressource restante doit être 20 et aucune allocation ne doit passer sous zéro.</w:t>
      </w:r>
    </w:p>
    <w:p>
      <w:pPr>
        <w:pStyle w:val="Heading2"/>
      </w:pPr>
      <w:r>
        <w:t>🟡 Moyen</w:t>
      </w:r>
    </w:p>
    <w:p>
      <w:pPr>
        <w:spacing w:after="140"/>
        <w:ind w:left="230" w:right="144"/>
        <w:shd w:fill="F2F5F3"/>
      </w:pPr>
      <w:r>
        <w:t>A répète exactement la même demande avec la même `idempotencyKey`. Le système doit renvoyer la réservation existante au lieu de consommer les ressources une deuxième fois.</w:t>
      </w:r>
    </w:p>
    <w:p>
      <w:pPr>
        <w:pStyle w:val="Heading2"/>
      </w:pPr>
      <w:r>
        <w:t>🟠 Difficile</w:t>
      </w:r>
    </w:p>
    <w:p>
      <w:pPr>
        <w:spacing w:after="140"/>
        <w:ind w:left="230" w:right="144"/>
        <w:shd w:fill="F2F5F3"/>
      </w:pPr>
      <w:r>
        <w:t>Trois réservations consomment simultanément budget, inventory et capacity. L’une possède un TTL qui expire. Libère atomiquement ses trois ressources lors du sweep.</w:t>
      </w:r>
    </w:p>
    <w:p>
      <w:pPr>
        <w:pStyle w:val="Heading2"/>
      </w:pPr>
      <w:r>
        <w:t>🔴 Très complexe</w:t>
      </w:r>
    </w:p>
    <w:p>
      <w:pPr>
        <w:spacing w:after="140"/>
        <w:ind w:left="230" w:right="144"/>
        <w:shd w:fill="F2F5F3"/>
      </w:pPr>
      <w:r>
        <w:t>Simule 15 acteurs réservant simultanément budget, inventaire et capacité. Certains appels sont des retries idempotents, certaines réservations expirent et certains acteurs attendent des ressources possédées par d’autres. Maintiens tous les compteurs ≥0, refuse les préconditions stale, libère correctement les leases expirés et détecte un cycle A→B→C→A dans le wait graph en désignant une victime. **À observer :** escrow counters, atomic reservation, idempotency, lease expiry, release, deadlock cycle. ---</w:t>
      </w:r>
    </w:p>
    <w:p>
      <w:pPr>
        <w:spacing w:before="60" w:after="260"/>
      </w:pPr>
      <w:r>
        <w:rPr>
          <w:b/>
          <w:color w:val="B35B39"/>
        </w:rPr>
        <w:t xml:space="preserve">À observer  </w:t>
      </w:r>
      <w:r/>
    </w:p>
    <w:p>
      <w:pPr>
        <w:pStyle w:val="Heading1"/>
      </w:pPr>
      <w:r>
        <w:t>9. Local-First Syncytium</w:t>
      </w:r>
    </w:p>
    <w:p>
      <w:r>
        <w:t>But : permettre à plusieurs appareils de continuer **hors ligne**, avec horloges logiques, queues locales et réconciliation bornée au retour.</w:t>
      </w:r>
    </w:p>
    <w:p>
      <w:pPr>
        <w:pStyle w:val="Heading2"/>
      </w:pPr>
      <w:r>
        <w:t>🟢 Simple</w:t>
      </w:r>
    </w:p>
    <w:p>
      <w:pPr>
        <w:spacing w:after="140"/>
        <w:ind w:left="230" w:right="144"/>
        <w:shd w:fill="F2F5F3"/>
      </w:pPr>
      <w:r>
        <w:t>Device A travaille hors ligne et produit trois opérations. Place-les dans son `offlineQueue` avec ordre local avant toute reconnexion.</w:t>
      </w:r>
    </w:p>
    <w:p>
      <w:pPr>
        <w:pStyle w:val="Heading2"/>
      </w:pPr>
      <w:r>
        <w:t>🟡 Moyen</w:t>
      </w:r>
    </w:p>
    <w:p>
      <w:pPr>
        <w:spacing w:after="140"/>
        <w:ind w:left="230" w:right="144"/>
        <w:shd w:fill="F2F5F3"/>
      </w:pPr>
      <w:r>
        <w:t>A et B restent séparés, chacun produit plusieurs mutations avec son horloge logique. Reconnecte A et enregistre une synchronisation A→B avec son vector clock.</w:t>
      </w:r>
    </w:p>
    <w:p>
      <w:pPr>
        <w:pStyle w:val="Heading2"/>
      </w:pPr>
      <w:r>
        <w:t>🟠 Difficile</w:t>
      </w:r>
    </w:p>
    <w:p>
      <w:pPr>
        <w:spacing w:after="140"/>
        <w:ind w:left="230" w:right="144"/>
        <w:shd w:fill="F2F5F3"/>
      </w:pPr>
      <w:r>
        <w:t>Un appareil demande de rester offline plus de sept jours. Refuse ce budget. Un autre accumule 9 999 opérations en attente : il peut encore en accepter ; lorsqu’il dépasse le plafond de 10 000, signale que le budget est épuisé.</w:t>
      </w:r>
    </w:p>
    <w:p>
      <w:pPr>
        <w:pStyle w:val="Heading2"/>
      </w:pPr>
      <w:r>
        <w:t>🔴 Très complexe</w:t>
      </w:r>
    </w:p>
    <w:p>
      <w:pPr>
        <w:spacing w:after="140"/>
        <w:ind w:left="230" w:right="144"/>
        <w:shd w:fill="F2F5F3"/>
      </w:pPr>
      <w:r>
        <w:t>Trois devices travaillent alternativement online/offline durant plusieurs périodes. Ils enregistrent HLC/logical clocks, queues locales et synchronisations pair-à-pair. Certaines opérations expirent avant reconnexion. Réconcilie les queues avec vector clocks, détecte les appareils trop longtemps offline et montre quelles informations restent locales, lesquelles ont été réconciliées et dans quel ordre causal. **À observer :** device identity, logical clocks, offline queue, ≤7-day offline budget, peer sync, vector clocks, reconciliation. ---</w:t>
      </w:r>
    </w:p>
    <w:p>
      <w:pPr>
        <w:spacing w:before="60" w:after="260"/>
      </w:pPr>
      <w:r>
        <w:rPr>
          <w:b/>
          <w:color w:val="B35B39"/>
        </w:rPr>
        <w:t xml:space="preserve">À observer  </w:t>
      </w:r>
      <w:r/>
    </w:p>
    <w:p>
      <w:pPr>
        <w:pStyle w:val="Heading1"/>
      </w:pPr>
      <w:r>
        <w:t>10. Speculative Syncytium</w:t>
      </w:r>
    </w:p>
    <w:p>
      <w:r>
        <w:t>But : créer des **branches causales isolées**, les exécuter sous budget, les comparer, puis en promouvoir une seulement après validation.</w:t>
      </w:r>
    </w:p>
    <w:p>
      <w:pPr>
        <w:pStyle w:val="Heading2"/>
      </w:pPr>
      <w:r>
        <w:t>🟢 Simple</w:t>
      </w:r>
    </w:p>
    <w:p>
      <w:pPr>
        <w:spacing w:after="140"/>
        <w:ind w:left="230" w:right="144"/>
        <w:shd w:fill="F2F5F3"/>
      </w:pPr>
      <w:r>
        <w:t>À partir du même snapshot S0, crée deux branches B1 et B2 représentant deux solutions différentes. Aucune ne doit modifier immédiatement l’état principal.</w:t>
      </w:r>
    </w:p>
    <w:p>
      <w:pPr>
        <w:pStyle w:val="Heading2"/>
      </w:pPr>
      <w:r>
        <w:t>🟡 Moyen</w:t>
      </w:r>
    </w:p>
    <w:p>
      <w:pPr>
        <w:spacing w:after="140"/>
        <w:ind w:left="230" w:right="144"/>
        <w:shd w:fill="F2F5F3"/>
      </w:pPr>
      <w:r>
        <w:t>Exécute trois opérations sur B1 sous un budget de 5 secondes et deux opérations sur B2. Compare leurs résultats selon une métrique fournie.</w:t>
      </w:r>
    </w:p>
    <w:p>
      <w:pPr>
        <w:pStyle w:val="Heading2"/>
      </w:pPr>
      <w:r>
        <w:t>🟠 Difficile</w:t>
      </w:r>
    </w:p>
    <w:p>
      <w:pPr>
        <w:spacing w:after="140"/>
        <w:ind w:left="230" w:right="144"/>
        <w:shd w:fill="F2F5F3"/>
      </w:pPr>
      <w:r>
        <w:t>Trois branches résolvent le même problème. L’une dépasse son budget, la seconde échoue à une validation, la troisième passe toutes les vérifications. Seule B3 doit devenir éligible à la promotion.</w:t>
      </w:r>
    </w:p>
    <w:p>
      <w:pPr>
        <w:pStyle w:val="Heading2"/>
      </w:pPr>
      <w:r>
        <w:t>🔴 Très complexe</w:t>
      </w:r>
    </w:p>
    <w:p>
      <w:pPr>
        <w:spacing w:after="140"/>
        <w:ind w:left="230" w:right="144"/>
        <w:shd w:fill="F2F5F3"/>
      </w:pPr>
      <w:r>
        <w:t>Depuis un même snapshot, lance cinq alternatives concurrentes avec budgets, métriques et résultats différents. Maintiens la lignée de chaque branche. Compare-les après exécution, tente de promouvoir une branche qui a échoué au gate — refuse — puis promeus la meilleure branche vérifiée. Les quatre autres doivent être explicitement discardées et l’état principal ne doit jamais contenir leurs mutations abandonnées. **À observer :** base snapshot, branch lineage, execution budget, comparisons, promotion gate, discard log, no speculative leakage. ---</w:t>
      </w:r>
    </w:p>
    <w:p>
      <w:pPr>
        <w:spacing w:before="60" w:after="260"/>
      </w:pPr>
      <w:r>
        <w:rPr>
          <w:b/>
          <w:color w:val="B35B39"/>
        </w:rPr>
        <w:t xml:space="preserve">À observer  </w:t>
      </w:r>
      <w:r/>
    </w:p>
    <w:p>
      <w:pPr>
        <w:pStyle w:val="Heading1"/>
      </w:pPr>
      <w:r>
        <w:t>11. Hierarchical Syncytium</w:t>
      </w:r>
    </w:p>
    <w:p>
      <w:r>
        <w:t>But : partager un état à grande échelle via **régions**, avec champs privés locaux et contrats partagés aux frontières, plus firebreak régional.</w:t>
      </w:r>
    </w:p>
    <w:p>
      <w:pPr>
        <w:pStyle w:val="Heading2"/>
      </w:pPr>
      <w:r>
        <w:t>🟢 Simple</w:t>
      </w:r>
    </w:p>
    <w:p>
      <w:pPr>
        <w:spacing w:after="140"/>
        <w:ind w:left="230" w:right="144"/>
        <w:shd w:fill="F2F5F3"/>
      </w:pPr>
      <w:r>
        <w:t>Deux régions A et B ont chacune un champ local privé et partagent `global.status`. Vérifie que A peut lire/modifier le contrat partagé mais pas le champ privé de B.</w:t>
      </w:r>
    </w:p>
    <w:p>
      <w:pPr>
        <w:pStyle w:val="Heading2"/>
      </w:pPr>
      <w:r>
        <w:t>🟡 Moyen</w:t>
      </w:r>
    </w:p>
    <w:p>
      <w:pPr>
        <w:spacing w:after="140"/>
        <w:ind w:left="230" w:right="144"/>
        <w:shd w:fill="F2F5F3"/>
      </w:pPr>
      <w:r>
        <w:t>Trois régions mettent à jour simultanément des données locales et deux champs frontaliers partagés. Construis un snapshot régional de A contenant ses champs locaux et seulement les shared boundary fields autorisés.</w:t>
      </w:r>
    </w:p>
    <w:p>
      <w:pPr>
        <w:pStyle w:val="Heading2"/>
      </w:pPr>
      <w:r>
        <w:t>🟠 Difficile</w:t>
      </w:r>
    </w:p>
    <w:p>
      <w:pPr>
        <w:spacing w:after="140"/>
        <w:ind w:left="230" w:right="144"/>
        <w:shd w:fill="F2F5F3"/>
      </w:pPr>
      <w:r>
        <w:t>Active un firebreak sur Region B après une anomalie. Les opérations régionales de B doivent être bloquées tandis que A et C continuent. Désactive ensuite le firebreak et reprends les opérations B.</w:t>
      </w:r>
    </w:p>
    <w:p>
      <w:pPr>
        <w:pStyle w:val="Heading2"/>
      </w:pPr>
      <w:r>
        <w:t>🔴 Très complexe</w:t>
      </w:r>
    </w:p>
    <w:p>
      <w:pPr>
        <w:spacing w:after="140"/>
        <w:ind w:left="230" w:right="144"/>
        <w:shd w:fill="F2F5F3"/>
      </w:pPr>
      <w:r>
        <w:t>Simule cinq régions avec champs locaux, contrats inter-régionaux et plusieurs opérations simultanées. Une région produit une violation critique : active son firebreak. Les quatre autres doivent continuer sans accéder à son état privé. Réconcilie ensuite uniquement les boundary contracts nécessaires avant réouverture et vérifie qu’aucun état local privé n’a été globalement répliqué. **À observer :** regional domains, owner-only local fields, global contracts, regional projections, boundary reconciliation, firebreak isolation. ---</w:t>
      </w:r>
    </w:p>
    <w:p>
      <w:pPr>
        <w:spacing w:before="60" w:after="260"/>
      </w:pPr>
      <w:r>
        <w:rPr>
          <w:b/>
          <w:color w:val="B35B39"/>
        </w:rPr>
        <w:t xml:space="preserve">À observer  </w:t>
      </w:r>
      <w:r/>
    </w:p>
    <w:p>
      <w:pPr>
        <w:pStyle w:val="Heading1"/>
      </w:pPr>
      <w:r>
        <w:t>12. Real-Time Control Syncytium</w:t>
      </w:r>
    </w:p>
    <w:p>
      <w:r>
        <w:t>But : exécuter des décisions bornées par **deadlines, WCET déclaratif, EDF, watchdog et fail-safe**.</w:t>
      </w:r>
    </w:p>
    <w:p>
      <w:r>
        <w:t>Important : le runtime actuel utilise des **reçus WCET déclaratifs**, pas une certification temps réel matérielle. La mission doit donc tester le mécanisme logiciel, pas prétendre certifier du hard real-time.</w:t>
      </w:r>
    </w:p>
    <w:p>
      <w:pPr>
        <w:pStyle w:val="Heading2"/>
      </w:pPr>
      <w:r>
        <w:t>🟢 Simple</w:t>
      </w:r>
    </w:p>
    <w:p>
      <w:pPr>
        <w:spacing w:after="140"/>
        <w:ind w:left="230" w:right="144"/>
        <w:shd w:fill="F2F5F3"/>
      </w:pPr>
      <w:r>
        <w:t>Trois jobs ont deadlines 20, 50 et 100 ms et WCET respectifs 5, 10 et 15 ms. Construis l’ordonnancement EDF et vérifie s’ils sont schedulables.</w:t>
      </w:r>
    </w:p>
    <w:p>
      <w:pPr>
        <w:pStyle w:val="Heading2"/>
      </w:pPr>
      <w:r>
        <w:t>🟡 Moyen</w:t>
      </w:r>
    </w:p>
    <w:p>
      <w:pPr>
        <w:spacing w:after="140"/>
        <w:ind w:left="230" w:right="144"/>
        <w:shd w:fill="F2F5F3"/>
      </w:pPr>
      <w:r>
        <w:t>Une tâche critique possède une deadline à 100 ms mais le reçu WCET annonce une borne de 150 ms. N’exécute pas normalement la tâche : produis directement la sortie fail-safe.</w:t>
      </w:r>
    </w:p>
    <w:p>
      <w:pPr>
        <w:pStyle w:val="Heading2"/>
      </w:pPr>
      <w:r>
        <w:t>🟠 Difficile</w:t>
      </w:r>
    </w:p>
    <w:p>
      <w:pPr>
        <w:spacing w:after="140"/>
        <w:ind w:left="230" w:right="144"/>
        <w:shd w:fill="F2F5F3"/>
      </w:pPr>
      <w:r>
        <w:t>Trois tâches partagent une ressource. Une tâche très prioritaire attend une ressource détenue par une tâche faible priorité. Identifie l’inversion de priorité dans le planning.</w:t>
      </w:r>
    </w:p>
    <w:p>
      <w:pPr>
        <w:pStyle w:val="Heading2"/>
      </w:pPr>
      <w:r>
        <w:t>🔴 Très complexe</w:t>
      </w:r>
    </w:p>
    <w:p>
      <w:pPr>
        <w:spacing w:after="140"/>
        <w:ind w:left="230" w:right="144"/>
        <w:shd w:fill="F2F5F3"/>
      </w:pPr>
      <w:r>
        <w:t>Simule dix cycles de contrôle avec différentes deadlines et preuves WCET. Certains respectent le budget, un reçoit une preuve incompatible, un autre dépasse la deadline et un dernier cesse d’envoyer son heartbeat au watchdog. Tous les cas dangereux doivent aboutir à `STOP_AND_REPAIR` avec sortie sûre explicite. Aucun deadline miss ne doit être promu comme succès. **À observer :** WCET evidence, EDF, deadline, priority inversion, watchdog, `STOP_AND_REPAIR`, fail-safe output. ---</w:t>
      </w:r>
    </w:p>
    <w:p>
      <w:pPr>
        <w:spacing w:before="60" w:after="260"/>
      </w:pPr>
      <w:r>
        <w:rPr>
          <w:b/>
          <w:color w:val="B35B39"/>
        </w:rPr>
        <w:t xml:space="preserve">À observer  </w:t>
      </w:r>
      <w:r/>
    </w:p>
    <w:p>
      <w:pPr>
        <w:pStyle w:val="Heading1"/>
      </w:pPr>
      <w:r>
        <w:t>13. Human–AI Syncytium</w:t>
      </w:r>
    </w:p>
    <w:p>
      <w:r>
        <w:t>But : partager un état entre humains et agents tout en conservant **l’autorité exclusive de l’humain sur consentement, pause, approbations et audit**.</w:t>
      </w:r>
    </w:p>
    <w:p>
      <w:pPr>
        <w:pStyle w:val="Heading2"/>
      </w:pPr>
      <w:r>
        <w:t>🟢 Simple</w:t>
      </w:r>
    </w:p>
    <w:p>
      <w:pPr>
        <w:spacing w:after="140"/>
        <w:ind w:left="230" w:right="144"/>
        <w:shd w:fill="F2F5F3"/>
      </w:pPr>
      <w:r>
        <w:t>Configure un noyau humain H et deux noyaux IA A et B. A tente d’approuver une action critique : refuse. H approuve la même action : accepte l’approbation.</w:t>
      </w:r>
    </w:p>
    <w:p>
      <w:pPr>
        <w:pStyle w:val="Heading2"/>
      </w:pPr>
      <w:r>
        <w:t>🟡 Moyen</w:t>
      </w:r>
    </w:p>
    <w:p>
      <w:pPr>
        <w:spacing w:after="140"/>
        <w:ind w:left="230" w:right="144"/>
        <w:shd w:fill="F2F5F3"/>
      </w:pPr>
      <w:r>
        <w:t>H accorde son consentement à A. A exécute une action approuvée. H retire ensuite son consentement. Toute nouvelle action critique de A doit être bloquée.</w:t>
      </w:r>
    </w:p>
    <w:p>
      <w:pPr>
        <w:pStyle w:val="Heading2"/>
      </w:pPr>
      <w:r>
        <w:t>🟠 Difficile</w:t>
      </w:r>
    </w:p>
    <w:p>
      <w:pPr>
        <w:spacing w:after="140"/>
        <w:ind w:left="230" w:right="144"/>
        <w:shd w:fill="F2F5F3"/>
      </w:pPr>
      <w:r>
        <w:t>H met la session en pause pendant que plusieurs agents travaillent. Toutes les nouvelles actions critiques sont bloquées. Les commentaires append-only restent consultables. H reprend ensuite la session et approuve une seule action déterminée.</w:t>
      </w:r>
    </w:p>
    <w:p>
      <w:pPr>
        <w:pStyle w:val="Heading2"/>
      </w:pPr>
      <w:r>
        <w:t>🔴 Très complexe</w:t>
      </w:r>
    </w:p>
    <w:p>
      <w:pPr>
        <w:spacing w:after="140"/>
        <w:ind w:left="230" w:right="144"/>
        <w:shd w:fill="F2F5F3"/>
      </w:pPr>
      <w:r>
        <w:t>Un humain et quatre noyaux IA collaborent sur 20 opérations. Les IA produisent commentaires et propositions, mais trois actions sont critiques. L’une n’a aucune approbation humaine, l’une possède une approbation rejetée, la dernière une approbation valide. Seule la troisième peut être exécutée. L’humain retire ensuite le consentement d’un agent, pause la session, puis demande un undo compensatoire sur une action déjà exécutée. Conserve attribution et audit complet ; l’undo ne doit jamais prétendre annuler magiquement un effet externe déjà survenu. **À observer :** human nucleus obligatoire, human-authority domain, consent, pause, immutable approvals, one-use approval, compensating undo, attribution. ---</w:t>
      </w:r>
    </w:p>
    <w:p>
      <w:pPr>
        <w:spacing w:before="60" w:after="260"/>
      </w:pPr>
      <w:r>
        <w:rPr>
          <w:b/>
          <w:color w:val="B35B39"/>
        </w:rPr>
        <w:t xml:space="preserve">À observer  </w:t>
      </w:r>
      <w:r/>
    </w:p>
    <w:p>
      <w:pPr>
        <w:pStyle w:val="Heading1"/>
      </w:pPr>
      <w:r>
        <w:t>Signatures discriminantes</w:t>
      </w:r>
    </w:p>
    <w:p>
      <w:pPr>
        <w:pStyle w:val="ListBullet"/>
      </w:pPr>
      <w:r>
        <w:t>Hard — ancien fencing token refusé.</w:t>
      </w:r>
    </w:p>
    <w:p>
      <w:pPr>
        <w:pStyle w:val="ListBullet"/>
      </w:pPr>
      <w:r>
        <w:t>Soft — divergence temporaire puis anti-entropie.</w:t>
      </w:r>
    </w:p>
    <w:p>
      <w:pPr>
        <w:pStyle w:val="ListBullet"/>
      </w:pPr>
      <w:r>
        <w:t>Document — édition causale et undo compensatoire.</w:t>
      </w:r>
    </w:p>
    <w:p>
      <w:pPr>
        <w:pStyle w:val="ListBullet"/>
      </w:pPr>
      <w:r>
        <w:t>Code — hash stale et locks bloquent la mauvaise fusion.</w:t>
      </w:r>
    </w:p>
    <w:p>
      <w:pPr>
        <w:pStyle w:val="ListBullet"/>
      </w:pPr>
      <w:r>
        <w:t>Blackboard — questions ouvertes dérivées d’un journal append-only.</w:t>
      </w:r>
    </w:p>
    <w:p>
      <w:pPr>
        <w:pStyle w:val="ListBullet"/>
      </w:pPr>
      <w:r>
        <w:t>Graph — mutations concurrentes préservent les invariants.</w:t>
      </w:r>
    </w:p>
    <w:p>
      <w:pPr>
        <w:pStyle w:val="ListBullet"/>
      </w:pPr>
      <w:r>
        <w:t>Epistemic — contradictions conservées et vérifiées indépendamment.</w:t>
      </w:r>
    </w:p>
    <w:p>
      <w:pPr>
        <w:pStyle w:val="ListBullet"/>
      </w:pPr>
      <w:r>
        <w:t>Transactional — réservations atomiques sans surallocation.</w:t>
      </w:r>
    </w:p>
    <w:p>
      <w:pPr>
        <w:pStyle w:val="ListBullet"/>
      </w:pPr>
      <w:r>
        <w:t>Local-First — travail offline puis réconciliation.</w:t>
      </w:r>
    </w:p>
    <w:p>
      <w:pPr>
        <w:pStyle w:val="ListBullet"/>
      </w:pPr>
      <w:r>
        <w:t>Speculative — branches isolées, promotion vérifiée unique.</w:t>
      </w:r>
    </w:p>
    <w:p>
      <w:pPr>
        <w:pStyle w:val="ListBullet"/>
      </w:pPr>
      <w:r>
        <w:t>Hierarchical — état local reste régional sous contrats de frontière.</w:t>
      </w:r>
    </w:p>
    <w:p>
      <w:pPr>
        <w:pStyle w:val="ListBullet"/>
      </w:pPr>
      <w:r>
        <w:t>Real-Time Control — deadline/WCET/watchdog déclenchent fail-safe.</w:t>
      </w:r>
    </w:p>
    <w:p>
      <w:pPr>
        <w:pStyle w:val="ListBullet"/>
      </w:pPr>
      <w:r>
        <w:t>Human–AI — les agents IA ne contournent ni consentement ni approbation humaine.</w:t>
      </w:r>
    </w:p>
    <w:p>
      <w:pPr>
        <w:pStyle w:val="Heading1"/>
      </w:pPr>
      <w:r>
        <w:t>Test transversal de convergence</w:t>
      </w:r>
    </w:p>
    <w:p>
      <w:r>
        <w:t>Crée plusieurs noyaux partageant un même état structuré. Propose en parallèle deux mutations fusionnables, une mutation stale, une opération hors autorité, deux opérations qui violeraient ensemble un invariant et deux intentions incompatibles FINALIZE/RESET. Applique ce qui peut converger sans coordination ; coordonne ou rejette le reste. Après réplication et réconciliation, attends la quiescence et vérifie que tous les réplicas reconstruisent le même état valide.</w:t>
      </w:r>
    </w:p>
    <w:p>
      <w:r>
        <w:t>Chaîne attendue : opérations concurrentes → classification causale → autorisation → vérification des invariants → application, coordination ou rejet → réplication → réconciliation → quiescence → état valide convergé.</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Syncytium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