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0090F" w14:textId="63712F2D" w:rsidR="00031574" w:rsidRPr="001818E9" w:rsidRDefault="00031574" w:rsidP="00901260">
      <w:pPr>
        <w:pStyle w:val="GovernmentActSCC"/>
        <w:jc w:val="left"/>
        <w:rPr>
          <w:sz w:val="2"/>
          <w:szCs w:val="2"/>
        </w:rPr>
      </w:pPr>
    </w:p>
    <w:tbl>
      <w:tblPr>
        <w:tblW w:w="10995" w:type="dxa"/>
        <w:tblInd w:w="-22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57" w:type="dxa"/>
          <w:right w:w="57" w:type="dxa"/>
        </w:tblCellMar>
        <w:tblLook w:val="01E0" w:firstRow="1" w:lastRow="1" w:firstColumn="1" w:lastColumn="1" w:noHBand="0" w:noVBand="0"/>
      </w:tblPr>
      <w:tblGrid>
        <w:gridCol w:w="2774"/>
        <w:gridCol w:w="709"/>
        <w:gridCol w:w="1701"/>
        <w:gridCol w:w="1417"/>
        <w:gridCol w:w="2126"/>
        <w:gridCol w:w="2268"/>
      </w:tblGrid>
      <w:tr w:rsidR="00C34D41" w:rsidRPr="003B0556" w14:paraId="5C8D436E" w14:textId="77777777" w:rsidTr="00646CB3">
        <w:trPr>
          <w:trHeight w:val="340"/>
        </w:trPr>
        <w:tc>
          <w:tcPr>
            <w:tcW w:w="10995" w:type="dxa"/>
            <w:gridSpan w:val="6"/>
            <w:shd w:val="clear" w:color="auto" w:fill="000000"/>
            <w:vAlign w:val="center"/>
          </w:tcPr>
          <w:p w14:paraId="058864BC" w14:textId="77777777" w:rsidR="00C34D41" w:rsidRPr="009C05A7" w:rsidRDefault="00C34D41" w:rsidP="00B15DBD">
            <w:pPr>
              <w:pStyle w:val="TableTextSCC"/>
              <w:numPr>
                <w:ilvl w:val="0"/>
                <w:numId w:val="50"/>
              </w:numPr>
              <w:rPr>
                <w:b/>
                <w:color w:val="FFFFFF"/>
                <w:sz w:val="22"/>
                <w:szCs w:val="22"/>
              </w:rPr>
            </w:pPr>
            <w:r w:rsidRPr="009C05A7">
              <w:rPr>
                <w:b/>
                <w:color w:val="FFFFFF"/>
                <w:sz w:val="22"/>
                <w:szCs w:val="22"/>
              </w:rPr>
              <w:t>Applicant Details</w:t>
            </w:r>
          </w:p>
        </w:tc>
      </w:tr>
      <w:tr w:rsidR="00394247" w:rsidRPr="003B0556" w14:paraId="4621D47C" w14:textId="77777777" w:rsidTr="00646CB3">
        <w:tc>
          <w:tcPr>
            <w:tcW w:w="10995" w:type="dxa"/>
            <w:gridSpan w:val="6"/>
            <w:tcBorders>
              <w:bottom w:val="single" w:sz="4" w:space="0" w:color="999999"/>
            </w:tcBorders>
            <w:shd w:val="clear" w:color="auto" w:fill="auto"/>
            <w:vAlign w:val="center"/>
          </w:tcPr>
          <w:p w14:paraId="3260C993" w14:textId="77777777" w:rsidR="00394247" w:rsidRPr="008571F3" w:rsidRDefault="00394247" w:rsidP="00D95EC0">
            <w:pPr>
              <w:pStyle w:val="TableTextSCC"/>
              <w:rPr>
                <w:sz w:val="16"/>
                <w:szCs w:val="16"/>
              </w:rPr>
            </w:pPr>
            <w:r w:rsidRPr="008571F3">
              <w:rPr>
                <w:b/>
                <w:sz w:val="16"/>
                <w:szCs w:val="16"/>
              </w:rPr>
              <w:t>The person completing this fo</w:t>
            </w:r>
            <w:r w:rsidR="00D95EC0" w:rsidRPr="008571F3">
              <w:rPr>
                <w:b/>
                <w:sz w:val="16"/>
                <w:szCs w:val="16"/>
              </w:rPr>
              <w:t>rm</w:t>
            </w:r>
            <w:r w:rsidRPr="008571F3">
              <w:rPr>
                <w:b/>
                <w:sz w:val="16"/>
                <w:szCs w:val="16"/>
              </w:rPr>
              <w:t xml:space="preserve"> must be over 18 years of age.</w:t>
            </w:r>
          </w:p>
        </w:tc>
      </w:tr>
      <w:tr w:rsidR="00C34D41" w:rsidRPr="003B0556" w14:paraId="502AEAC1" w14:textId="77777777" w:rsidTr="000550E6">
        <w:trPr>
          <w:trHeight w:val="418"/>
        </w:trPr>
        <w:tc>
          <w:tcPr>
            <w:tcW w:w="2774" w:type="dxa"/>
            <w:tcBorders>
              <w:bottom w:val="single" w:sz="4" w:space="0" w:color="999999"/>
            </w:tcBorders>
            <w:shd w:val="clear" w:color="auto" w:fill="auto"/>
            <w:vAlign w:val="center"/>
          </w:tcPr>
          <w:p w14:paraId="1AE168D9" w14:textId="77777777" w:rsidR="00C34D41" w:rsidRPr="005A2726" w:rsidRDefault="00C34D41" w:rsidP="00652CC4">
            <w:pPr>
              <w:pStyle w:val="TableTextSCC"/>
              <w:rPr>
                <w:b/>
              </w:rPr>
            </w:pPr>
            <w:r w:rsidRPr="005A2726">
              <w:rPr>
                <w:b/>
              </w:rPr>
              <w:t>Organisation / Company</w:t>
            </w:r>
          </w:p>
        </w:tc>
        <w:tc>
          <w:tcPr>
            <w:tcW w:w="8221" w:type="dxa"/>
            <w:gridSpan w:val="5"/>
            <w:tcBorders>
              <w:bottom w:val="single" w:sz="4" w:space="0" w:color="999999"/>
            </w:tcBorders>
            <w:shd w:val="clear" w:color="auto" w:fill="auto"/>
            <w:vAlign w:val="center"/>
          </w:tcPr>
          <w:p w14:paraId="54801177" w14:textId="77777777" w:rsidR="00C34D41" w:rsidRPr="003B0556" w:rsidRDefault="00C34D41" w:rsidP="00652CC4">
            <w:pPr>
              <w:pStyle w:val="TableTextSCC"/>
            </w:pPr>
            <w:r>
              <w:fldChar w:fldCharType="begin">
                <w:ffData>
                  <w:name w:val="Text2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C34D41" w:rsidRPr="003B0556" w14:paraId="2434FFB2" w14:textId="77777777" w:rsidTr="009406C7">
        <w:trPr>
          <w:trHeight w:val="437"/>
        </w:trPr>
        <w:tc>
          <w:tcPr>
            <w:tcW w:w="2774" w:type="dxa"/>
            <w:tcBorders>
              <w:bottom w:val="single" w:sz="4" w:space="0" w:color="999999"/>
            </w:tcBorders>
            <w:shd w:val="clear" w:color="auto" w:fill="auto"/>
            <w:vAlign w:val="center"/>
          </w:tcPr>
          <w:p w14:paraId="197CD6DE" w14:textId="77777777" w:rsidR="00C34D41" w:rsidRPr="003B0556" w:rsidRDefault="00777AE7" w:rsidP="00652CC4">
            <w:pPr>
              <w:pStyle w:val="TableTextSCC"/>
            </w:pPr>
            <w:r w:rsidRPr="00B34695">
              <w:rPr>
                <w:b/>
              </w:rPr>
              <w:t>Booking</w:t>
            </w:r>
            <w:r>
              <w:t xml:space="preserve"> </w:t>
            </w:r>
            <w:r w:rsidR="00C34D41" w:rsidRPr="005A2726">
              <w:rPr>
                <w:b/>
              </w:rPr>
              <w:t>Contact Person</w:t>
            </w:r>
          </w:p>
        </w:tc>
        <w:tc>
          <w:tcPr>
            <w:tcW w:w="8221" w:type="dxa"/>
            <w:gridSpan w:val="5"/>
            <w:tcBorders>
              <w:bottom w:val="single" w:sz="4" w:space="0" w:color="999999"/>
            </w:tcBorders>
            <w:shd w:val="clear" w:color="auto" w:fill="auto"/>
            <w:vAlign w:val="center"/>
          </w:tcPr>
          <w:p w14:paraId="654BB393" w14:textId="77777777" w:rsidR="00C34D41" w:rsidRPr="003B0556" w:rsidRDefault="00C34D41" w:rsidP="00652CC4">
            <w:pPr>
              <w:pStyle w:val="TableTextSCC"/>
            </w:pPr>
            <w:r>
              <w:fldChar w:fldCharType="begin">
                <w:ffData>
                  <w:name w:val="Text2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A07641" w:rsidRPr="003B0556" w14:paraId="5A104C1E" w14:textId="77777777" w:rsidTr="009406C7">
        <w:tc>
          <w:tcPr>
            <w:tcW w:w="3483" w:type="dxa"/>
            <w:gridSpan w:val="2"/>
            <w:shd w:val="clear" w:color="auto" w:fill="auto"/>
            <w:vAlign w:val="center"/>
          </w:tcPr>
          <w:p w14:paraId="20421BB8" w14:textId="77777777" w:rsidR="00312995" w:rsidRPr="003B0556" w:rsidRDefault="00312995" w:rsidP="00312995">
            <w:pPr>
              <w:pStyle w:val="TableTextSCC"/>
            </w:pPr>
            <w:r>
              <w:t>Postal A</w:t>
            </w:r>
            <w:r w:rsidRPr="003B0556">
              <w:t>ddress</w:t>
            </w:r>
            <w:r>
              <w:t xml:space="preserve"> </w:t>
            </w:r>
            <w:r>
              <w:fldChar w:fldCharType="begin">
                <w:ffData>
                  <w:name w:val="Text2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118" w:type="dxa"/>
            <w:gridSpan w:val="2"/>
            <w:shd w:val="clear" w:color="auto" w:fill="auto"/>
            <w:vAlign w:val="center"/>
          </w:tcPr>
          <w:p w14:paraId="232E2355" w14:textId="77777777" w:rsidR="00312995" w:rsidRPr="003B0556" w:rsidRDefault="00312995" w:rsidP="00312995">
            <w:pPr>
              <w:pStyle w:val="TableTextSCC"/>
            </w:pPr>
            <w:r w:rsidRPr="003B0556">
              <w:t>Suburb</w:t>
            </w:r>
            <w:r>
              <w:t xml:space="preserve"> </w:t>
            </w:r>
            <w:r>
              <w:fldChar w:fldCharType="begin">
                <w:ffData>
                  <w:name w:val="Text2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26" w:type="dxa"/>
            <w:shd w:val="clear" w:color="auto" w:fill="auto"/>
            <w:vAlign w:val="center"/>
          </w:tcPr>
          <w:p w14:paraId="3C0E4447" w14:textId="77777777" w:rsidR="00312995" w:rsidRPr="003B0556" w:rsidRDefault="00312995" w:rsidP="00312995">
            <w:pPr>
              <w:pStyle w:val="TableTextSCC"/>
            </w:pPr>
            <w:r w:rsidRPr="003B0556">
              <w:t>State</w:t>
            </w:r>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268" w:type="dxa"/>
            <w:shd w:val="clear" w:color="auto" w:fill="auto"/>
            <w:vAlign w:val="center"/>
          </w:tcPr>
          <w:p w14:paraId="0A5E2DD0" w14:textId="77777777" w:rsidR="00312995" w:rsidRPr="003B0556" w:rsidRDefault="00312995" w:rsidP="00312995">
            <w:pPr>
              <w:pStyle w:val="TableTextSCC"/>
            </w:pPr>
            <w:r w:rsidRPr="003B0556">
              <w:t>Postcode</w:t>
            </w:r>
            <w:r>
              <w:t xml:space="preserve"> </w:t>
            </w:r>
            <w:r>
              <w:fldChar w:fldCharType="begin">
                <w:ffData>
                  <w:name w:val="Text2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2995" w:rsidRPr="003B0556" w14:paraId="14BF8BC1" w14:textId="77777777" w:rsidTr="009406C7">
        <w:tc>
          <w:tcPr>
            <w:tcW w:w="3483" w:type="dxa"/>
            <w:gridSpan w:val="2"/>
            <w:shd w:val="clear" w:color="auto" w:fill="auto"/>
            <w:vAlign w:val="center"/>
          </w:tcPr>
          <w:p w14:paraId="3E4506A5" w14:textId="77777777" w:rsidR="00312995" w:rsidRPr="003B0556" w:rsidRDefault="00312995" w:rsidP="00312995">
            <w:pPr>
              <w:pStyle w:val="TableTextSCC"/>
            </w:pPr>
            <w:r>
              <w:t xml:space="preserve">Phone </w:t>
            </w:r>
            <w:r>
              <w:fldChar w:fldCharType="begin">
                <w:ffData>
                  <w:name w:val="Text3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118" w:type="dxa"/>
            <w:gridSpan w:val="2"/>
            <w:shd w:val="clear" w:color="auto" w:fill="auto"/>
            <w:vAlign w:val="center"/>
          </w:tcPr>
          <w:p w14:paraId="791CC96C" w14:textId="77777777" w:rsidR="00312995" w:rsidRPr="003B0556" w:rsidRDefault="00312995" w:rsidP="00312995">
            <w:pPr>
              <w:pStyle w:val="TableTextSCC"/>
            </w:pPr>
            <w:r w:rsidRPr="003B0556">
              <w:t>Mobile</w:t>
            </w:r>
            <w:r>
              <w:t xml:space="preserve"> </w:t>
            </w:r>
            <w:r>
              <w:fldChar w:fldCharType="begin">
                <w:ffData>
                  <w:name w:val="Text3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94" w:type="dxa"/>
            <w:gridSpan w:val="2"/>
            <w:shd w:val="clear" w:color="auto" w:fill="auto"/>
            <w:vAlign w:val="center"/>
          </w:tcPr>
          <w:p w14:paraId="60681A23" w14:textId="77777777" w:rsidR="00312995" w:rsidRDefault="005115DB" w:rsidP="00312995">
            <w:pPr>
              <w:pStyle w:val="TableTextSCC"/>
            </w:pPr>
            <w:r>
              <w:t>Website</w:t>
            </w:r>
            <w:r w:rsidR="00312995">
              <w:t xml:space="preserve"> </w:t>
            </w:r>
            <w:r w:rsidR="00312995">
              <w:fldChar w:fldCharType="begin">
                <w:ffData>
                  <w:name w:val="Text33"/>
                  <w:enabled/>
                  <w:calcOnExit w:val="0"/>
                  <w:textInput/>
                </w:ffData>
              </w:fldChar>
            </w:r>
            <w:r w:rsidR="00312995">
              <w:instrText xml:space="preserve"> FORMTEXT </w:instrText>
            </w:r>
            <w:r w:rsidR="00312995">
              <w:fldChar w:fldCharType="separate"/>
            </w:r>
            <w:r w:rsidR="00312995">
              <w:rPr>
                <w:noProof/>
              </w:rPr>
              <w:t> </w:t>
            </w:r>
            <w:r w:rsidR="00312995">
              <w:rPr>
                <w:noProof/>
              </w:rPr>
              <w:t> </w:t>
            </w:r>
            <w:r w:rsidR="00312995">
              <w:rPr>
                <w:noProof/>
              </w:rPr>
              <w:t> </w:t>
            </w:r>
            <w:r w:rsidR="00312995">
              <w:rPr>
                <w:noProof/>
              </w:rPr>
              <w:t> </w:t>
            </w:r>
            <w:r w:rsidR="00312995">
              <w:rPr>
                <w:noProof/>
              </w:rPr>
              <w:t> </w:t>
            </w:r>
            <w:r w:rsidR="00312995">
              <w:fldChar w:fldCharType="end"/>
            </w:r>
          </w:p>
        </w:tc>
      </w:tr>
      <w:tr w:rsidR="009406C7" w:rsidRPr="003B0556" w14:paraId="71F8E39D" w14:textId="77777777" w:rsidTr="00AF3E2B">
        <w:trPr>
          <w:trHeight w:val="337"/>
        </w:trPr>
        <w:tc>
          <w:tcPr>
            <w:tcW w:w="10995" w:type="dxa"/>
            <w:gridSpan w:val="6"/>
            <w:shd w:val="clear" w:color="auto" w:fill="auto"/>
            <w:vAlign w:val="center"/>
          </w:tcPr>
          <w:p w14:paraId="13DBCA9F" w14:textId="2F35AE36" w:rsidR="009406C7" w:rsidRDefault="009406C7" w:rsidP="00312995">
            <w:pPr>
              <w:pStyle w:val="TableTextSCC"/>
            </w:pPr>
            <w:r>
              <w:t>Email A</w:t>
            </w:r>
            <w:r w:rsidRPr="003B0556">
              <w:t>ddress</w:t>
            </w:r>
            <w:r>
              <w:t xml:space="preserve"> </w:t>
            </w:r>
            <w:r>
              <w:fldChar w:fldCharType="begin">
                <w:ffData>
                  <w:name w:val="Text3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A07641" w14:paraId="3C73A515" w14:textId="77777777" w:rsidTr="009406C7">
        <w:trPr>
          <w:trHeight w:val="414"/>
        </w:trPr>
        <w:tc>
          <w:tcPr>
            <w:tcW w:w="2774" w:type="dxa"/>
            <w:vMerge w:val="restart"/>
            <w:shd w:val="clear" w:color="auto" w:fill="auto"/>
          </w:tcPr>
          <w:p w14:paraId="74410487" w14:textId="77777777" w:rsidR="00A07641" w:rsidRPr="00A50D41" w:rsidRDefault="00A07641" w:rsidP="009C3077">
            <w:pPr>
              <w:pStyle w:val="TableTextSCC"/>
              <w:rPr>
                <w:b/>
              </w:rPr>
            </w:pPr>
            <w:r w:rsidRPr="00A50D41">
              <w:rPr>
                <w:b/>
              </w:rPr>
              <w:t xml:space="preserve">Hire Category </w:t>
            </w:r>
          </w:p>
          <w:p w14:paraId="7D57B10A" w14:textId="77777777" w:rsidR="00A07641" w:rsidRPr="007249F4" w:rsidRDefault="00A07641" w:rsidP="009C3077">
            <w:pPr>
              <w:pStyle w:val="TableTextSCC"/>
              <w:rPr>
                <w:sz w:val="2"/>
              </w:rPr>
            </w:pPr>
          </w:p>
          <w:p w14:paraId="282FD288" w14:textId="77777777" w:rsidR="00A07641" w:rsidRDefault="00A07641" w:rsidP="005115DB">
            <w:pPr>
              <w:pStyle w:val="TableTextSCC"/>
              <w:spacing w:before="0" w:after="0"/>
            </w:pPr>
            <w:r w:rsidRPr="009625E9">
              <w:rPr>
                <w:sz w:val="16"/>
              </w:rPr>
              <w:t xml:space="preserve">Please select </w:t>
            </w:r>
            <w:r w:rsidRPr="00312995">
              <w:rPr>
                <w:b/>
                <w:sz w:val="16"/>
              </w:rPr>
              <w:t xml:space="preserve">one </w:t>
            </w:r>
            <w:r>
              <w:rPr>
                <w:sz w:val="16"/>
              </w:rPr>
              <w:t>category</w:t>
            </w:r>
            <w:r w:rsidRPr="009625E9">
              <w:rPr>
                <w:sz w:val="16"/>
              </w:rPr>
              <w:t xml:space="preserve"> only</w:t>
            </w:r>
          </w:p>
        </w:tc>
        <w:tc>
          <w:tcPr>
            <w:tcW w:w="3827" w:type="dxa"/>
            <w:gridSpan w:val="3"/>
            <w:shd w:val="clear" w:color="auto" w:fill="auto"/>
            <w:vAlign w:val="center"/>
          </w:tcPr>
          <w:p w14:paraId="4DAC75A9" w14:textId="77777777" w:rsidR="00A07641" w:rsidRDefault="00A07641" w:rsidP="00A50D41">
            <w:pPr>
              <w:pStyle w:val="TableTextSCC"/>
            </w:pPr>
            <w:r>
              <w:fldChar w:fldCharType="begin">
                <w:ffData>
                  <w:name w:val="Check2"/>
                  <w:enabled/>
                  <w:calcOnExit w:val="0"/>
                  <w:checkBox>
                    <w:sizeAuto/>
                    <w:default w:val="0"/>
                    <w:checked w:val="0"/>
                  </w:checkBox>
                </w:ffData>
              </w:fldChar>
            </w:r>
            <w:r>
              <w:instrText xml:space="preserve"> FORMCHECKBOX </w:instrText>
            </w:r>
            <w:r w:rsidR="00DB324A">
              <w:fldChar w:fldCharType="separate"/>
            </w:r>
            <w:r>
              <w:fldChar w:fldCharType="end"/>
            </w:r>
            <w:r>
              <w:t xml:space="preserve"> Commercial - ABN Number: </w:t>
            </w:r>
            <w:r>
              <w:fldChar w:fldCharType="begin">
                <w:ffData>
                  <w:name w:val="Text3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4394" w:type="dxa"/>
            <w:gridSpan w:val="2"/>
            <w:shd w:val="clear" w:color="auto" w:fill="auto"/>
            <w:vAlign w:val="center"/>
          </w:tcPr>
          <w:p w14:paraId="6C2AAE75" w14:textId="5F3DC572" w:rsidR="00A07641" w:rsidRDefault="00A07641" w:rsidP="009C3077">
            <w:pPr>
              <w:pStyle w:val="TableTextSCC"/>
            </w:pPr>
            <w:r>
              <w:fldChar w:fldCharType="begin">
                <w:ffData>
                  <w:name w:val="Check2"/>
                  <w:enabled/>
                  <w:calcOnExit w:val="0"/>
                  <w:checkBox>
                    <w:sizeAuto/>
                    <w:default w:val="0"/>
                  </w:checkBox>
                </w:ffData>
              </w:fldChar>
            </w:r>
            <w:r>
              <w:instrText xml:space="preserve"> FORMCHECKBOX </w:instrText>
            </w:r>
            <w:r w:rsidR="00DB324A">
              <w:fldChar w:fldCharType="separate"/>
            </w:r>
            <w:r>
              <w:fldChar w:fldCharType="end"/>
            </w:r>
            <w:r>
              <w:t xml:space="preserve">  School / Government </w:t>
            </w:r>
          </w:p>
        </w:tc>
      </w:tr>
      <w:tr w:rsidR="00A07641" w:rsidRPr="003B0556" w14:paraId="5E1A6B79" w14:textId="77777777" w:rsidTr="009406C7">
        <w:tc>
          <w:tcPr>
            <w:tcW w:w="2774" w:type="dxa"/>
            <w:vMerge/>
            <w:shd w:val="clear" w:color="auto" w:fill="auto"/>
          </w:tcPr>
          <w:p w14:paraId="3B90E3BB" w14:textId="77777777" w:rsidR="00A07641" w:rsidRPr="003B0556" w:rsidRDefault="00A07641" w:rsidP="009C3077">
            <w:pPr>
              <w:pStyle w:val="TableTextSCC"/>
            </w:pPr>
          </w:p>
        </w:tc>
        <w:tc>
          <w:tcPr>
            <w:tcW w:w="3827" w:type="dxa"/>
            <w:gridSpan w:val="3"/>
            <w:shd w:val="clear" w:color="auto" w:fill="auto"/>
            <w:vAlign w:val="center"/>
          </w:tcPr>
          <w:p w14:paraId="407D5340" w14:textId="77777777" w:rsidR="00A07641" w:rsidRPr="003B0556" w:rsidRDefault="00A07641" w:rsidP="00A50D41">
            <w:pPr>
              <w:pStyle w:val="TableTextSCC"/>
            </w:pPr>
            <w:r>
              <w:fldChar w:fldCharType="begin">
                <w:ffData>
                  <w:name w:val="Check2"/>
                  <w:enabled/>
                  <w:calcOnExit w:val="0"/>
                  <w:checkBox>
                    <w:sizeAuto/>
                    <w:default w:val="0"/>
                  </w:checkBox>
                </w:ffData>
              </w:fldChar>
            </w:r>
            <w:r>
              <w:instrText xml:space="preserve"> FORMCHECKBOX </w:instrText>
            </w:r>
            <w:r w:rsidR="00DB324A">
              <w:fldChar w:fldCharType="separate"/>
            </w:r>
            <w:r>
              <w:fldChar w:fldCharType="end"/>
            </w:r>
            <w:r w:rsidR="00A50D41">
              <w:t xml:space="preserve"> </w:t>
            </w:r>
            <w:r>
              <w:t xml:space="preserve">Not for Profit Organisation </w:t>
            </w:r>
            <w:r w:rsidR="00A50D41">
              <w:t>(registered)</w:t>
            </w:r>
            <w:r>
              <w:t xml:space="preserve"> </w:t>
            </w:r>
          </w:p>
        </w:tc>
        <w:tc>
          <w:tcPr>
            <w:tcW w:w="4394" w:type="dxa"/>
            <w:gridSpan w:val="2"/>
            <w:shd w:val="clear" w:color="auto" w:fill="auto"/>
            <w:vAlign w:val="center"/>
          </w:tcPr>
          <w:p w14:paraId="22EFA1AF" w14:textId="77777777" w:rsidR="00A07641" w:rsidRPr="003B0556" w:rsidRDefault="00A07641" w:rsidP="00A07641">
            <w:pPr>
              <w:pStyle w:val="TableTextSCC"/>
            </w:pPr>
            <w:r>
              <w:fldChar w:fldCharType="begin">
                <w:ffData>
                  <w:name w:val="Check2"/>
                  <w:enabled/>
                  <w:calcOnExit w:val="0"/>
                  <w:checkBox>
                    <w:sizeAuto/>
                    <w:default w:val="0"/>
                  </w:checkBox>
                </w:ffData>
              </w:fldChar>
            </w:r>
            <w:r>
              <w:instrText xml:space="preserve"> FORMCHECKBOX </w:instrText>
            </w:r>
            <w:r w:rsidR="00DB324A">
              <w:fldChar w:fldCharType="separate"/>
            </w:r>
            <w:r>
              <w:fldChar w:fldCharType="end"/>
            </w:r>
            <w:r>
              <w:t xml:space="preserve">  Private</w:t>
            </w:r>
          </w:p>
        </w:tc>
      </w:tr>
      <w:tr w:rsidR="00336689" w14:paraId="12EC69B6" w14:textId="77777777" w:rsidTr="000550E6">
        <w:tc>
          <w:tcPr>
            <w:tcW w:w="2774" w:type="dxa"/>
            <w:vMerge/>
            <w:shd w:val="clear" w:color="auto" w:fill="auto"/>
          </w:tcPr>
          <w:p w14:paraId="3699E3F0" w14:textId="77777777" w:rsidR="00336689" w:rsidRPr="003B0556" w:rsidRDefault="00336689" w:rsidP="009C3077">
            <w:pPr>
              <w:pStyle w:val="TableTextSCC"/>
            </w:pPr>
          </w:p>
        </w:tc>
        <w:tc>
          <w:tcPr>
            <w:tcW w:w="8221" w:type="dxa"/>
            <w:gridSpan w:val="5"/>
            <w:shd w:val="clear" w:color="auto" w:fill="auto"/>
            <w:vAlign w:val="center"/>
          </w:tcPr>
          <w:p w14:paraId="48CA4601" w14:textId="77777777" w:rsidR="00336689" w:rsidRDefault="00336689" w:rsidP="009C3077">
            <w:pPr>
              <w:pStyle w:val="TableTextSCC"/>
            </w:pPr>
            <w:r>
              <w:fldChar w:fldCharType="begin">
                <w:ffData>
                  <w:name w:val="Check2"/>
                  <w:enabled/>
                  <w:calcOnExit w:val="0"/>
                  <w:checkBox>
                    <w:sizeAuto/>
                    <w:default w:val="0"/>
                  </w:checkBox>
                </w:ffData>
              </w:fldChar>
            </w:r>
            <w:r>
              <w:instrText xml:space="preserve"> FORMCHECKBOX </w:instrText>
            </w:r>
            <w:r w:rsidR="00DB324A">
              <w:fldChar w:fldCharType="separate"/>
            </w:r>
            <w:r>
              <w:fldChar w:fldCharType="end"/>
            </w:r>
            <w:r>
              <w:t xml:space="preserve">  Regular Hirer </w:t>
            </w:r>
          </w:p>
        </w:tc>
      </w:tr>
      <w:tr w:rsidR="00682A40" w:rsidRPr="003B0556" w14:paraId="769B020E" w14:textId="77777777" w:rsidTr="009406C7">
        <w:trPr>
          <w:trHeight w:val="1194"/>
        </w:trPr>
        <w:tc>
          <w:tcPr>
            <w:tcW w:w="2774" w:type="dxa"/>
            <w:vMerge w:val="restart"/>
            <w:shd w:val="clear" w:color="auto" w:fill="auto"/>
          </w:tcPr>
          <w:p w14:paraId="12A01A53" w14:textId="77777777" w:rsidR="00682A40" w:rsidRPr="00A50D41" w:rsidRDefault="00682A40" w:rsidP="00312995">
            <w:pPr>
              <w:pStyle w:val="TableTextSCC"/>
              <w:rPr>
                <w:b/>
              </w:rPr>
            </w:pPr>
            <w:r w:rsidRPr="00A50D41">
              <w:rPr>
                <w:b/>
              </w:rPr>
              <w:t>Public Liability Insurance</w:t>
            </w:r>
          </w:p>
          <w:p w14:paraId="231EA644" w14:textId="77777777" w:rsidR="001C60C7" w:rsidRDefault="001C60C7" w:rsidP="00312995">
            <w:pPr>
              <w:pStyle w:val="TableTextSCC"/>
              <w:rPr>
                <w:sz w:val="16"/>
              </w:rPr>
            </w:pPr>
          </w:p>
          <w:p w14:paraId="69DD3673" w14:textId="77777777" w:rsidR="00682A40" w:rsidRPr="001C60C7" w:rsidRDefault="00682A40" w:rsidP="00312995">
            <w:pPr>
              <w:pStyle w:val="TableTextSCC"/>
              <w:rPr>
                <w:sz w:val="18"/>
                <w:szCs w:val="18"/>
              </w:rPr>
            </w:pPr>
            <w:r w:rsidRPr="00106ECC">
              <w:rPr>
                <w:sz w:val="16"/>
              </w:rPr>
              <w:t xml:space="preserve">Must be provided by the </w:t>
            </w:r>
            <w:r w:rsidRPr="00106ECC">
              <w:rPr>
                <w:b/>
                <w:sz w:val="16"/>
              </w:rPr>
              <w:t>applicant</w:t>
            </w:r>
            <w:r w:rsidR="001C60C7">
              <w:rPr>
                <w:sz w:val="18"/>
                <w:szCs w:val="18"/>
              </w:rPr>
              <w:t xml:space="preserve">. </w:t>
            </w:r>
            <w:r w:rsidRPr="005257BB">
              <w:rPr>
                <w:sz w:val="16"/>
                <w:szCs w:val="18"/>
              </w:rPr>
              <w:t>Further information is available from the Venue Officer.</w:t>
            </w:r>
          </w:p>
        </w:tc>
        <w:tc>
          <w:tcPr>
            <w:tcW w:w="8221" w:type="dxa"/>
            <w:gridSpan w:val="5"/>
            <w:tcBorders>
              <w:bottom w:val="single" w:sz="4" w:space="0" w:color="auto"/>
            </w:tcBorders>
            <w:shd w:val="clear" w:color="auto" w:fill="auto"/>
            <w:vAlign w:val="center"/>
          </w:tcPr>
          <w:p w14:paraId="667EB902" w14:textId="77777777" w:rsidR="00682A40" w:rsidRPr="00B54E57" w:rsidRDefault="00682A40" w:rsidP="00312995">
            <w:pPr>
              <w:spacing w:before="0" w:after="0"/>
              <w:rPr>
                <w:sz w:val="4"/>
                <w:szCs w:val="18"/>
              </w:rPr>
            </w:pPr>
          </w:p>
          <w:p w14:paraId="268C7CC3" w14:textId="1F9E8567" w:rsidR="00682A40" w:rsidRPr="000F7D17" w:rsidRDefault="00682A40" w:rsidP="00312995">
            <w:pPr>
              <w:spacing w:before="0" w:after="0"/>
              <w:rPr>
                <w:sz w:val="16"/>
                <w:szCs w:val="16"/>
              </w:rPr>
            </w:pPr>
            <w:r w:rsidRPr="00F611DF">
              <w:rPr>
                <w:sz w:val="18"/>
                <w:szCs w:val="18"/>
              </w:rPr>
              <w:t xml:space="preserve">Council encourages all users/hirers to obtain and discuss with their Insurance Broker appropriate Insurance coverage for the purpose of the hire activity. Unless otherwise specified the hirer shall take out and keep current a Broadform </w:t>
            </w:r>
            <w:r w:rsidRPr="005257BB">
              <w:rPr>
                <w:b/>
                <w:sz w:val="18"/>
                <w:szCs w:val="18"/>
              </w:rPr>
              <w:t>Public /Products Liability Insurance Policy</w:t>
            </w:r>
            <w:r w:rsidRPr="00F611DF">
              <w:rPr>
                <w:sz w:val="18"/>
                <w:szCs w:val="18"/>
              </w:rPr>
              <w:t>, which will be for an amount not less than twent</w:t>
            </w:r>
            <w:r>
              <w:rPr>
                <w:sz w:val="18"/>
                <w:szCs w:val="18"/>
              </w:rPr>
              <w:t>y million dollars</w:t>
            </w:r>
            <w:r w:rsidR="00F51203">
              <w:rPr>
                <w:sz w:val="18"/>
                <w:szCs w:val="18"/>
              </w:rPr>
              <w:t xml:space="preserve"> </w:t>
            </w:r>
            <w:r>
              <w:rPr>
                <w:sz w:val="18"/>
                <w:szCs w:val="18"/>
              </w:rPr>
              <w:t xml:space="preserve">($20,000,000). </w:t>
            </w:r>
            <w:r w:rsidRPr="00F611DF">
              <w:rPr>
                <w:sz w:val="18"/>
                <w:szCs w:val="18"/>
              </w:rPr>
              <w:t xml:space="preserve">Proof of this policy must be by way of a Certificate of Currency which </w:t>
            </w:r>
            <w:r>
              <w:rPr>
                <w:sz w:val="18"/>
                <w:szCs w:val="18"/>
              </w:rPr>
              <w:t xml:space="preserve">must be provided to the Venue Officer prior to your booking. </w:t>
            </w:r>
          </w:p>
        </w:tc>
      </w:tr>
      <w:tr w:rsidR="00682A40" w:rsidRPr="003B0556" w14:paraId="152B4DD5" w14:textId="77777777" w:rsidTr="000550E6">
        <w:trPr>
          <w:trHeight w:val="1593"/>
        </w:trPr>
        <w:tc>
          <w:tcPr>
            <w:tcW w:w="2774" w:type="dxa"/>
            <w:vMerge/>
            <w:shd w:val="clear" w:color="auto" w:fill="auto"/>
          </w:tcPr>
          <w:p w14:paraId="33AABC49" w14:textId="77777777" w:rsidR="00682A40" w:rsidRDefault="00682A40" w:rsidP="00312995">
            <w:pPr>
              <w:pStyle w:val="TableTextSCC"/>
            </w:pPr>
          </w:p>
        </w:tc>
        <w:tc>
          <w:tcPr>
            <w:tcW w:w="8221" w:type="dxa"/>
            <w:gridSpan w:val="5"/>
            <w:tcBorders>
              <w:top w:val="single" w:sz="4" w:space="0" w:color="auto"/>
            </w:tcBorders>
            <w:shd w:val="clear" w:color="auto" w:fill="auto"/>
            <w:vAlign w:val="center"/>
          </w:tcPr>
          <w:p w14:paraId="38061742" w14:textId="77777777" w:rsidR="00682A40" w:rsidRPr="00511631" w:rsidRDefault="00682A40" w:rsidP="00682A40">
            <w:pPr>
              <w:spacing w:before="0" w:after="0"/>
              <w:rPr>
                <w:b/>
                <w:sz w:val="18"/>
                <w:szCs w:val="18"/>
                <w:u w:val="single"/>
              </w:rPr>
            </w:pPr>
            <w:r w:rsidRPr="00511631">
              <w:rPr>
                <w:b/>
                <w:sz w:val="18"/>
                <w:szCs w:val="18"/>
                <w:u w:val="single"/>
              </w:rPr>
              <w:t>Casual Hirer Coverage:</w:t>
            </w:r>
          </w:p>
          <w:p w14:paraId="5CB7178A" w14:textId="77777777" w:rsidR="00682A40" w:rsidRPr="00F611DF" w:rsidRDefault="00682A40" w:rsidP="00682A40">
            <w:pPr>
              <w:spacing w:before="0" w:after="0"/>
              <w:rPr>
                <w:sz w:val="18"/>
                <w:szCs w:val="18"/>
              </w:rPr>
            </w:pPr>
            <w:r w:rsidRPr="00F611DF">
              <w:rPr>
                <w:sz w:val="18"/>
                <w:szCs w:val="18"/>
              </w:rPr>
              <w:t>Casual Hirers are further defined as third parties who hire Council facilities for no more than a total of ten (10) days over a twelve (12) month period. For Hirers meeting the definition of Casual Hirer - Council has coverage in place which may be suitable and is subject to the Terms and Conditions of the Policy. The Liability Insurance Policy cover is restricted to Hirers who can be described as non-commercial, not incorporated, not for profit and irregular users of Council facilities. No cover is provided for incorporated bodies, sporting club</w:t>
            </w:r>
            <w:r w:rsidR="00A50D41">
              <w:rPr>
                <w:sz w:val="18"/>
                <w:szCs w:val="18"/>
              </w:rPr>
              <w:t>s or associations of any kind.</w:t>
            </w:r>
          </w:p>
          <w:p w14:paraId="770EFDCB" w14:textId="77777777" w:rsidR="00682A40" w:rsidRPr="00B54E57" w:rsidRDefault="00682A40" w:rsidP="00312995">
            <w:pPr>
              <w:pStyle w:val="Default"/>
              <w:rPr>
                <w:sz w:val="4"/>
                <w:szCs w:val="18"/>
              </w:rPr>
            </w:pPr>
          </w:p>
        </w:tc>
      </w:tr>
      <w:tr w:rsidR="003927EF" w:rsidRPr="003B0556" w14:paraId="26BD5B0E" w14:textId="77777777" w:rsidTr="00646CB3">
        <w:trPr>
          <w:trHeight w:val="340"/>
        </w:trPr>
        <w:tc>
          <w:tcPr>
            <w:tcW w:w="10995" w:type="dxa"/>
            <w:gridSpan w:val="6"/>
            <w:shd w:val="clear" w:color="auto" w:fill="000000"/>
            <w:vAlign w:val="center"/>
          </w:tcPr>
          <w:p w14:paraId="3955AC3C" w14:textId="77777777" w:rsidR="003927EF" w:rsidRPr="009C05A7" w:rsidRDefault="003927EF" w:rsidP="00B15DBD">
            <w:pPr>
              <w:pStyle w:val="TableTextSCC"/>
              <w:numPr>
                <w:ilvl w:val="0"/>
                <w:numId w:val="50"/>
              </w:numPr>
              <w:rPr>
                <w:b/>
                <w:color w:val="FFFFFF"/>
                <w:sz w:val="22"/>
                <w:szCs w:val="22"/>
              </w:rPr>
            </w:pPr>
            <w:r>
              <w:rPr>
                <w:b/>
                <w:color w:val="FFFFFF"/>
                <w:sz w:val="22"/>
                <w:szCs w:val="22"/>
              </w:rPr>
              <w:t>Community Space</w:t>
            </w:r>
            <w:r w:rsidR="009F0C49">
              <w:rPr>
                <w:b/>
                <w:color w:val="FFFFFF"/>
                <w:sz w:val="22"/>
                <w:szCs w:val="22"/>
              </w:rPr>
              <w:t>s</w:t>
            </w:r>
            <w:r>
              <w:rPr>
                <w:b/>
                <w:color w:val="FFFFFF"/>
                <w:sz w:val="22"/>
                <w:szCs w:val="22"/>
              </w:rPr>
              <w:t xml:space="preserve"> / Venue</w:t>
            </w:r>
            <w:r w:rsidR="009F0C49">
              <w:rPr>
                <w:b/>
                <w:color w:val="FFFFFF"/>
                <w:sz w:val="22"/>
                <w:szCs w:val="22"/>
              </w:rPr>
              <w:t>s</w:t>
            </w:r>
          </w:p>
        </w:tc>
      </w:tr>
      <w:tr w:rsidR="003927EF" w:rsidRPr="003B0556" w14:paraId="5B1339DB" w14:textId="77777777" w:rsidTr="00646CB3">
        <w:trPr>
          <w:trHeight w:val="340"/>
        </w:trPr>
        <w:tc>
          <w:tcPr>
            <w:tcW w:w="10995" w:type="dxa"/>
            <w:gridSpan w:val="6"/>
            <w:shd w:val="clear" w:color="auto" w:fill="auto"/>
            <w:vAlign w:val="center"/>
          </w:tcPr>
          <w:p w14:paraId="3B0A5E44" w14:textId="77777777" w:rsidR="005430E3" w:rsidRDefault="003927EF" w:rsidP="005430E3">
            <w:pPr>
              <w:spacing w:before="40" w:after="0"/>
              <w:rPr>
                <w:b/>
              </w:rPr>
            </w:pPr>
            <w:r w:rsidRPr="00E8333A">
              <w:rPr>
                <w:b/>
                <w:sz w:val="20"/>
              </w:rPr>
              <w:t xml:space="preserve">Please </w:t>
            </w:r>
            <w:r w:rsidR="009F0C49">
              <w:rPr>
                <w:b/>
                <w:sz w:val="20"/>
              </w:rPr>
              <w:t>select</w:t>
            </w:r>
            <w:r w:rsidRPr="00E8333A">
              <w:rPr>
                <w:b/>
                <w:sz w:val="20"/>
              </w:rPr>
              <w:t xml:space="preserve"> the Community Space</w:t>
            </w:r>
            <w:r>
              <w:rPr>
                <w:b/>
                <w:sz w:val="20"/>
              </w:rPr>
              <w:t>/Venue</w:t>
            </w:r>
            <w:r w:rsidRPr="00E8333A">
              <w:rPr>
                <w:b/>
                <w:sz w:val="20"/>
              </w:rPr>
              <w:t xml:space="preserve"> you would like to hire:</w:t>
            </w:r>
            <w:r w:rsidR="005430E3">
              <w:rPr>
                <w:b/>
              </w:rPr>
              <w:t xml:space="preserve"> </w:t>
            </w:r>
          </w:p>
          <w:p w14:paraId="42128208" w14:textId="5FCC8FB9" w:rsidR="003927EF" w:rsidRPr="009C05A7" w:rsidRDefault="008F13E8" w:rsidP="005430E3">
            <w:pPr>
              <w:spacing w:before="40"/>
              <w:rPr>
                <w:b/>
                <w:color w:val="FFFFFF"/>
                <w:szCs w:val="22"/>
              </w:rPr>
            </w:pPr>
            <w:r>
              <w:rPr>
                <w:rFonts w:cs="Arial"/>
                <w:b/>
                <w:sz w:val="18"/>
                <w:szCs w:val="20"/>
              </w:rPr>
              <w:t>Note</w:t>
            </w:r>
            <w:r>
              <w:rPr>
                <w:rFonts w:cs="Arial"/>
                <w:sz w:val="18"/>
                <w:szCs w:val="20"/>
              </w:rPr>
              <w:t>: These venues are ‘self-service’ venues which means there is no staff on</w:t>
            </w:r>
            <w:r w:rsidR="000C4FA8">
              <w:rPr>
                <w:rFonts w:cs="Arial"/>
                <w:sz w:val="18"/>
                <w:szCs w:val="20"/>
              </w:rPr>
              <w:t xml:space="preserve"> </w:t>
            </w:r>
            <w:r>
              <w:rPr>
                <w:rFonts w:cs="Arial"/>
                <w:sz w:val="18"/>
                <w:szCs w:val="20"/>
              </w:rPr>
              <w:t xml:space="preserve">site and you are responsible for your own set-up, pack-down, cleaning and operational running of your event. </w:t>
            </w:r>
            <w:r>
              <w:rPr>
                <w:sz w:val="18"/>
                <w:szCs w:val="18"/>
              </w:rPr>
              <w:t>The venue must be left in a clean and tidy condition ready for the next hirer. If the services of a professional cleaner are required after an event, the cost will be charged to the hirer.</w:t>
            </w:r>
          </w:p>
        </w:tc>
      </w:tr>
      <w:tr w:rsidR="00B664E1" w:rsidRPr="003B0556" w14:paraId="7D7A0654" w14:textId="77777777" w:rsidTr="00063E43">
        <w:trPr>
          <w:trHeight w:val="687"/>
        </w:trPr>
        <w:tc>
          <w:tcPr>
            <w:tcW w:w="5184" w:type="dxa"/>
            <w:gridSpan w:val="3"/>
            <w:shd w:val="clear" w:color="auto" w:fill="auto"/>
            <w:vAlign w:val="center"/>
          </w:tcPr>
          <w:p w14:paraId="10BD1C73" w14:textId="7E38FE42" w:rsidR="00F51203" w:rsidRPr="00BB42D2" w:rsidRDefault="00F51203" w:rsidP="00605691">
            <w:pPr>
              <w:pStyle w:val="TableTextSCC"/>
              <w:spacing w:after="80"/>
              <w:rPr>
                <w:rFonts w:cs="Arial"/>
                <w:sz w:val="18"/>
                <w:szCs w:val="18"/>
              </w:rPr>
            </w:pPr>
            <w:r w:rsidRPr="00D40B5D">
              <w:fldChar w:fldCharType="begin">
                <w:ffData>
                  <w:name w:val=""/>
                  <w:enabled/>
                  <w:calcOnExit w:val="0"/>
                  <w:checkBox>
                    <w:sizeAuto/>
                    <w:default w:val="0"/>
                    <w:checked w:val="0"/>
                  </w:checkBox>
                </w:ffData>
              </w:fldChar>
            </w:r>
            <w:r w:rsidRPr="00D40B5D">
              <w:instrText xml:space="preserve"> FORMCHECKBOX </w:instrText>
            </w:r>
            <w:r w:rsidR="00DB324A">
              <w:fldChar w:fldCharType="separate"/>
            </w:r>
            <w:r w:rsidRPr="00D40B5D">
              <w:fldChar w:fldCharType="end"/>
            </w:r>
            <w:r w:rsidRPr="00D40B5D">
              <w:t xml:space="preserve"> </w:t>
            </w:r>
            <w:r w:rsidRPr="00D40B5D">
              <w:rPr>
                <w:rFonts w:cs="Arial"/>
                <w:b/>
              </w:rPr>
              <w:t>Coolum Civic Centre</w:t>
            </w:r>
            <w:r w:rsidRPr="00D40B5D">
              <w:rPr>
                <w:rFonts w:cs="Arial"/>
                <w:sz w:val="18"/>
                <w:szCs w:val="18"/>
              </w:rPr>
              <w:t xml:space="preserve"> </w:t>
            </w:r>
            <w:r w:rsidRPr="00D40B5D">
              <w:rPr>
                <w:rFonts w:cs="Arial"/>
                <w:sz w:val="16"/>
                <w:szCs w:val="16"/>
              </w:rPr>
              <w:t>(located next to Coolum Library)</w:t>
            </w:r>
            <w:r w:rsidR="00BB42D2">
              <w:rPr>
                <w:rFonts w:cs="Arial"/>
                <w:sz w:val="16"/>
                <w:szCs w:val="16"/>
              </w:rPr>
              <w:t xml:space="preserve"> </w:t>
            </w:r>
            <w:r w:rsidR="00BB42D2" w:rsidRPr="00BB42D2">
              <w:rPr>
                <w:rFonts w:cs="Arial"/>
                <w:sz w:val="18"/>
                <w:szCs w:val="18"/>
              </w:rPr>
              <w:t xml:space="preserve">click </w:t>
            </w:r>
            <w:hyperlink r:id="rId8" w:history="1">
              <w:r w:rsidR="00BB42D2" w:rsidRPr="00DB324A">
                <w:rPr>
                  <w:rStyle w:val="Hyperlink"/>
                  <w:rFonts w:cs="Arial"/>
                  <w:sz w:val="18"/>
                  <w:szCs w:val="18"/>
                </w:rPr>
                <w:t>here</w:t>
              </w:r>
            </w:hyperlink>
            <w:r w:rsidR="00BB42D2" w:rsidRPr="00A91213">
              <w:rPr>
                <w:rFonts w:cs="Arial"/>
                <w:sz w:val="18"/>
                <w:szCs w:val="18"/>
              </w:rPr>
              <w:t xml:space="preserve"> </w:t>
            </w:r>
            <w:r w:rsidR="00BB42D2" w:rsidRPr="00BB42D2">
              <w:rPr>
                <w:rFonts w:cs="Arial"/>
                <w:sz w:val="18"/>
                <w:szCs w:val="18"/>
              </w:rPr>
              <w:t>for further information</w:t>
            </w:r>
            <w:r w:rsidRPr="00BB42D2">
              <w:rPr>
                <w:rFonts w:cs="Arial"/>
                <w:sz w:val="18"/>
                <w:szCs w:val="18"/>
              </w:rPr>
              <w:t xml:space="preserve"> </w:t>
            </w:r>
          </w:p>
          <w:p w14:paraId="22C781A4" w14:textId="7604831E" w:rsidR="00437489" w:rsidRDefault="00F51203" w:rsidP="00437489">
            <w:pPr>
              <w:pStyle w:val="TableTextSCC"/>
            </w:pPr>
            <w:r>
              <w:t xml:space="preserve">  </w:t>
            </w:r>
            <w:r w:rsidRPr="001E55B2">
              <w:fldChar w:fldCharType="begin">
                <w:ffData>
                  <w:name w:val=""/>
                  <w:enabled/>
                  <w:calcOnExit w:val="0"/>
                  <w:checkBox>
                    <w:sizeAuto/>
                    <w:default w:val="0"/>
                    <w:checked w:val="0"/>
                  </w:checkBox>
                </w:ffData>
              </w:fldChar>
            </w:r>
            <w:r w:rsidRPr="001E55B2">
              <w:instrText xml:space="preserve"> FORMCHECKBOX </w:instrText>
            </w:r>
            <w:r w:rsidR="00DB324A">
              <w:fldChar w:fldCharType="separate"/>
            </w:r>
            <w:r w:rsidRPr="001E55B2">
              <w:fldChar w:fldCharType="end"/>
            </w:r>
            <w:r w:rsidRPr="001E55B2">
              <w:t xml:space="preserve"> </w:t>
            </w:r>
            <w:r>
              <w:t xml:space="preserve">Hall </w:t>
            </w:r>
            <w:r w:rsidR="00545E38">
              <w:t xml:space="preserve">  </w:t>
            </w:r>
            <w:r w:rsidR="00A77FBC" w:rsidRPr="001E55B2">
              <w:fldChar w:fldCharType="begin">
                <w:ffData>
                  <w:name w:val=""/>
                  <w:enabled/>
                  <w:calcOnExit w:val="0"/>
                  <w:checkBox>
                    <w:sizeAuto/>
                    <w:default w:val="0"/>
                    <w:checked w:val="0"/>
                  </w:checkBox>
                </w:ffData>
              </w:fldChar>
            </w:r>
            <w:r w:rsidR="00A77FBC" w:rsidRPr="001E55B2">
              <w:instrText xml:space="preserve"> FORMCHECKBOX </w:instrText>
            </w:r>
            <w:r w:rsidR="00DB324A">
              <w:fldChar w:fldCharType="separate"/>
            </w:r>
            <w:r w:rsidR="00A77FBC" w:rsidRPr="001E55B2">
              <w:fldChar w:fldCharType="end"/>
            </w:r>
            <w:r w:rsidR="00A77FBC" w:rsidRPr="001E55B2">
              <w:t xml:space="preserve"> </w:t>
            </w:r>
            <w:r w:rsidR="00A77FBC" w:rsidRPr="001E55B2">
              <w:rPr>
                <w:rFonts w:cs="Arial"/>
              </w:rPr>
              <w:t>Meeting Room</w:t>
            </w:r>
            <w:r w:rsidR="00A77FBC">
              <w:rPr>
                <w:rFonts w:cs="Arial"/>
              </w:rPr>
              <w:t xml:space="preserve">   </w:t>
            </w:r>
            <w:r w:rsidR="007F0042" w:rsidRPr="001E55B2">
              <w:fldChar w:fldCharType="begin">
                <w:ffData>
                  <w:name w:val=""/>
                  <w:enabled/>
                  <w:calcOnExit w:val="0"/>
                  <w:checkBox>
                    <w:sizeAuto/>
                    <w:default w:val="0"/>
                    <w:checked w:val="0"/>
                  </w:checkBox>
                </w:ffData>
              </w:fldChar>
            </w:r>
            <w:r w:rsidR="007F0042" w:rsidRPr="001E55B2">
              <w:instrText xml:space="preserve"> FORMCHECKBOX </w:instrText>
            </w:r>
            <w:r w:rsidR="00DB324A">
              <w:fldChar w:fldCharType="separate"/>
            </w:r>
            <w:r w:rsidR="007F0042" w:rsidRPr="001E55B2">
              <w:fldChar w:fldCharType="end"/>
            </w:r>
            <w:r w:rsidR="007F0042" w:rsidRPr="001E55B2">
              <w:t xml:space="preserve"> </w:t>
            </w:r>
            <w:r w:rsidR="007F0042">
              <w:t>Entire Venue</w:t>
            </w:r>
            <w:r w:rsidR="00A77FBC">
              <w:rPr>
                <w:rFonts w:cs="Arial"/>
              </w:rPr>
              <w:t xml:space="preserve">     </w:t>
            </w:r>
            <w:r w:rsidR="00545E38">
              <w:t xml:space="preserve">    </w:t>
            </w:r>
          </w:p>
          <w:p w14:paraId="0B9F754E" w14:textId="508FABE0" w:rsidR="00437489" w:rsidRPr="009C05A7" w:rsidRDefault="00437489" w:rsidP="00545E38">
            <w:pPr>
              <w:pStyle w:val="TableTextSCC"/>
              <w:rPr>
                <w:b/>
                <w:color w:val="FFFFFF"/>
                <w:sz w:val="22"/>
                <w:szCs w:val="22"/>
              </w:rPr>
            </w:pPr>
            <w:r>
              <w:t xml:space="preserve">  </w:t>
            </w:r>
            <w:r w:rsidRPr="001E55B2">
              <w:fldChar w:fldCharType="begin">
                <w:ffData>
                  <w:name w:val=""/>
                  <w:enabled/>
                  <w:calcOnExit w:val="0"/>
                  <w:checkBox>
                    <w:sizeAuto/>
                    <w:default w:val="0"/>
                    <w:checked w:val="0"/>
                  </w:checkBox>
                </w:ffData>
              </w:fldChar>
            </w:r>
            <w:r w:rsidRPr="001E55B2">
              <w:instrText xml:space="preserve"> FORMCHECKBOX </w:instrText>
            </w:r>
            <w:r w:rsidR="00DB324A">
              <w:fldChar w:fldCharType="separate"/>
            </w:r>
            <w:r w:rsidRPr="001E55B2">
              <w:fldChar w:fldCharType="end"/>
            </w:r>
            <w:r w:rsidRPr="001E55B2">
              <w:t xml:space="preserve"> </w:t>
            </w:r>
            <w:r w:rsidR="003C7867">
              <w:t xml:space="preserve">Community </w:t>
            </w:r>
            <w:r>
              <w:t>Office</w:t>
            </w:r>
            <w:r w:rsidR="00B739A8">
              <w:t xml:space="preserve"> </w:t>
            </w:r>
            <w:r w:rsidRPr="00545E38">
              <w:t>(</w:t>
            </w:r>
            <w:r w:rsidR="00545E38" w:rsidRPr="00545E38">
              <w:rPr>
                <w:sz w:val="16"/>
                <w:szCs w:val="16"/>
              </w:rPr>
              <w:t xml:space="preserve">Note: </w:t>
            </w:r>
            <w:r w:rsidR="00545E38">
              <w:rPr>
                <w:sz w:val="16"/>
                <w:szCs w:val="16"/>
              </w:rPr>
              <w:t>located</w:t>
            </w:r>
            <w:r w:rsidR="00462FE7">
              <w:rPr>
                <w:sz w:val="16"/>
                <w:szCs w:val="16"/>
              </w:rPr>
              <w:t xml:space="preserve"> </w:t>
            </w:r>
            <w:r w:rsidR="003C7867">
              <w:rPr>
                <w:sz w:val="16"/>
                <w:szCs w:val="16"/>
              </w:rPr>
              <w:t>W</w:t>
            </w:r>
            <w:r w:rsidR="00B739A8">
              <w:rPr>
                <w:sz w:val="16"/>
                <w:szCs w:val="16"/>
              </w:rPr>
              <w:t>estern side</w:t>
            </w:r>
            <w:r w:rsidRPr="00545E38">
              <w:rPr>
                <w:sz w:val="16"/>
                <w:szCs w:val="16"/>
              </w:rPr>
              <w:t>)</w:t>
            </w:r>
            <w:r w:rsidRPr="00545E38">
              <w:rPr>
                <w:rFonts w:cs="Arial"/>
              </w:rPr>
              <w:t xml:space="preserve"> </w:t>
            </w:r>
          </w:p>
        </w:tc>
        <w:tc>
          <w:tcPr>
            <w:tcW w:w="5811" w:type="dxa"/>
            <w:gridSpan w:val="3"/>
            <w:vMerge w:val="restart"/>
            <w:shd w:val="clear" w:color="auto" w:fill="auto"/>
          </w:tcPr>
          <w:p w14:paraId="72FA2D34" w14:textId="77777777" w:rsidR="00B664E1" w:rsidRPr="001E55B2" w:rsidRDefault="00B664E1" w:rsidP="00D40B5D">
            <w:pPr>
              <w:pStyle w:val="TableTextSCC"/>
              <w:rPr>
                <w:rFonts w:cs="Arial"/>
                <w:sz w:val="18"/>
                <w:szCs w:val="18"/>
              </w:rPr>
            </w:pPr>
            <w:r>
              <w:fldChar w:fldCharType="begin">
                <w:ffData>
                  <w:name w:val=""/>
                  <w:enabled/>
                  <w:calcOnExit w:val="0"/>
                  <w:checkBox>
                    <w:sizeAuto/>
                    <w:default w:val="0"/>
                    <w:checked w:val="0"/>
                  </w:checkBox>
                </w:ffData>
              </w:fldChar>
            </w:r>
            <w:r>
              <w:instrText xml:space="preserve"> FORMCHECKBOX </w:instrText>
            </w:r>
            <w:r w:rsidR="00DB324A">
              <w:fldChar w:fldCharType="separate"/>
            </w:r>
            <w:r>
              <w:fldChar w:fldCharType="end"/>
            </w:r>
            <w:r>
              <w:t xml:space="preserve"> </w:t>
            </w:r>
            <w:r>
              <w:rPr>
                <w:rFonts w:cs="Arial"/>
                <w:b/>
              </w:rPr>
              <w:t>Kawana Island Meeting Place</w:t>
            </w:r>
            <w:r w:rsidRPr="00DD148C">
              <w:rPr>
                <w:rFonts w:cs="Arial"/>
                <w:sz w:val="18"/>
                <w:szCs w:val="18"/>
              </w:rPr>
              <w:t xml:space="preserve"> </w:t>
            </w:r>
            <w:r w:rsidRPr="00DD148C">
              <w:rPr>
                <w:rFonts w:cs="Arial"/>
                <w:sz w:val="16"/>
                <w:szCs w:val="16"/>
              </w:rPr>
              <w:t>(located at Kawana Island)</w:t>
            </w:r>
            <w:r>
              <w:rPr>
                <w:rFonts w:cs="Arial"/>
                <w:sz w:val="18"/>
                <w:szCs w:val="18"/>
              </w:rPr>
              <w:t xml:space="preserve"> click </w:t>
            </w:r>
            <w:hyperlink r:id="rId9" w:history="1">
              <w:r w:rsidRPr="006922A0">
                <w:rPr>
                  <w:rStyle w:val="Hyperlink"/>
                  <w:rFonts w:cs="Arial"/>
                  <w:sz w:val="18"/>
                  <w:szCs w:val="18"/>
                </w:rPr>
                <w:t>here</w:t>
              </w:r>
            </w:hyperlink>
            <w:r>
              <w:rPr>
                <w:rFonts w:cs="Arial"/>
                <w:sz w:val="18"/>
                <w:szCs w:val="18"/>
              </w:rPr>
              <w:t xml:space="preserve"> for further information.</w:t>
            </w:r>
          </w:p>
          <w:p w14:paraId="02A50FDE" w14:textId="77777777" w:rsidR="00B664E1" w:rsidRPr="001E55B2" w:rsidRDefault="00B664E1" w:rsidP="00D40B5D">
            <w:pPr>
              <w:pStyle w:val="TableTextSCC"/>
              <w:rPr>
                <w:rFonts w:cs="Arial"/>
              </w:rPr>
            </w:pPr>
            <w:r>
              <w:t xml:space="preserve">    </w:t>
            </w:r>
            <w:r w:rsidRPr="001E55B2">
              <w:fldChar w:fldCharType="begin">
                <w:ffData>
                  <w:name w:val=""/>
                  <w:enabled/>
                  <w:calcOnExit w:val="0"/>
                  <w:checkBox>
                    <w:sizeAuto/>
                    <w:default w:val="0"/>
                    <w:checked w:val="0"/>
                  </w:checkBox>
                </w:ffData>
              </w:fldChar>
            </w:r>
            <w:r w:rsidRPr="001E55B2">
              <w:instrText xml:space="preserve"> FORMCHECKBOX </w:instrText>
            </w:r>
            <w:r w:rsidR="00DB324A">
              <w:fldChar w:fldCharType="separate"/>
            </w:r>
            <w:r w:rsidRPr="001E55B2">
              <w:fldChar w:fldCharType="end"/>
            </w:r>
            <w:r w:rsidRPr="001E55B2">
              <w:t xml:space="preserve"> </w:t>
            </w:r>
            <w:r w:rsidRPr="001E55B2">
              <w:rPr>
                <w:rFonts w:cs="Arial"/>
              </w:rPr>
              <w:t>Meeting Room A</w:t>
            </w:r>
          </w:p>
          <w:p w14:paraId="115E6163" w14:textId="77777777" w:rsidR="00B664E1" w:rsidRPr="001E55B2" w:rsidRDefault="00B664E1" w:rsidP="00D40B5D">
            <w:pPr>
              <w:pStyle w:val="TableTextSCC"/>
              <w:rPr>
                <w:rFonts w:cs="Arial"/>
                <w:sz w:val="18"/>
                <w:szCs w:val="18"/>
              </w:rPr>
            </w:pPr>
            <w:r>
              <w:t xml:space="preserve">    </w:t>
            </w:r>
            <w:r w:rsidRPr="001E55B2">
              <w:fldChar w:fldCharType="begin">
                <w:ffData>
                  <w:name w:val=""/>
                  <w:enabled/>
                  <w:calcOnExit w:val="0"/>
                  <w:checkBox>
                    <w:sizeAuto/>
                    <w:default w:val="0"/>
                    <w:checked w:val="0"/>
                  </w:checkBox>
                </w:ffData>
              </w:fldChar>
            </w:r>
            <w:r w:rsidRPr="001E55B2">
              <w:instrText xml:space="preserve"> FORMCHECKBOX </w:instrText>
            </w:r>
            <w:r w:rsidR="00DB324A">
              <w:fldChar w:fldCharType="separate"/>
            </w:r>
            <w:r w:rsidRPr="001E55B2">
              <w:fldChar w:fldCharType="end"/>
            </w:r>
            <w:r w:rsidRPr="001E55B2">
              <w:t xml:space="preserve"> </w:t>
            </w:r>
            <w:r w:rsidRPr="001E55B2">
              <w:rPr>
                <w:rFonts w:cs="Arial"/>
              </w:rPr>
              <w:t xml:space="preserve">Meeting Room B </w:t>
            </w:r>
            <w:r w:rsidRPr="001E55B2">
              <w:rPr>
                <w:rFonts w:cs="Arial"/>
                <w:sz w:val="18"/>
                <w:szCs w:val="18"/>
              </w:rPr>
              <w:t>(</w:t>
            </w:r>
            <w:r>
              <w:rPr>
                <w:rFonts w:cs="Arial"/>
                <w:sz w:val="18"/>
                <w:szCs w:val="18"/>
              </w:rPr>
              <w:t>facing</w:t>
            </w:r>
            <w:r w:rsidRPr="001E55B2">
              <w:rPr>
                <w:rFonts w:cs="Arial"/>
                <w:sz w:val="18"/>
                <w:szCs w:val="18"/>
              </w:rPr>
              <w:t xml:space="preserve"> beach</w:t>
            </w:r>
            <w:r>
              <w:rPr>
                <w:rFonts w:cs="Arial"/>
                <w:sz w:val="18"/>
                <w:szCs w:val="18"/>
              </w:rPr>
              <w:t>, incl. wall mounted TV</w:t>
            </w:r>
            <w:r w:rsidRPr="001E55B2">
              <w:rPr>
                <w:rFonts w:cs="Arial"/>
                <w:sz w:val="18"/>
                <w:szCs w:val="18"/>
              </w:rPr>
              <w:t>)</w:t>
            </w:r>
          </w:p>
          <w:p w14:paraId="4645C3EC" w14:textId="3B2B9A37" w:rsidR="00B664E1" w:rsidRPr="009C05A7" w:rsidRDefault="00B664E1" w:rsidP="00D40B5D">
            <w:pPr>
              <w:pStyle w:val="TableTextSCC"/>
              <w:rPr>
                <w:b/>
                <w:color w:val="FFFFFF"/>
                <w:sz w:val="22"/>
                <w:szCs w:val="22"/>
              </w:rPr>
            </w:pPr>
            <w:r>
              <w:t xml:space="preserve">    </w:t>
            </w:r>
            <w:r w:rsidRPr="001E55B2">
              <w:fldChar w:fldCharType="begin">
                <w:ffData>
                  <w:name w:val=""/>
                  <w:enabled/>
                  <w:calcOnExit w:val="0"/>
                  <w:checkBox>
                    <w:sizeAuto/>
                    <w:default w:val="0"/>
                    <w:checked w:val="0"/>
                  </w:checkBox>
                </w:ffData>
              </w:fldChar>
            </w:r>
            <w:r w:rsidRPr="001E55B2">
              <w:instrText xml:space="preserve"> FORMCHECKBOX </w:instrText>
            </w:r>
            <w:r w:rsidR="00DB324A">
              <w:fldChar w:fldCharType="separate"/>
            </w:r>
            <w:r w:rsidRPr="001E55B2">
              <w:fldChar w:fldCharType="end"/>
            </w:r>
            <w:r w:rsidRPr="001E55B2">
              <w:t xml:space="preserve"> </w:t>
            </w:r>
            <w:r w:rsidRPr="001E55B2">
              <w:rPr>
                <w:rFonts w:cs="Arial"/>
              </w:rPr>
              <w:t>Entire Venue</w:t>
            </w:r>
          </w:p>
        </w:tc>
      </w:tr>
      <w:tr w:rsidR="00B664E1" w:rsidRPr="003B0556" w14:paraId="1E19C49D" w14:textId="77777777" w:rsidTr="00063E43">
        <w:trPr>
          <w:trHeight w:val="765"/>
        </w:trPr>
        <w:tc>
          <w:tcPr>
            <w:tcW w:w="5184" w:type="dxa"/>
            <w:gridSpan w:val="3"/>
            <w:shd w:val="clear" w:color="auto" w:fill="auto"/>
            <w:vAlign w:val="center"/>
          </w:tcPr>
          <w:p w14:paraId="3D927F5A" w14:textId="65671BCC" w:rsidR="00B664E1" w:rsidRDefault="00F51203" w:rsidP="00B664E1">
            <w:pPr>
              <w:pStyle w:val="TableTextSCC"/>
              <w:spacing w:before="0" w:after="0"/>
            </w:pPr>
            <w:r>
              <w:fldChar w:fldCharType="begin">
                <w:ffData>
                  <w:name w:val=""/>
                  <w:enabled/>
                  <w:calcOnExit w:val="0"/>
                  <w:checkBox>
                    <w:sizeAuto/>
                    <w:default w:val="0"/>
                    <w:checked w:val="0"/>
                  </w:checkBox>
                </w:ffData>
              </w:fldChar>
            </w:r>
            <w:r>
              <w:instrText xml:space="preserve"> FORMCHECKBOX </w:instrText>
            </w:r>
            <w:r w:rsidR="00DB324A">
              <w:fldChar w:fldCharType="separate"/>
            </w:r>
            <w:r>
              <w:fldChar w:fldCharType="end"/>
            </w:r>
            <w:r>
              <w:t xml:space="preserve"> </w:t>
            </w:r>
            <w:r w:rsidRPr="00DF4596">
              <w:rPr>
                <w:rFonts w:cs="Arial"/>
                <w:b/>
              </w:rPr>
              <w:t>Kawana Community Hall</w:t>
            </w:r>
            <w:r>
              <w:rPr>
                <w:rFonts w:cs="Arial"/>
              </w:rPr>
              <w:t xml:space="preserve"> </w:t>
            </w:r>
            <w:r w:rsidRPr="00DF4596">
              <w:rPr>
                <w:rFonts w:cs="Arial"/>
                <w:sz w:val="16"/>
                <w:szCs w:val="16"/>
              </w:rPr>
              <w:t>(</w:t>
            </w:r>
            <w:r>
              <w:rPr>
                <w:rFonts w:cs="Arial"/>
                <w:sz w:val="16"/>
                <w:szCs w:val="16"/>
              </w:rPr>
              <w:t xml:space="preserve">located </w:t>
            </w:r>
            <w:r w:rsidRPr="00DF4596">
              <w:rPr>
                <w:rFonts w:cs="Arial"/>
                <w:sz w:val="16"/>
                <w:szCs w:val="16"/>
              </w:rPr>
              <w:t>next to Kawana Library),</w:t>
            </w:r>
            <w:r w:rsidRPr="003F118B">
              <w:rPr>
                <w:rFonts w:cs="Arial"/>
                <w:sz w:val="18"/>
                <w:szCs w:val="18"/>
              </w:rPr>
              <w:t xml:space="preserve"> includes commercial kitchen</w:t>
            </w:r>
            <w:r>
              <w:rPr>
                <w:rFonts w:cs="Arial"/>
                <w:sz w:val="18"/>
                <w:szCs w:val="18"/>
              </w:rPr>
              <w:t xml:space="preserve">.Click </w:t>
            </w:r>
            <w:hyperlink r:id="rId10" w:history="1">
              <w:r w:rsidRPr="006922A0">
                <w:rPr>
                  <w:rStyle w:val="Hyperlink"/>
                  <w:rFonts w:cs="Arial"/>
                  <w:sz w:val="18"/>
                  <w:szCs w:val="18"/>
                </w:rPr>
                <w:t>here</w:t>
              </w:r>
            </w:hyperlink>
            <w:r>
              <w:rPr>
                <w:rFonts w:cs="Arial"/>
                <w:sz w:val="18"/>
                <w:szCs w:val="18"/>
              </w:rPr>
              <w:t xml:space="preserve"> for further information.</w:t>
            </w:r>
          </w:p>
        </w:tc>
        <w:tc>
          <w:tcPr>
            <w:tcW w:w="5811" w:type="dxa"/>
            <w:gridSpan w:val="3"/>
            <w:vMerge/>
            <w:shd w:val="clear" w:color="auto" w:fill="auto"/>
          </w:tcPr>
          <w:p w14:paraId="382C7F3B" w14:textId="77777777" w:rsidR="00B664E1" w:rsidRDefault="00B664E1" w:rsidP="00D40B5D">
            <w:pPr>
              <w:pStyle w:val="TableTextSCC"/>
            </w:pPr>
          </w:p>
        </w:tc>
      </w:tr>
      <w:tr w:rsidR="00F51203" w:rsidRPr="003B0556" w14:paraId="2150E62B" w14:textId="77777777" w:rsidTr="00063E43">
        <w:trPr>
          <w:trHeight w:val="70"/>
        </w:trPr>
        <w:tc>
          <w:tcPr>
            <w:tcW w:w="5184" w:type="dxa"/>
            <w:gridSpan w:val="3"/>
            <w:shd w:val="clear" w:color="auto" w:fill="auto"/>
          </w:tcPr>
          <w:p w14:paraId="4D51BD4D" w14:textId="15E3F030" w:rsidR="00F51203" w:rsidRPr="003F118B" w:rsidRDefault="00F51203" w:rsidP="008544FF">
            <w:pPr>
              <w:pStyle w:val="TableTextSCC"/>
            </w:pPr>
            <w:r>
              <w:fldChar w:fldCharType="begin">
                <w:ffData>
                  <w:name w:val=""/>
                  <w:enabled/>
                  <w:calcOnExit w:val="0"/>
                  <w:checkBox>
                    <w:sizeAuto/>
                    <w:default w:val="0"/>
                    <w:checked w:val="0"/>
                  </w:checkBox>
                </w:ffData>
              </w:fldChar>
            </w:r>
            <w:r>
              <w:instrText xml:space="preserve"> FORMCHECKBOX </w:instrText>
            </w:r>
            <w:r w:rsidR="00DB324A">
              <w:fldChar w:fldCharType="separate"/>
            </w:r>
            <w:r>
              <w:fldChar w:fldCharType="end"/>
            </w:r>
            <w:r>
              <w:t xml:space="preserve"> </w:t>
            </w:r>
            <w:r w:rsidRPr="00DF4596">
              <w:rPr>
                <w:rFonts w:cs="Arial"/>
                <w:b/>
              </w:rPr>
              <w:t>Beerwah Community Hall</w:t>
            </w:r>
            <w:r w:rsidRPr="00DF4596">
              <w:rPr>
                <w:rFonts w:cs="Arial"/>
                <w:b/>
                <w:sz w:val="18"/>
                <w:szCs w:val="18"/>
              </w:rPr>
              <w:t xml:space="preserve"> </w:t>
            </w:r>
            <w:r w:rsidRPr="00DF4596">
              <w:rPr>
                <w:rFonts w:cs="Arial"/>
                <w:sz w:val="16"/>
                <w:szCs w:val="16"/>
              </w:rPr>
              <w:t>(</w:t>
            </w:r>
            <w:r>
              <w:rPr>
                <w:rFonts w:cs="Arial"/>
                <w:sz w:val="16"/>
                <w:szCs w:val="16"/>
              </w:rPr>
              <w:t xml:space="preserve">located </w:t>
            </w:r>
            <w:r w:rsidRPr="00DF4596">
              <w:rPr>
                <w:rFonts w:cs="Arial"/>
                <w:sz w:val="16"/>
                <w:szCs w:val="16"/>
              </w:rPr>
              <w:t xml:space="preserve">next to Beerwah Library) </w:t>
            </w:r>
            <w:r w:rsidRPr="00DF4596">
              <w:rPr>
                <w:rFonts w:cs="Arial"/>
                <w:sz w:val="18"/>
                <w:szCs w:val="18"/>
              </w:rPr>
              <w:t>includes commercial kitchen</w:t>
            </w:r>
            <w:r>
              <w:rPr>
                <w:sz w:val="18"/>
                <w:szCs w:val="18"/>
              </w:rPr>
              <w:t>. C</w:t>
            </w:r>
            <w:r>
              <w:rPr>
                <w:rFonts w:cs="Arial"/>
                <w:sz w:val="18"/>
                <w:szCs w:val="18"/>
              </w:rPr>
              <w:t>lick</w:t>
            </w:r>
            <w:hyperlink r:id="rId11" w:history="1">
              <w:r w:rsidRPr="00E62255">
                <w:rPr>
                  <w:rStyle w:val="Hyperlink"/>
                  <w:rFonts w:cs="Arial"/>
                  <w:sz w:val="18"/>
                  <w:szCs w:val="18"/>
                </w:rPr>
                <w:t xml:space="preserve"> here</w:t>
              </w:r>
            </w:hyperlink>
            <w:r>
              <w:rPr>
                <w:rFonts w:cs="Arial"/>
                <w:sz w:val="18"/>
                <w:szCs w:val="18"/>
              </w:rPr>
              <w:t xml:space="preserve"> for further information</w:t>
            </w:r>
          </w:p>
        </w:tc>
        <w:tc>
          <w:tcPr>
            <w:tcW w:w="5811" w:type="dxa"/>
            <w:gridSpan w:val="3"/>
            <w:shd w:val="clear" w:color="auto" w:fill="auto"/>
          </w:tcPr>
          <w:p w14:paraId="53D80551" w14:textId="34FC41CF" w:rsidR="00F51203" w:rsidRPr="003F118B" w:rsidRDefault="00F51203" w:rsidP="00F51203">
            <w:pPr>
              <w:pStyle w:val="TableTextSCC"/>
            </w:pPr>
            <w:r>
              <w:fldChar w:fldCharType="begin">
                <w:ffData>
                  <w:name w:val=""/>
                  <w:enabled/>
                  <w:calcOnExit w:val="0"/>
                  <w:checkBox>
                    <w:sizeAuto/>
                    <w:default w:val="0"/>
                    <w:checked w:val="0"/>
                  </w:checkBox>
                </w:ffData>
              </w:fldChar>
            </w:r>
            <w:r>
              <w:instrText xml:space="preserve"> FORMCHECKBOX </w:instrText>
            </w:r>
            <w:r w:rsidR="00DB324A">
              <w:fldChar w:fldCharType="separate"/>
            </w:r>
            <w:r>
              <w:fldChar w:fldCharType="end"/>
            </w:r>
            <w:r>
              <w:t xml:space="preserve"> </w:t>
            </w:r>
            <w:r w:rsidRPr="00DF4596">
              <w:rPr>
                <w:rFonts w:cs="Arial"/>
                <w:b/>
              </w:rPr>
              <w:t>Bellvista Meeting Place</w:t>
            </w:r>
            <w:r>
              <w:rPr>
                <w:rFonts w:cs="Arial"/>
                <w:b/>
              </w:rPr>
              <w:t xml:space="preserve"> </w:t>
            </w:r>
            <w:r w:rsidRPr="00DF4596">
              <w:rPr>
                <w:rFonts w:cs="Arial"/>
                <w:sz w:val="16"/>
                <w:szCs w:val="16"/>
              </w:rPr>
              <w:t>(</w:t>
            </w:r>
            <w:r w:rsidRPr="00DD148C">
              <w:rPr>
                <w:rFonts w:cs="Arial"/>
                <w:sz w:val="16"/>
                <w:szCs w:val="16"/>
              </w:rPr>
              <w:t>located in Caloundra</w:t>
            </w:r>
            <w:r w:rsidRPr="00DF4596">
              <w:rPr>
                <w:rFonts w:cs="Arial"/>
                <w:sz w:val="16"/>
                <w:szCs w:val="16"/>
              </w:rPr>
              <w:t xml:space="preserve"> West)</w:t>
            </w:r>
            <w:r>
              <w:rPr>
                <w:rFonts w:cs="Arial"/>
                <w:sz w:val="18"/>
                <w:szCs w:val="18"/>
              </w:rPr>
              <w:t xml:space="preserve"> click </w:t>
            </w:r>
            <w:hyperlink r:id="rId12" w:history="1">
              <w:r w:rsidRPr="006922A0">
                <w:rPr>
                  <w:rStyle w:val="Hyperlink"/>
                  <w:rFonts w:cs="Arial"/>
                  <w:sz w:val="18"/>
                  <w:szCs w:val="18"/>
                </w:rPr>
                <w:t>here</w:t>
              </w:r>
            </w:hyperlink>
            <w:r>
              <w:rPr>
                <w:rFonts w:cs="Arial"/>
                <w:sz w:val="18"/>
                <w:szCs w:val="18"/>
              </w:rPr>
              <w:t xml:space="preserve"> for further information</w:t>
            </w:r>
          </w:p>
        </w:tc>
      </w:tr>
      <w:tr w:rsidR="008544FF" w:rsidRPr="003B0556" w14:paraId="3A4A3943" w14:textId="77777777" w:rsidTr="009406C7">
        <w:trPr>
          <w:trHeight w:val="481"/>
        </w:trPr>
        <w:tc>
          <w:tcPr>
            <w:tcW w:w="10995" w:type="dxa"/>
            <w:gridSpan w:val="6"/>
            <w:shd w:val="clear" w:color="auto" w:fill="auto"/>
            <w:vAlign w:val="center"/>
          </w:tcPr>
          <w:p w14:paraId="63366EEC" w14:textId="77777777" w:rsidR="008544FF" w:rsidRPr="002432E8" w:rsidRDefault="008544FF" w:rsidP="008544FF">
            <w:pPr>
              <w:pStyle w:val="TableTextSCC"/>
              <w:rPr>
                <w:b/>
                <w:color w:val="FFFFFF"/>
                <w:sz w:val="18"/>
                <w:szCs w:val="18"/>
              </w:rPr>
            </w:pPr>
            <w:r w:rsidRPr="002432E8">
              <w:rPr>
                <w:sz w:val="18"/>
                <w:szCs w:val="18"/>
              </w:rPr>
              <w:t xml:space="preserve">How did you hear about the venue: </w:t>
            </w:r>
            <w:r w:rsidRPr="002432E8">
              <w:rPr>
                <w:sz w:val="18"/>
                <w:szCs w:val="18"/>
              </w:rPr>
              <w:fldChar w:fldCharType="begin">
                <w:ffData>
                  <w:name w:val="Check2"/>
                  <w:enabled/>
                  <w:calcOnExit w:val="0"/>
                  <w:checkBox>
                    <w:sizeAuto/>
                    <w:default w:val="0"/>
                  </w:checkBox>
                </w:ffData>
              </w:fldChar>
            </w:r>
            <w:r w:rsidRPr="002432E8">
              <w:rPr>
                <w:sz w:val="18"/>
                <w:szCs w:val="18"/>
              </w:rPr>
              <w:instrText xml:space="preserve"> FORMCHECKBOX </w:instrText>
            </w:r>
            <w:r w:rsidR="00DB324A">
              <w:rPr>
                <w:sz w:val="18"/>
                <w:szCs w:val="18"/>
              </w:rPr>
            </w:r>
            <w:r w:rsidR="00DB324A">
              <w:rPr>
                <w:sz w:val="18"/>
                <w:szCs w:val="18"/>
              </w:rPr>
              <w:fldChar w:fldCharType="separate"/>
            </w:r>
            <w:r w:rsidRPr="002432E8">
              <w:rPr>
                <w:sz w:val="18"/>
                <w:szCs w:val="18"/>
              </w:rPr>
              <w:fldChar w:fldCharType="end"/>
            </w:r>
            <w:r w:rsidRPr="002432E8">
              <w:rPr>
                <w:sz w:val="18"/>
                <w:szCs w:val="18"/>
              </w:rPr>
              <w:t xml:space="preserve"> Online Search  </w:t>
            </w:r>
            <w:r w:rsidRPr="002432E8">
              <w:rPr>
                <w:sz w:val="18"/>
                <w:szCs w:val="18"/>
              </w:rPr>
              <w:fldChar w:fldCharType="begin">
                <w:ffData>
                  <w:name w:val="Check2"/>
                  <w:enabled/>
                  <w:calcOnExit w:val="0"/>
                  <w:checkBox>
                    <w:sizeAuto/>
                    <w:default w:val="0"/>
                  </w:checkBox>
                </w:ffData>
              </w:fldChar>
            </w:r>
            <w:r w:rsidRPr="002432E8">
              <w:rPr>
                <w:sz w:val="18"/>
                <w:szCs w:val="18"/>
              </w:rPr>
              <w:instrText xml:space="preserve"> FORMCHECKBOX </w:instrText>
            </w:r>
            <w:r w:rsidR="00DB324A">
              <w:rPr>
                <w:sz w:val="18"/>
                <w:szCs w:val="18"/>
              </w:rPr>
            </w:r>
            <w:r w:rsidR="00DB324A">
              <w:rPr>
                <w:sz w:val="18"/>
                <w:szCs w:val="18"/>
              </w:rPr>
              <w:fldChar w:fldCharType="separate"/>
            </w:r>
            <w:r w:rsidRPr="002432E8">
              <w:rPr>
                <w:sz w:val="18"/>
                <w:szCs w:val="18"/>
              </w:rPr>
              <w:fldChar w:fldCharType="end"/>
            </w:r>
            <w:r w:rsidRPr="002432E8">
              <w:rPr>
                <w:sz w:val="18"/>
                <w:szCs w:val="18"/>
              </w:rPr>
              <w:t xml:space="preserve"> Word of Mouth   </w:t>
            </w:r>
            <w:r w:rsidRPr="002432E8">
              <w:rPr>
                <w:sz w:val="18"/>
                <w:szCs w:val="18"/>
              </w:rPr>
              <w:fldChar w:fldCharType="begin">
                <w:ffData>
                  <w:name w:val="Check2"/>
                  <w:enabled/>
                  <w:calcOnExit w:val="0"/>
                  <w:checkBox>
                    <w:sizeAuto/>
                    <w:default w:val="0"/>
                  </w:checkBox>
                </w:ffData>
              </w:fldChar>
            </w:r>
            <w:r w:rsidRPr="002432E8">
              <w:rPr>
                <w:sz w:val="18"/>
                <w:szCs w:val="18"/>
              </w:rPr>
              <w:instrText xml:space="preserve"> FORMCHECKBOX </w:instrText>
            </w:r>
            <w:r w:rsidR="00DB324A">
              <w:rPr>
                <w:sz w:val="18"/>
                <w:szCs w:val="18"/>
              </w:rPr>
            </w:r>
            <w:r w:rsidR="00DB324A">
              <w:rPr>
                <w:sz w:val="18"/>
                <w:szCs w:val="18"/>
              </w:rPr>
              <w:fldChar w:fldCharType="separate"/>
            </w:r>
            <w:r w:rsidRPr="002432E8">
              <w:rPr>
                <w:sz w:val="18"/>
                <w:szCs w:val="18"/>
              </w:rPr>
              <w:fldChar w:fldCharType="end"/>
            </w:r>
            <w:r w:rsidRPr="002432E8">
              <w:rPr>
                <w:sz w:val="18"/>
                <w:szCs w:val="18"/>
              </w:rPr>
              <w:t xml:space="preserve"> Previously visited   </w:t>
            </w:r>
            <w:r w:rsidRPr="002432E8">
              <w:rPr>
                <w:sz w:val="18"/>
                <w:szCs w:val="18"/>
              </w:rPr>
              <w:fldChar w:fldCharType="begin">
                <w:ffData>
                  <w:name w:val="Check2"/>
                  <w:enabled/>
                  <w:calcOnExit w:val="0"/>
                  <w:checkBox>
                    <w:sizeAuto/>
                    <w:default w:val="0"/>
                  </w:checkBox>
                </w:ffData>
              </w:fldChar>
            </w:r>
            <w:r w:rsidRPr="002432E8">
              <w:rPr>
                <w:sz w:val="18"/>
                <w:szCs w:val="18"/>
              </w:rPr>
              <w:instrText xml:space="preserve"> FORMCHECKBOX </w:instrText>
            </w:r>
            <w:r w:rsidR="00DB324A">
              <w:rPr>
                <w:sz w:val="18"/>
                <w:szCs w:val="18"/>
              </w:rPr>
            </w:r>
            <w:r w:rsidR="00DB324A">
              <w:rPr>
                <w:sz w:val="18"/>
                <w:szCs w:val="18"/>
              </w:rPr>
              <w:fldChar w:fldCharType="separate"/>
            </w:r>
            <w:r w:rsidRPr="002432E8">
              <w:rPr>
                <w:sz w:val="18"/>
                <w:szCs w:val="18"/>
              </w:rPr>
              <w:fldChar w:fldCharType="end"/>
            </w:r>
            <w:r w:rsidRPr="002432E8">
              <w:rPr>
                <w:sz w:val="18"/>
                <w:szCs w:val="18"/>
              </w:rPr>
              <w:t xml:space="preserve"> Other: </w:t>
            </w:r>
            <w:r w:rsidRPr="002432E8">
              <w:rPr>
                <w:sz w:val="18"/>
                <w:szCs w:val="18"/>
              </w:rPr>
              <w:fldChar w:fldCharType="begin">
                <w:ffData>
                  <w:name w:val="Text35"/>
                  <w:enabled/>
                  <w:calcOnExit w:val="0"/>
                  <w:textInput/>
                </w:ffData>
              </w:fldChar>
            </w:r>
            <w:r w:rsidRPr="002432E8">
              <w:rPr>
                <w:sz w:val="18"/>
                <w:szCs w:val="18"/>
              </w:rPr>
              <w:instrText xml:space="preserve"> FORMTEXT </w:instrText>
            </w:r>
            <w:r w:rsidRPr="002432E8">
              <w:rPr>
                <w:sz w:val="18"/>
                <w:szCs w:val="18"/>
              </w:rPr>
            </w:r>
            <w:r w:rsidRPr="002432E8">
              <w:rPr>
                <w:sz w:val="18"/>
                <w:szCs w:val="18"/>
              </w:rPr>
              <w:fldChar w:fldCharType="separate"/>
            </w:r>
            <w:r w:rsidRPr="002432E8">
              <w:rPr>
                <w:noProof/>
                <w:sz w:val="18"/>
                <w:szCs w:val="18"/>
              </w:rPr>
              <w:t> </w:t>
            </w:r>
            <w:r w:rsidRPr="002432E8">
              <w:rPr>
                <w:noProof/>
                <w:sz w:val="18"/>
                <w:szCs w:val="18"/>
              </w:rPr>
              <w:t> </w:t>
            </w:r>
            <w:r w:rsidRPr="002432E8">
              <w:rPr>
                <w:noProof/>
                <w:sz w:val="18"/>
                <w:szCs w:val="18"/>
              </w:rPr>
              <w:t> </w:t>
            </w:r>
            <w:r w:rsidRPr="002432E8">
              <w:rPr>
                <w:noProof/>
                <w:sz w:val="18"/>
                <w:szCs w:val="18"/>
              </w:rPr>
              <w:t> </w:t>
            </w:r>
            <w:r w:rsidRPr="002432E8">
              <w:rPr>
                <w:noProof/>
                <w:sz w:val="18"/>
                <w:szCs w:val="18"/>
              </w:rPr>
              <w:t> </w:t>
            </w:r>
            <w:r w:rsidRPr="002432E8">
              <w:rPr>
                <w:sz w:val="18"/>
                <w:szCs w:val="18"/>
              </w:rPr>
              <w:fldChar w:fldCharType="end"/>
            </w:r>
          </w:p>
        </w:tc>
      </w:tr>
      <w:tr w:rsidR="008544FF" w:rsidRPr="003B0556" w14:paraId="704D633C" w14:textId="77777777" w:rsidTr="00646CB3">
        <w:trPr>
          <w:trHeight w:val="340"/>
        </w:trPr>
        <w:tc>
          <w:tcPr>
            <w:tcW w:w="10995" w:type="dxa"/>
            <w:gridSpan w:val="6"/>
            <w:shd w:val="clear" w:color="auto" w:fill="000000"/>
            <w:vAlign w:val="center"/>
          </w:tcPr>
          <w:p w14:paraId="4C839DE6" w14:textId="77777777" w:rsidR="008544FF" w:rsidRPr="009C05A7" w:rsidRDefault="008544FF" w:rsidP="008544FF">
            <w:pPr>
              <w:pStyle w:val="TableTextSCC"/>
              <w:numPr>
                <w:ilvl w:val="0"/>
                <w:numId w:val="50"/>
              </w:numPr>
              <w:rPr>
                <w:b/>
                <w:color w:val="FFFFFF"/>
                <w:sz w:val="22"/>
                <w:szCs w:val="22"/>
              </w:rPr>
            </w:pPr>
            <w:r w:rsidRPr="009C05A7">
              <w:rPr>
                <w:b/>
                <w:color w:val="FFFFFF"/>
                <w:sz w:val="22"/>
                <w:szCs w:val="22"/>
              </w:rPr>
              <w:t>Booking Details</w:t>
            </w:r>
          </w:p>
        </w:tc>
      </w:tr>
      <w:tr w:rsidR="008544FF" w:rsidRPr="003B0556" w14:paraId="38BADF80" w14:textId="77777777" w:rsidTr="000550E6">
        <w:trPr>
          <w:trHeight w:val="505"/>
        </w:trPr>
        <w:tc>
          <w:tcPr>
            <w:tcW w:w="2774" w:type="dxa"/>
            <w:shd w:val="clear" w:color="auto" w:fill="auto"/>
            <w:vAlign w:val="center"/>
          </w:tcPr>
          <w:p w14:paraId="63E4D71A" w14:textId="77777777" w:rsidR="008544FF" w:rsidRPr="00296BD6" w:rsidRDefault="008544FF" w:rsidP="008544FF">
            <w:pPr>
              <w:pStyle w:val="TableTextSCC"/>
              <w:rPr>
                <w:b/>
              </w:rPr>
            </w:pPr>
            <w:r w:rsidRPr="00296BD6">
              <w:rPr>
                <w:b/>
              </w:rPr>
              <w:t>Booking/Event Title</w:t>
            </w:r>
          </w:p>
        </w:tc>
        <w:tc>
          <w:tcPr>
            <w:tcW w:w="8221" w:type="dxa"/>
            <w:gridSpan w:val="5"/>
            <w:shd w:val="clear" w:color="auto" w:fill="auto"/>
            <w:vAlign w:val="center"/>
          </w:tcPr>
          <w:p w14:paraId="5D1CE645" w14:textId="1CCFD39A" w:rsidR="008544FF" w:rsidRDefault="008544FF" w:rsidP="008544FF">
            <w:pPr>
              <w:pStyle w:val="TableTextSCC"/>
            </w:pPr>
            <w:r>
              <w:fldChar w:fldCharType="begin">
                <w:ffData>
                  <w:name w:val="Text36"/>
                  <w:enabled/>
                  <w:calcOnExit w:val="0"/>
                  <w:textInput/>
                </w:ffData>
              </w:fldChar>
            </w:r>
            <w:r>
              <w:instrText xml:space="preserve"> FORMTEXT </w:instrText>
            </w:r>
            <w:r>
              <w:fldChar w:fldCharType="separate"/>
            </w:r>
            <w:r>
              <w:t> </w:t>
            </w:r>
            <w:r>
              <w:t> </w:t>
            </w:r>
            <w:r>
              <w:t> </w:t>
            </w:r>
            <w:r>
              <w:t> </w:t>
            </w:r>
            <w:r>
              <w:t> </w:t>
            </w:r>
            <w:r>
              <w:fldChar w:fldCharType="end"/>
            </w:r>
          </w:p>
        </w:tc>
      </w:tr>
      <w:tr w:rsidR="008544FF" w:rsidRPr="003B0556" w14:paraId="2ADC7E56" w14:textId="77777777" w:rsidTr="000550E6">
        <w:trPr>
          <w:trHeight w:val="447"/>
        </w:trPr>
        <w:tc>
          <w:tcPr>
            <w:tcW w:w="2774" w:type="dxa"/>
            <w:shd w:val="clear" w:color="auto" w:fill="auto"/>
            <w:vAlign w:val="center"/>
          </w:tcPr>
          <w:p w14:paraId="741D03B2" w14:textId="77777777" w:rsidR="008544FF" w:rsidRPr="00296BD6" w:rsidRDefault="008544FF" w:rsidP="008544FF">
            <w:pPr>
              <w:pStyle w:val="TableTextSCC"/>
              <w:rPr>
                <w:b/>
              </w:rPr>
            </w:pPr>
            <w:r w:rsidRPr="00296BD6">
              <w:rPr>
                <w:b/>
              </w:rPr>
              <w:t>Description of Booking</w:t>
            </w:r>
          </w:p>
        </w:tc>
        <w:tc>
          <w:tcPr>
            <w:tcW w:w="8221" w:type="dxa"/>
            <w:gridSpan w:val="5"/>
            <w:shd w:val="clear" w:color="auto" w:fill="auto"/>
            <w:vAlign w:val="center"/>
          </w:tcPr>
          <w:p w14:paraId="1823A779" w14:textId="77777777" w:rsidR="008544FF" w:rsidRDefault="008544FF" w:rsidP="008544FF">
            <w:pPr>
              <w:pStyle w:val="TableTextSCC"/>
            </w:pP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8544FF" w:rsidRPr="003B0556" w14:paraId="09130E64" w14:textId="77777777" w:rsidTr="00063E43">
        <w:trPr>
          <w:trHeight w:val="577"/>
        </w:trPr>
        <w:tc>
          <w:tcPr>
            <w:tcW w:w="2774" w:type="dxa"/>
            <w:vMerge w:val="restart"/>
            <w:shd w:val="clear" w:color="auto" w:fill="auto"/>
          </w:tcPr>
          <w:p w14:paraId="67E7779D" w14:textId="77777777" w:rsidR="008544FF" w:rsidRPr="00296BD6" w:rsidRDefault="008544FF" w:rsidP="008544FF">
            <w:pPr>
              <w:pStyle w:val="TableTextSCC"/>
              <w:jc w:val="both"/>
              <w:rPr>
                <w:b/>
              </w:rPr>
            </w:pPr>
            <w:r w:rsidRPr="00296BD6">
              <w:rPr>
                <w:b/>
              </w:rPr>
              <w:t>Hire Date and Time</w:t>
            </w:r>
          </w:p>
          <w:p w14:paraId="35E4C217" w14:textId="759ABC5C" w:rsidR="008544FF" w:rsidRDefault="008544FF" w:rsidP="008544FF">
            <w:pPr>
              <w:pStyle w:val="TableTextSCC"/>
              <w:jc w:val="both"/>
            </w:pPr>
            <w:r w:rsidRPr="00F51203">
              <w:rPr>
                <w:b/>
                <w:color w:val="4472C4" w:themeColor="accent5"/>
                <w:sz w:val="16"/>
                <w:szCs w:val="18"/>
              </w:rPr>
              <w:t>Please note:</w:t>
            </w:r>
            <w:r w:rsidRPr="00F51203">
              <w:rPr>
                <w:color w:val="4472C4" w:themeColor="accent5"/>
                <w:sz w:val="16"/>
                <w:szCs w:val="18"/>
              </w:rPr>
              <w:t xml:space="preserve"> </w:t>
            </w:r>
            <w:r w:rsidRPr="009D0742">
              <w:rPr>
                <w:sz w:val="16"/>
                <w:szCs w:val="18"/>
              </w:rPr>
              <w:t>Booking times must be in 15</w:t>
            </w:r>
            <w:r>
              <w:rPr>
                <w:sz w:val="16"/>
                <w:szCs w:val="18"/>
              </w:rPr>
              <w:t>-minute</w:t>
            </w:r>
            <w:r w:rsidRPr="009D0742">
              <w:rPr>
                <w:sz w:val="16"/>
                <w:szCs w:val="18"/>
              </w:rPr>
              <w:t xml:space="preserve"> increments</w:t>
            </w:r>
            <w:r>
              <w:rPr>
                <w:sz w:val="16"/>
                <w:szCs w:val="18"/>
              </w:rPr>
              <w:t>.</w:t>
            </w:r>
          </w:p>
        </w:tc>
        <w:tc>
          <w:tcPr>
            <w:tcW w:w="2410" w:type="dxa"/>
            <w:gridSpan w:val="2"/>
            <w:shd w:val="clear" w:color="auto" w:fill="auto"/>
          </w:tcPr>
          <w:p w14:paraId="23F6B018" w14:textId="77777777" w:rsidR="008544FF" w:rsidRDefault="008544FF" w:rsidP="008544FF">
            <w:pPr>
              <w:pStyle w:val="TableTextSCC"/>
            </w:pPr>
            <w:r>
              <w:t>Date:</w:t>
            </w: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tc>
        <w:tc>
          <w:tcPr>
            <w:tcW w:w="5811" w:type="dxa"/>
            <w:gridSpan w:val="3"/>
            <w:shd w:val="clear" w:color="auto" w:fill="auto"/>
          </w:tcPr>
          <w:p w14:paraId="49CE43FD" w14:textId="77777777" w:rsidR="008544FF" w:rsidRDefault="008544FF" w:rsidP="008544FF">
            <w:pPr>
              <w:pStyle w:val="TableTextSCC"/>
            </w:pPr>
            <w:r w:rsidRPr="000F7D17">
              <w:rPr>
                <w:sz w:val="16"/>
                <w:szCs w:val="16"/>
              </w:rPr>
              <w:t xml:space="preserve">If you plan to run your event over multiple days, please provide details of the dates </w:t>
            </w:r>
            <w:r>
              <w:rPr>
                <w:sz w:val="16"/>
                <w:szCs w:val="16"/>
              </w:rPr>
              <w:t>and any varying</w:t>
            </w:r>
            <w:r w:rsidRPr="000F7D17">
              <w:rPr>
                <w:sz w:val="16"/>
                <w:szCs w:val="16"/>
              </w:rPr>
              <w:t xml:space="preserve"> times:</w:t>
            </w:r>
            <w:r>
              <w:rPr>
                <w:sz w:val="16"/>
                <w:szCs w:val="16"/>
              </w:rPr>
              <w:t xml:space="preserve">  </w:t>
            </w: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8544FF" w:rsidRPr="003B0556" w14:paraId="25CCCB83" w14:textId="77777777" w:rsidTr="009406C7">
        <w:trPr>
          <w:trHeight w:val="63"/>
        </w:trPr>
        <w:tc>
          <w:tcPr>
            <w:tcW w:w="2774" w:type="dxa"/>
            <w:vMerge/>
            <w:shd w:val="clear" w:color="auto" w:fill="auto"/>
            <w:vAlign w:val="center"/>
          </w:tcPr>
          <w:p w14:paraId="3B1BBEC3" w14:textId="77777777" w:rsidR="008544FF" w:rsidRPr="003B0556" w:rsidRDefault="008544FF" w:rsidP="008544FF">
            <w:pPr>
              <w:pStyle w:val="TableTextSCC"/>
            </w:pPr>
          </w:p>
        </w:tc>
        <w:tc>
          <w:tcPr>
            <w:tcW w:w="2410" w:type="dxa"/>
            <w:gridSpan w:val="2"/>
            <w:shd w:val="clear" w:color="auto" w:fill="auto"/>
            <w:vAlign w:val="center"/>
          </w:tcPr>
          <w:p w14:paraId="32720DAA" w14:textId="77777777" w:rsidR="008544FF" w:rsidRPr="003B0556" w:rsidRDefault="008544FF" w:rsidP="008544FF">
            <w:pPr>
              <w:pStyle w:val="TableTextSCC"/>
            </w:pPr>
            <w:r>
              <w:t>Access Time:</w:t>
            </w:r>
          </w:p>
        </w:tc>
        <w:tc>
          <w:tcPr>
            <w:tcW w:w="1417" w:type="dxa"/>
            <w:shd w:val="clear" w:color="auto" w:fill="auto"/>
            <w:vAlign w:val="center"/>
          </w:tcPr>
          <w:p w14:paraId="5C830FE4" w14:textId="22186710" w:rsidR="008544FF" w:rsidRPr="003B0556" w:rsidRDefault="008544FF" w:rsidP="008544FF">
            <w:pPr>
              <w:pStyle w:val="TableTextSCC"/>
            </w:pPr>
            <w:r>
              <w:fldChar w:fldCharType="begin">
                <w:ffData>
                  <w:name w:val="Text3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00A91303">
              <w:t xml:space="preserve"> </w:t>
            </w:r>
            <w:r w:rsidR="00A91303" w:rsidRPr="00A91303">
              <w:rPr>
                <w:sz w:val="14"/>
                <w:szCs w:val="14"/>
              </w:rPr>
              <w:t>(incl.</w:t>
            </w:r>
            <w:r w:rsidR="00A91303">
              <w:rPr>
                <w:sz w:val="14"/>
                <w:szCs w:val="14"/>
              </w:rPr>
              <w:t xml:space="preserve"> </w:t>
            </w:r>
            <w:r w:rsidR="00A91303" w:rsidRPr="00A91303">
              <w:rPr>
                <w:sz w:val="14"/>
                <w:szCs w:val="14"/>
              </w:rPr>
              <w:t>set up</w:t>
            </w:r>
            <w:r w:rsidR="00A91303">
              <w:rPr>
                <w:sz w:val="14"/>
                <w:szCs w:val="14"/>
              </w:rPr>
              <w:t xml:space="preserve"> time</w:t>
            </w:r>
            <w:r w:rsidR="00A91303" w:rsidRPr="00A91303">
              <w:rPr>
                <w:sz w:val="14"/>
                <w:szCs w:val="14"/>
              </w:rPr>
              <w:t>)</w:t>
            </w:r>
          </w:p>
        </w:tc>
        <w:tc>
          <w:tcPr>
            <w:tcW w:w="2126" w:type="dxa"/>
            <w:shd w:val="clear" w:color="auto" w:fill="auto"/>
            <w:vAlign w:val="center"/>
          </w:tcPr>
          <w:p w14:paraId="2B059591" w14:textId="1FE04FD7" w:rsidR="008544FF" w:rsidRPr="003B0556" w:rsidRDefault="004622B3" w:rsidP="008544FF">
            <w:pPr>
              <w:pStyle w:val="TableTextSCC"/>
            </w:pPr>
            <w:r>
              <w:t>Event Start</w:t>
            </w:r>
            <w:r w:rsidR="00A91303">
              <w:t xml:space="preserve"> Time</w:t>
            </w:r>
            <w:r w:rsidR="008544FF">
              <w:t>:</w:t>
            </w:r>
          </w:p>
        </w:tc>
        <w:tc>
          <w:tcPr>
            <w:tcW w:w="2268" w:type="dxa"/>
            <w:shd w:val="clear" w:color="auto" w:fill="auto"/>
            <w:vAlign w:val="center"/>
          </w:tcPr>
          <w:p w14:paraId="10479932" w14:textId="45DD1594" w:rsidR="008544FF" w:rsidRPr="003B0556" w:rsidRDefault="008544FF" w:rsidP="008544FF">
            <w:pPr>
              <w:pStyle w:val="TableTextSCC"/>
            </w:pPr>
            <w:r>
              <w:fldChar w:fldCharType="begin">
                <w:ffData>
                  <w:name w:val="Text3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00A91303">
              <w:t xml:space="preserve">  </w:t>
            </w:r>
            <w:r w:rsidR="00A91303" w:rsidRPr="00A91303">
              <w:rPr>
                <w:sz w:val="14"/>
                <w:szCs w:val="14"/>
              </w:rPr>
              <w:t>(incl pack</w:t>
            </w:r>
            <w:r w:rsidR="00A91303">
              <w:rPr>
                <w:sz w:val="14"/>
                <w:szCs w:val="14"/>
              </w:rPr>
              <w:t>/clean</w:t>
            </w:r>
            <w:r w:rsidR="00A91303" w:rsidRPr="00A91303">
              <w:rPr>
                <w:sz w:val="14"/>
                <w:szCs w:val="14"/>
              </w:rPr>
              <w:t xml:space="preserve"> up time)</w:t>
            </w:r>
          </w:p>
        </w:tc>
      </w:tr>
      <w:tr w:rsidR="008544FF" w:rsidRPr="003B0556" w14:paraId="61B0784D" w14:textId="77777777" w:rsidTr="009406C7">
        <w:trPr>
          <w:trHeight w:val="418"/>
        </w:trPr>
        <w:tc>
          <w:tcPr>
            <w:tcW w:w="2774" w:type="dxa"/>
            <w:vMerge/>
            <w:shd w:val="clear" w:color="auto" w:fill="auto"/>
            <w:vAlign w:val="center"/>
          </w:tcPr>
          <w:p w14:paraId="3CA82AD8" w14:textId="77777777" w:rsidR="008544FF" w:rsidRPr="003B0556" w:rsidRDefault="008544FF" w:rsidP="008544FF">
            <w:pPr>
              <w:pStyle w:val="TableTextSCC"/>
            </w:pPr>
          </w:p>
        </w:tc>
        <w:tc>
          <w:tcPr>
            <w:tcW w:w="2410" w:type="dxa"/>
            <w:gridSpan w:val="2"/>
            <w:shd w:val="clear" w:color="auto" w:fill="auto"/>
            <w:vAlign w:val="center"/>
          </w:tcPr>
          <w:p w14:paraId="1A807A89" w14:textId="05EE344B" w:rsidR="008544FF" w:rsidRPr="003B0556" w:rsidRDefault="008544FF" w:rsidP="008544FF">
            <w:pPr>
              <w:pStyle w:val="TableTextSCC"/>
            </w:pPr>
            <w:r>
              <w:t xml:space="preserve">Event </w:t>
            </w:r>
            <w:r w:rsidR="004622B3">
              <w:t>Finish Time</w:t>
            </w:r>
            <w:r>
              <w:t>:</w:t>
            </w:r>
          </w:p>
        </w:tc>
        <w:tc>
          <w:tcPr>
            <w:tcW w:w="1417" w:type="dxa"/>
            <w:shd w:val="clear" w:color="auto" w:fill="auto"/>
            <w:vAlign w:val="center"/>
          </w:tcPr>
          <w:p w14:paraId="4DE999FC" w14:textId="77777777" w:rsidR="008544FF" w:rsidRPr="003B0556" w:rsidRDefault="008544FF" w:rsidP="008544FF">
            <w:pPr>
              <w:pStyle w:val="TableTextSCC"/>
            </w:pPr>
            <w:r>
              <w:fldChar w:fldCharType="begin">
                <w:ffData>
                  <w:name w:val="Text3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126" w:type="dxa"/>
            <w:shd w:val="clear" w:color="auto" w:fill="auto"/>
            <w:vAlign w:val="center"/>
          </w:tcPr>
          <w:p w14:paraId="15C52593" w14:textId="75E8815A" w:rsidR="008544FF" w:rsidRPr="003B0556" w:rsidRDefault="004622B3" w:rsidP="008544FF">
            <w:pPr>
              <w:pStyle w:val="TableTextSCC"/>
            </w:pPr>
            <w:r>
              <w:t xml:space="preserve">Exit </w:t>
            </w:r>
            <w:r w:rsidR="008544FF">
              <w:t>Time:</w:t>
            </w:r>
          </w:p>
        </w:tc>
        <w:tc>
          <w:tcPr>
            <w:tcW w:w="2268" w:type="dxa"/>
            <w:shd w:val="clear" w:color="auto" w:fill="auto"/>
            <w:vAlign w:val="center"/>
          </w:tcPr>
          <w:p w14:paraId="473F47C0" w14:textId="77777777" w:rsidR="008544FF" w:rsidRPr="003B0556" w:rsidRDefault="008544FF" w:rsidP="008544FF">
            <w:pPr>
              <w:pStyle w:val="TableTextSCC"/>
            </w:pPr>
            <w:r>
              <w:fldChar w:fldCharType="begin">
                <w:ffData>
                  <w:name w:val="Text4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0550E6" w:rsidRPr="003B0556" w14:paraId="710221B8" w14:textId="77777777" w:rsidTr="009406C7">
        <w:tc>
          <w:tcPr>
            <w:tcW w:w="2774" w:type="dxa"/>
            <w:shd w:val="clear" w:color="auto" w:fill="auto"/>
          </w:tcPr>
          <w:p w14:paraId="4A03FCDC" w14:textId="77777777" w:rsidR="008544FF" w:rsidRPr="00296BD6" w:rsidRDefault="008544FF" w:rsidP="008544FF">
            <w:pPr>
              <w:pStyle w:val="TableTextSCC"/>
              <w:rPr>
                <w:b/>
              </w:rPr>
            </w:pPr>
            <w:r w:rsidRPr="00296BD6">
              <w:rPr>
                <w:b/>
              </w:rPr>
              <w:t>Anticipated Attendees</w:t>
            </w:r>
          </w:p>
        </w:tc>
        <w:tc>
          <w:tcPr>
            <w:tcW w:w="2410" w:type="dxa"/>
            <w:gridSpan w:val="2"/>
            <w:shd w:val="clear" w:color="auto" w:fill="auto"/>
          </w:tcPr>
          <w:p w14:paraId="16086A6D" w14:textId="77777777" w:rsidR="008544FF" w:rsidRPr="003B45F8" w:rsidRDefault="008544FF" w:rsidP="008544FF">
            <w:pPr>
              <w:pStyle w:val="TableTextSCC"/>
              <w:rPr>
                <w:sz w:val="16"/>
                <w:szCs w:val="16"/>
              </w:rPr>
            </w:pPr>
            <w:r>
              <w:t xml:space="preserve">No. of people: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17" w:type="dxa"/>
            <w:shd w:val="clear" w:color="auto" w:fill="auto"/>
          </w:tcPr>
          <w:p w14:paraId="5BE79DA7" w14:textId="77777777" w:rsidR="008544FF" w:rsidRDefault="008544FF" w:rsidP="008544FF">
            <w:pPr>
              <w:pStyle w:val="TableTextSCC"/>
            </w:pPr>
            <w:r>
              <w:fldChar w:fldCharType="begin">
                <w:ffData>
                  <w:name w:val="Check12"/>
                  <w:enabled/>
                  <w:calcOnExit w:val="0"/>
                  <w:checkBox>
                    <w:sizeAuto/>
                    <w:default w:val="0"/>
                  </w:checkBox>
                </w:ffData>
              </w:fldChar>
            </w:r>
            <w:r>
              <w:instrText xml:space="preserve"> FORMCHECKBOX </w:instrText>
            </w:r>
            <w:r w:rsidR="00DB324A">
              <w:fldChar w:fldCharType="separate"/>
            </w:r>
            <w:r>
              <w:fldChar w:fldCharType="end"/>
            </w:r>
            <w:r>
              <w:t xml:space="preserve">  Adults</w:t>
            </w:r>
          </w:p>
          <w:p w14:paraId="5F980980" w14:textId="77777777" w:rsidR="008544FF" w:rsidRPr="003B45F8" w:rsidRDefault="008544FF" w:rsidP="008544FF">
            <w:pPr>
              <w:pStyle w:val="TableTextSCC"/>
              <w:rPr>
                <w:sz w:val="16"/>
                <w:szCs w:val="16"/>
              </w:rPr>
            </w:pPr>
            <w:r>
              <w:fldChar w:fldCharType="begin">
                <w:ffData>
                  <w:name w:val="Check12"/>
                  <w:enabled/>
                  <w:calcOnExit w:val="0"/>
                  <w:checkBox>
                    <w:sizeAuto/>
                    <w:default w:val="0"/>
                  </w:checkBox>
                </w:ffData>
              </w:fldChar>
            </w:r>
            <w:r>
              <w:instrText xml:space="preserve"> FORMCHECKBOX </w:instrText>
            </w:r>
            <w:r w:rsidR="00DB324A">
              <w:fldChar w:fldCharType="separate"/>
            </w:r>
            <w:r>
              <w:fldChar w:fldCharType="end"/>
            </w:r>
            <w:r>
              <w:t xml:space="preserve">  Seniors</w:t>
            </w:r>
          </w:p>
        </w:tc>
        <w:tc>
          <w:tcPr>
            <w:tcW w:w="4394" w:type="dxa"/>
            <w:gridSpan w:val="2"/>
            <w:shd w:val="clear" w:color="auto" w:fill="auto"/>
          </w:tcPr>
          <w:p w14:paraId="66B15AAD" w14:textId="77777777" w:rsidR="008544FF" w:rsidRDefault="008544FF" w:rsidP="008544FF">
            <w:pPr>
              <w:pStyle w:val="TableTextSCC"/>
            </w:pPr>
            <w:r>
              <w:fldChar w:fldCharType="begin">
                <w:ffData>
                  <w:name w:val="Check12"/>
                  <w:enabled/>
                  <w:calcOnExit w:val="0"/>
                  <w:checkBox>
                    <w:sizeAuto/>
                    <w:default w:val="0"/>
                    <w:checked w:val="0"/>
                  </w:checkBox>
                </w:ffData>
              </w:fldChar>
            </w:r>
            <w:r>
              <w:instrText xml:space="preserve"> FORMCHECKBOX </w:instrText>
            </w:r>
            <w:r w:rsidR="00DB324A">
              <w:fldChar w:fldCharType="separate"/>
            </w:r>
            <w:r>
              <w:fldChar w:fldCharType="end"/>
            </w:r>
            <w:r>
              <w:t xml:space="preserve">  Children   </w:t>
            </w:r>
          </w:p>
          <w:p w14:paraId="3CF07D42" w14:textId="7273FA19" w:rsidR="008544FF" w:rsidRPr="003B45F8" w:rsidRDefault="008544FF" w:rsidP="008544FF">
            <w:pPr>
              <w:pStyle w:val="TableTextSCC"/>
              <w:rPr>
                <w:sz w:val="16"/>
                <w:szCs w:val="16"/>
              </w:rPr>
            </w:pPr>
            <w:r>
              <w:fldChar w:fldCharType="begin">
                <w:ffData>
                  <w:name w:val="Check12"/>
                  <w:enabled/>
                  <w:calcOnExit w:val="0"/>
                  <w:checkBox>
                    <w:sizeAuto/>
                    <w:default w:val="0"/>
                  </w:checkBox>
                </w:ffData>
              </w:fldChar>
            </w:r>
            <w:r>
              <w:instrText xml:space="preserve"> FORMCHECKBOX </w:instrText>
            </w:r>
            <w:r w:rsidR="00DB324A">
              <w:fldChar w:fldCharType="separate"/>
            </w:r>
            <w:r>
              <w:fldChar w:fldCharType="end"/>
            </w:r>
            <w:r>
              <w:t xml:space="preserve">  Youth       </w:t>
            </w:r>
          </w:p>
        </w:tc>
      </w:tr>
      <w:tr w:rsidR="008544FF" w:rsidRPr="003B0556" w14:paraId="0A329719" w14:textId="77777777" w:rsidTr="000550E6">
        <w:tc>
          <w:tcPr>
            <w:tcW w:w="2774" w:type="dxa"/>
            <w:shd w:val="clear" w:color="auto" w:fill="auto"/>
            <w:vAlign w:val="center"/>
          </w:tcPr>
          <w:p w14:paraId="79D47A63" w14:textId="73A2194F" w:rsidR="008544FF" w:rsidRPr="00296BD6" w:rsidRDefault="008544FF" w:rsidP="008544FF">
            <w:pPr>
              <w:pStyle w:val="TableTextSCC"/>
              <w:rPr>
                <w:b/>
                <w:sz w:val="16"/>
                <w:szCs w:val="18"/>
              </w:rPr>
            </w:pPr>
            <w:r w:rsidRPr="00296BD6">
              <w:rPr>
                <w:b/>
              </w:rPr>
              <w:lastRenderedPageBreak/>
              <w:t>Regular Bookings</w:t>
            </w:r>
            <w:r w:rsidRPr="00296BD6">
              <w:rPr>
                <w:b/>
                <w:sz w:val="16"/>
                <w:szCs w:val="18"/>
              </w:rPr>
              <w:t xml:space="preserve"> </w:t>
            </w:r>
          </w:p>
          <w:p w14:paraId="6768338E" w14:textId="7D801999" w:rsidR="008544FF" w:rsidRPr="003B0556" w:rsidRDefault="008544FF" w:rsidP="008544FF">
            <w:pPr>
              <w:pStyle w:val="TableTextSCC"/>
            </w:pPr>
            <w:r w:rsidRPr="00F51203">
              <w:rPr>
                <w:b/>
                <w:color w:val="4472C4" w:themeColor="accent5"/>
                <w:sz w:val="16"/>
                <w:szCs w:val="18"/>
              </w:rPr>
              <w:t>Please note:</w:t>
            </w:r>
            <w:r w:rsidRPr="00F51203">
              <w:rPr>
                <w:color w:val="4472C4" w:themeColor="accent5"/>
                <w:sz w:val="16"/>
                <w:szCs w:val="18"/>
              </w:rPr>
              <w:t xml:space="preserve"> </w:t>
            </w:r>
            <w:r>
              <w:rPr>
                <w:sz w:val="16"/>
                <w:szCs w:val="18"/>
              </w:rPr>
              <w:t>Y</w:t>
            </w:r>
            <w:r w:rsidRPr="003B45F8">
              <w:rPr>
                <w:sz w:val="16"/>
                <w:szCs w:val="18"/>
              </w:rPr>
              <w:t xml:space="preserve">ou must commit to 10 or more bookings to be </w:t>
            </w:r>
            <w:r w:rsidR="002238C8">
              <w:rPr>
                <w:sz w:val="16"/>
                <w:szCs w:val="18"/>
              </w:rPr>
              <w:t xml:space="preserve">eligible for the </w:t>
            </w:r>
            <w:r w:rsidRPr="003B45F8">
              <w:rPr>
                <w:sz w:val="16"/>
                <w:szCs w:val="18"/>
              </w:rPr>
              <w:t>regular hirer rate</w:t>
            </w:r>
            <w:r w:rsidRPr="003B45F8">
              <w:rPr>
                <w:b/>
                <w:sz w:val="16"/>
                <w:szCs w:val="18"/>
              </w:rPr>
              <w:t>.</w:t>
            </w:r>
          </w:p>
        </w:tc>
        <w:tc>
          <w:tcPr>
            <w:tcW w:w="8221" w:type="dxa"/>
            <w:gridSpan w:val="5"/>
            <w:shd w:val="clear" w:color="auto" w:fill="auto"/>
          </w:tcPr>
          <w:p w14:paraId="238EB7B6" w14:textId="08F04C5C" w:rsidR="008544FF" w:rsidRPr="003B45F8" w:rsidRDefault="008544FF" w:rsidP="008544FF">
            <w:pPr>
              <w:pStyle w:val="TableTextSCC"/>
              <w:rPr>
                <w:sz w:val="16"/>
                <w:szCs w:val="16"/>
              </w:rPr>
            </w:pPr>
            <w:r w:rsidRPr="003B45F8">
              <w:rPr>
                <w:sz w:val="16"/>
                <w:szCs w:val="16"/>
              </w:rPr>
              <w:t>If you plan to have regular bookings, please provide the frequency</w:t>
            </w:r>
            <w:r>
              <w:rPr>
                <w:sz w:val="16"/>
                <w:szCs w:val="16"/>
              </w:rPr>
              <w:t>,</w:t>
            </w:r>
            <w:r w:rsidRPr="003B45F8">
              <w:rPr>
                <w:sz w:val="16"/>
                <w:szCs w:val="16"/>
              </w:rPr>
              <w:t xml:space="preserve"> day/s </w:t>
            </w:r>
            <w:r>
              <w:rPr>
                <w:sz w:val="16"/>
                <w:szCs w:val="16"/>
              </w:rPr>
              <w:t xml:space="preserve">and time </w:t>
            </w:r>
            <w:r w:rsidRPr="003B45F8">
              <w:rPr>
                <w:sz w:val="16"/>
                <w:szCs w:val="16"/>
              </w:rPr>
              <w:t>(e.g. weekly/Sunday</w:t>
            </w:r>
            <w:r>
              <w:rPr>
                <w:sz w:val="16"/>
                <w:szCs w:val="16"/>
              </w:rPr>
              <w:t>s/9-11am</w:t>
            </w:r>
            <w:r w:rsidRPr="003B45F8">
              <w:rPr>
                <w:sz w:val="16"/>
                <w:szCs w:val="16"/>
              </w:rPr>
              <w:t>):</w:t>
            </w:r>
          </w:p>
          <w:p w14:paraId="352A94E3" w14:textId="4280FF8D" w:rsidR="008544FF" w:rsidRDefault="008544FF" w:rsidP="008544FF">
            <w:pPr>
              <w:pStyle w:val="TableTextSCC"/>
            </w:pP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D9EA527" w14:textId="43F50A89" w:rsidR="008544FF" w:rsidRPr="003B0556" w:rsidRDefault="008544FF" w:rsidP="008544FF">
            <w:pPr>
              <w:pStyle w:val="TableTextSCC"/>
            </w:pPr>
            <w:r w:rsidRPr="003B45F8">
              <w:rPr>
                <w:rFonts w:cs="Arial"/>
                <w:szCs w:val="20"/>
              </w:rPr>
              <w:t>School holidays?</w:t>
            </w:r>
            <w:r>
              <w:rPr>
                <w:rFonts w:cs="Arial"/>
                <w:szCs w:val="20"/>
              </w:rPr>
              <w:t xml:space="preserve"> Y</w:t>
            </w:r>
            <w:r w:rsidRPr="003B45F8">
              <w:rPr>
                <w:rFonts w:cs="Arial"/>
                <w:color w:val="595959"/>
                <w:szCs w:val="20"/>
              </w:rPr>
              <w:t xml:space="preserve"> </w:t>
            </w:r>
            <w:r>
              <w:fldChar w:fldCharType="begin">
                <w:ffData>
                  <w:name w:val=""/>
                  <w:enabled/>
                  <w:calcOnExit w:val="0"/>
                  <w:checkBox>
                    <w:sizeAuto/>
                    <w:default w:val="0"/>
                  </w:checkBox>
                </w:ffData>
              </w:fldChar>
            </w:r>
            <w:r>
              <w:instrText xml:space="preserve"> FORMCHECKBOX </w:instrText>
            </w:r>
            <w:r w:rsidR="00DB324A">
              <w:fldChar w:fldCharType="separate"/>
            </w:r>
            <w:r>
              <w:fldChar w:fldCharType="end"/>
            </w:r>
            <w:r>
              <w:t xml:space="preserve"> N </w:t>
            </w:r>
            <w:r>
              <w:fldChar w:fldCharType="begin">
                <w:ffData>
                  <w:name w:val=""/>
                  <w:enabled/>
                  <w:calcOnExit w:val="0"/>
                  <w:checkBox>
                    <w:sizeAuto/>
                    <w:default w:val="0"/>
                  </w:checkBox>
                </w:ffData>
              </w:fldChar>
            </w:r>
            <w:r>
              <w:instrText xml:space="preserve"> FORMCHECKBOX </w:instrText>
            </w:r>
            <w:r w:rsidR="00DB324A">
              <w:fldChar w:fldCharType="separate"/>
            </w:r>
            <w:r>
              <w:fldChar w:fldCharType="end"/>
            </w:r>
            <w:r>
              <w:t xml:space="preserve">   /    </w:t>
            </w:r>
            <w:r>
              <w:rPr>
                <w:rFonts w:cs="Arial"/>
                <w:szCs w:val="20"/>
              </w:rPr>
              <w:t>P</w:t>
            </w:r>
            <w:r w:rsidRPr="003B45F8">
              <w:rPr>
                <w:rFonts w:cs="Arial"/>
                <w:szCs w:val="20"/>
              </w:rPr>
              <w:t>ublic holidays?</w:t>
            </w:r>
            <w:r>
              <w:rPr>
                <w:rFonts w:cs="Arial"/>
                <w:szCs w:val="20"/>
              </w:rPr>
              <w:t xml:space="preserve"> Y</w:t>
            </w:r>
            <w:r w:rsidRPr="003B45F8">
              <w:rPr>
                <w:rFonts w:cs="Arial"/>
                <w:color w:val="595959"/>
                <w:szCs w:val="20"/>
              </w:rPr>
              <w:t xml:space="preserve"> </w:t>
            </w:r>
            <w:r>
              <w:fldChar w:fldCharType="begin">
                <w:ffData>
                  <w:name w:val=""/>
                  <w:enabled/>
                  <w:calcOnExit w:val="0"/>
                  <w:checkBox>
                    <w:sizeAuto/>
                    <w:default w:val="0"/>
                  </w:checkBox>
                </w:ffData>
              </w:fldChar>
            </w:r>
            <w:r>
              <w:instrText xml:space="preserve"> FORMCHECKBOX </w:instrText>
            </w:r>
            <w:r w:rsidR="00DB324A">
              <w:fldChar w:fldCharType="separate"/>
            </w:r>
            <w:r>
              <w:fldChar w:fldCharType="end"/>
            </w:r>
            <w:r>
              <w:t xml:space="preserve"> N </w:t>
            </w:r>
            <w:r>
              <w:fldChar w:fldCharType="begin">
                <w:ffData>
                  <w:name w:val=""/>
                  <w:enabled/>
                  <w:calcOnExit w:val="0"/>
                  <w:checkBox>
                    <w:sizeAuto/>
                    <w:default w:val="0"/>
                  </w:checkBox>
                </w:ffData>
              </w:fldChar>
            </w:r>
            <w:r>
              <w:instrText xml:space="preserve"> FORMCHECKBOX </w:instrText>
            </w:r>
            <w:r w:rsidR="00DB324A">
              <w:fldChar w:fldCharType="separate"/>
            </w:r>
            <w:r>
              <w:fldChar w:fldCharType="end"/>
            </w:r>
            <w:r>
              <w:t xml:space="preserve">   </w:t>
            </w:r>
          </w:p>
        </w:tc>
      </w:tr>
      <w:tr w:rsidR="008544FF" w:rsidRPr="003B0556" w14:paraId="53CAC7BB" w14:textId="77777777" w:rsidTr="00A453CD">
        <w:trPr>
          <w:trHeight w:val="1266"/>
        </w:trPr>
        <w:tc>
          <w:tcPr>
            <w:tcW w:w="2774" w:type="dxa"/>
            <w:shd w:val="clear" w:color="auto" w:fill="auto"/>
          </w:tcPr>
          <w:p w14:paraId="51DB49F6" w14:textId="77777777" w:rsidR="008544FF" w:rsidRPr="00296BD6" w:rsidRDefault="008544FF" w:rsidP="008544FF">
            <w:pPr>
              <w:pStyle w:val="TableTextSCC"/>
              <w:spacing w:after="0"/>
              <w:rPr>
                <w:b/>
                <w:szCs w:val="20"/>
              </w:rPr>
            </w:pPr>
            <w:r w:rsidRPr="00296BD6">
              <w:rPr>
                <w:b/>
                <w:szCs w:val="20"/>
              </w:rPr>
              <w:t>Catering</w:t>
            </w:r>
          </w:p>
        </w:tc>
        <w:tc>
          <w:tcPr>
            <w:tcW w:w="8221" w:type="dxa"/>
            <w:gridSpan w:val="5"/>
            <w:shd w:val="clear" w:color="auto" w:fill="auto"/>
          </w:tcPr>
          <w:p w14:paraId="614397C3" w14:textId="77777777" w:rsidR="00A453CD" w:rsidRPr="00A453CD" w:rsidRDefault="00A453CD" w:rsidP="008544FF">
            <w:pPr>
              <w:pStyle w:val="TableTextSCC"/>
              <w:spacing w:before="0" w:after="0"/>
              <w:rPr>
                <w:sz w:val="6"/>
                <w:szCs w:val="6"/>
              </w:rPr>
            </w:pPr>
          </w:p>
          <w:p w14:paraId="64B13ED4" w14:textId="54C33E8D" w:rsidR="008544FF" w:rsidRDefault="008544FF" w:rsidP="008544FF">
            <w:pPr>
              <w:pStyle w:val="TableTextSCC"/>
              <w:spacing w:before="0" w:after="0"/>
              <w:rPr>
                <w:szCs w:val="20"/>
              </w:rPr>
            </w:pPr>
            <w:r>
              <w:rPr>
                <w:szCs w:val="20"/>
              </w:rPr>
              <w:t xml:space="preserve">The </w:t>
            </w:r>
            <w:r w:rsidRPr="009F0C49">
              <w:rPr>
                <w:i/>
                <w:szCs w:val="20"/>
              </w:rPr>
              <w:t>Community Spaces</w:t>
            </w:r>
            <w:r>
              <w:rPr>
                <w:szCs w:val="20"/>
              </w:rPr>
              <w:t xml:space="preserve"> do</w:t>
            </w:r>
            <w:r w:rsidRPr="0047447B">
              <w:rPr>
                <w:szCs w:val="20"/>
              </w:rPr>
              <w:t xml:space="preserve"> not have on site catering. It is the hirer’s responsibility to contact </w:t>
            </w:r>
            <w:r>
              <w:rPr>
                <w:szCs w:val="20"/>
              </w:rPr>
              <w:t>a</w:t>
            </w:r>
            <w:r w:rsidRPr="0047447B">
              <w:rPr>
                <w:szCs w:val="20"/>
              </w:rPr>
              <w:t xml:space="preserve"> caterer direct to organise their own catering.</w:t>
            </w:r>
          </w:p>
          <w:p w14:paraId="7EC42A65" w14:textId="3D5C81E1" w:rsidR="008544FF" w:rsidRDefault="008544FF" w:rsidP="008544FF">
            <w:pPr>
              <w:pStyle w:val="TableTextSCC"/>
              <w:spacing w:before="120" w:after="0"/>
            </w:pPr>
            <w:r w:rsidRPr="00B34695">
              <w:fldChar w:fldCharType="begin">
                <w:ffData>
                  <w:name w:val="Check2"/>
                  <w:enabled/>
                  <w:calcOnExit w:val="0"/>
                  <w:checkBox>
                    <w:sizeAuto/>
                    <w:default w:val="0"/>
                    <w:checked w:val="0"/>
                  </w:checkBox>
                </w:ffData>
              </w:fldChar>
            </w:r>
            <w:r w:rsidRPr="00B34695">
              <w:instrText xml:space="preserve"> FORMCHECKBOX </w:instrText>
            </w:r>
            <w:r w:rsidR="00DB324A">
              <w:fldChar w:fldCharType="separate"/>
            </w:r>
            <w:r w:rsidRPr="00B34695">
              <w:fldChar w:fldCharType="end"/>
            </w:r>
            <w:r w:rsidRPr="00B34695">
              <w:t xml:space="preserve"> </w:t>
            </w:r>
            <w:r>
              <w:t xml:space="preserve">No, we are not having catering at our event </w:t>
            </w:r>
            <w:r w:rsidRPr="00B34695">
              <w:t xml:space="preserve"> </w:t>
            </w:r>
          </w:p>
          <w:p w14:paraId="469B6DA9" w14:textId="1DF8E3DA" w:rsidR="008544FF" w:rsidRPr="009C05A7" w:rsidRDefault="008544FF" w:rsidP="008544FF">
            <w:pPr>
              <w:pStyle w:val="TableTextSCC"/>
              <w:spacing w:after="0"/>
              <w:rPr>
                <w:b/>
                <w:color w:val="FFFFFF"/>
                <w:sz w:val="22"/>
                <w:szCs w:val="22"/>
              </w:rPr>
            </w:pPr>
            <w:r w:rsidRPr="00B34695">
              <w:fldChar w:fldCharType="begin">
                <w:ffData>
                  <w:name w:val="Check2"/>
                  <w:enabled/>
                  <w:calcOnExit w:val="0"/>
                  <w:checkBox>
                    <w:sizeAuto/>
                    <w:default w:val="0"/>
                    <w:checked w:val="0"/>
                  </w:checkBox>
                </w:ffData>
              </w:fldChar>
            </w:r>
            <w:r w:rsidRPr="00B34695">
              <w:instrText xml:space="preserve"> FORMCHECKBOX </w:instrText>
            </w:r>
            <w:r w:rsidR="00DB324A">
              <w:fldChar w:fldCharType="separate"/>
            </w:r>
            <w:r w:rsidRPr="00B34695">
              <w:fldChar w:fldCharType="end"/>
            </w:r>
            <w:r w:rsidRPr="00B34695">
              <w:t xml:space="preserve"> </w:t>
            </w:r>
            <w:r>
              <w:t xml:space="preserve">Yes, we are having catering at our event </w:t>
            </w:r>
          </w:p>
        </w:tc>
      </w:tr>
      <w:tr w:rsidR="008544FF" w:rsidRPr="003B0556" w14:paraId="7A6EC4AD" w14:textId="77777777" w:rsidTr="000550E6">
        <w:tc>
          <w:tcPr>
            <w:tcW w:w="2774" w:type="dxa"/>
            <w:vMerge w:val="restart"/>
            <w:shd w:val="clear" w:color="auto" w:fill="auto"/>
          </w:tcPr>
          <w:p w14:paraId="255D3AE2" w14:textId="77777777" w:rsidR="008544FF" w:rsidRPr="00296BD6" w:rsidRDefault="008544FF" w:rsidP="008544FF">
            <w:pPr>
              <w:pStyle w:val="TableTextSCC"/>
              <w:spacing w:after="0"/>
              <w:rPr>
                <w:b/>
              </w:rPr>
            </w:pPr>
            <w:r w:rsidRPr="00296BD6">
              <w:rPr>
                <w:b/>
                <w:szCs w:val="20"/>
              </w:rPr>
              <w:t>Alcohol and Security</w:t>
            </w:r>
          </w:p>
        </w:tc>
        <w:tc>
          <w:tcPr>
            <w:tcW w:w="8221" w:type="dxa"/>
            <w:gridSpan w:val="5"/>
          </w:tcPr>
          <w:p w14:paraId="04A8C3CD" w14:textId="77777777" w:rsidR="008544FF" w:rsidRDefault="008544FF" w:rsidP="008544FF">
            <w:pPr>
              <w:pStyle w:val="TableTextSCC"/>
              <w:rPr>
                <w:sz w:val="18"/>
                <w:szCs w:val="18"/>
              </w:rPr>
            </w:pPr>
            <w:r w:rsidRPr="000F7D17">
              <w:rPr>
                <w:sz w:val="18"/>
                <w:szCs w:val="18"/>
              </w:rPr>
              <w:fldChar w:fldCharType="begin">
                <w:ffData>
                  <w:name w:val="Check3"/>
                  <w:enabled/>
                  <w:calcOnExit w:val="0"/>
                  <w:checkBox>
                    <w:sizeAuto/>
                    <w:default w:val="0"/>
                  </w:checkBox>
                </w:ffData>
              </w:fldChar>
            </w:r>
            <w:r w:rsidRPr="000F7D17">
              <w:rPr>
                <w:sz w:val="18"/>
                <w:szCs w:val="18"/>
              </w:rPr>
              <w:instrText xml:space="preserve"> FORMCHECKBOX </w:instrText>
            </w:r>
            <w:r w:rsidR="00DB324A">
              <w:rPr>
                <w:sz w:val="18"/>
                <w:szCs w:val="18"/>
              </w:rPr>
            </w:r>
            <w:r w:rsidR="00DB324A">
              <w:rPr>
                <w:sz w:val="18"/>
                <w:szCs w:val="18"/>
              </w:rPr>
              <w:fldChar w:fldCharType="separate"/>
            </w:r>
            <w:r w:rsidRPr="000F7D17">
              <w:rPr>
                <w:sz w:val="18"/>
                <w:szCs w:val="18"/>
              </w:rPr>
              <w:fldChar w:fldCharType="end"/>
            </w:r>
            <w:r>
              <w:rPr>
                <w:sz w:val="18"/>
                <w:szCs w:val="18"/>
              </w:rPr>
              <w:t xml:space="preserve"> </w:t>
            </w:r>
            <w:r w:rsidRPr="009F397E">
              <w:rPr>
                <w:szCs w:val="20"/>
              </w:rPr>
              <w:t>No alcohol at the event</w:t>
            </w:r>
            <w:r>
              <w:rPr>
                <w:sz w:val="18"/>
                <w:szCs w:val="18"/>
              </w:rPr>
              <w:t xml:space="preserve"> – </w:t>
            </w:r>
            <w:r>
              <w:rPr>
                <w:b/>
                <w:sz w:val="16"/>
                <w:szCs w:val="16"/>
              </w:rPr>
              <w:t>S</w:t>
            </w:r>
            <w:r w:rsidRPr="009D7476">
              <w:rPr>
                <w:b/>
                <w:sz w:val="16"/>
                <w:szCs w:val="16"/>
              </w:rPr>
              <w:t>ecurity will not be required unless deem</w:t>
            </w:r>
            <w:r>
              <w:rPr>
                <w:b/>
                <w:sz w:val="16"/>
                <w:szCs w:val="16"/>
              </w:rPr>
              <w:t>ed a</w:t>
            </w:r>
            <w:r w:rsidRPr="009D7476">
              <w:rPr>
                <w:b/>
                <w:sz w:val="16"/>
                <w:szCs w:val="16"/>
              </w:rPr>
              <w:t xml:space="preserve"> major event</w:t>
            </w:r>
          </w:p>
          <w:p w14:paraId="596C3ED3" w14:textId="46AD77DF" w:rsidR="008544FF" w:rsidRPr="009D7476" w:rsidRDefault="008544FF" w:rsidP="008544FF">
            <w:pPr>
              <w:pStyle w:val="TableTextSCC"/>
              <w:rPr>
                <w:sz w:val="18"/>
                <w:szCs w:val="18"/>
              </w:rPr>
            </w:pPr>
            <w:r w:rsidRPr="000F7D17">
              <w:rPr>
                <w:sz w:val="18"/>
                <w:szCs w:val="18"/>
              </w:rPr>
              <w:fldChar w:fldCharType="begin">
                <w:ffData>
                  <w:name w:val="Check3"/>
                  <w:enabled/>
                  <w:calcOnExit w:val="0"/>
                  <w:checkBox>
                    <w:sizeAuto/>
                    <w:default w:val="0"/>
                  </w:checkBox>
                </w:ffData>
              </w:fldChar>
            </w:r>
            <w:r w:rsidRPr="000F7D17">
              <w:rPr>
                <w:sz w:val="18"/>
                <w:szCs w:val="18"/>
              </w:rPr>
              <w:instrText xml:space="preserve"> FORMCHECKBOX </w:instrText>
            </w:r>
            <w:r w:rsidR="00DB324A">
              <w:rPr>
                <w:sz w:val="18"/>
                <w:szCs w:val="18"/>
              </w:rPr>
            </w:r>
            <w:r w:rsidR="00DB324A">
              <w:rPr>
                <w:sz w:val="18"/>
                <w:szCs w:val="18"/>
              </w:rPr>
              <w:fldChar w:fldCharType="separate"/>
            </w:r>
            <w:r w:rsidRPr="000F7D17">
              <w:rPr>
                <w:sz w:val="18"/>
                <w:szCs w:val="18"/>
              </w:rPr>
              <w:fldChar w:fldCharType="end"/>
            </w:r>
            <w:r w:rsidRPr="009F397E">
              <w:rPr>
                <w:szCs w:val="20"/>
              </w:rPr>
              <w:t xml:space="preserve"> Event will be BYO alcohol </w:t>
            </w:r>
            <w:r>
              <w:rPr>
                <w:sz w:val="18"/>
                <w:szCs w:val="18"/>
              </w:rPr>
              <w:t xml:space="preserve">- </w:t>
            </w:r>
            <w:r w:rsidRPr="009D7476">
              <w:rPr>
                <w:b/>
                <w:sz w:val="16"/>
                <w:szCs w:val="18"/>
              </w:rPr>
              <w:t xml:space="preserve">Security will be required </w:t>
            </w:r>
          </w:p>
          <w:p w14:paraId="28B31D10" w14:textId="77777777" w:rsidR="008544FF" w:rsidRPr="003B0556" w:rsidRDefault="008544FF" w:rsidP="008544FF">
            <w:pPr>
              <w:pStyle w:val="TableTextSCC"/>
            </w:pPr>
            <w:r w:rsidRPr="000F7D17">
              <w:rPr>
                <w:sz w:val="18"/>
                <w:szCs w:val="18"/>
              </w:rPr>
              <w:fldChar w:fldCharType="begin">
                <w:ffData>
                  <w:name w:val="Check3"/>
                  <w:enabled/>
                  <w:calcOnExit w:val="0"/>
                  <w:checkBox>
                    <w:sizeAuto/>
                    <w:default w:val="0"/>
                  </w:checkBox>
                </w:ffData>
              </w:fldChar>
            </w:r>
            <w:r w:rsidRPr="000F7D17">
              <w:rPr>
                <w:sz w:val="18"/>
                <w:szCs w:val="18"/>
              </w:rPr>
              <w:instrText xml:space="preserve"> FORMCHECKBOX </w:instrText>
            </w:r>
            <w:r w:rsidR="00DB324A">
              <w:rPr>
                <w:sz w:val="18"/>
                <w:szCs w:val="18"/>
              </w:rPr>
            </w:r>
            <w:r w:rsidR="00DB324A">
              <w:rPr>
                <w:sz w:val="18"/>
                <w:szCs w:val="18"/>
              </w:rPr>
              <w:fldChar w:fldCharType="separate"/>
            </w:r>
            <w:r w:rsidRPr="000F7D17">
              <w:rPr>
                <w:sz w:val="18"/>
                <w:szCs w:val="18"/>
              </w:rPr>
              <w:fldChar w:fldCharType="end"/>
            </w:r>
            <w:r w:rsidRPr="000F7D17">
              <w:rPr>
                <w:sz w:val="18"/>
                <w:szCs w:val="18"/>
              </w:rPr>
              <w:t xml:space="preserve"> </w:t>
            </w:r>
            <w:r w:rsidRPr="009F397E">
              <w:rPr>
                <w:szCs w:val="20"/>
              </w:rPr>
              <w:t xml:space="preserve">We wish to </w:t>
            </w:r>
            <w:r w:rsidRPr="00296BD6">
              <w:rPr>
                <w:szCs w:val="20"/>
              </w:rPr>
              <w:t>sell</w:t>
            </w:r>
            <w:r w:rsidRPr="009F397E">
              <w:rPr>
                <w:szCs w:val="20"/>
              </w:rPr>
              <w:t xml:space="preserve"> alcohol at our event -</w:t>
            </w:r>
            <w:r>
              <w:rPr>
                <w:sz w:val="18"/>
                <w:szCs w:val="18"/>
              </w:rPr>
              <w:t xml:space="preserve"> </w:t>
            </w:r>
            <w:r w:rsidRPr="009D7476">
              <w:rPr>
                <w:b/>
                <w:sz w:val="16"/>
                <w:szCs w:val="18"/>
              </w:rPr>
              <w:t>Security &amp; Liquor Permit will be required</w:t>
            </w:r>
          </w:p>
        </w:tc>
      </w:tr>
      <w:tr w:rsidR="008544FF" w14:paraId="4DF4E3FC" w14:textId="77777777" w:rsidTr="000550E6">
        <w:tc>
          <w:tcPr>
            <w:tcW w:w="2774" w:type="dxa"/>
            <w:vMerge/>
            <w:shd w:val="clear" w:color="auto" w:fill="auto"/>
            <w:vAlign w:val="center"/>
          </w:tcPr>
          <w:p w14:paraId="067C2733" w14:textId="77777777" w:rsidR="008544FF" w:rsidRPr="00C611E3" w:rsidRDefault="008544FF" w:rsidP="008544FF">
            <w:pPr>
              <w:pStyle w:val="TableTextSCC"/>
              <w:rPr>
                <w:b/>
                <w:color w:val="FF0000"/>
              </w:rPr>
            </w:pPr>
          </w:p>
        </w:tc>
        <w:tc>
          <w:tcPr>
            <w:tcW w:w="8221" w:type="dxa"/>
            <w:gridSpan w:val="5"/>
            <w:shd w:val="clear" w:color="auto" w:fill="auto"/>
            <w:vAlign w:val="center"/>
          </w:tcPr>
          <w:p w14:paraId="63F876DD" w14:textId="2F58946E" w:rsidR="008544FF" w:rsidRPr="00CE0914" w:rsidRDefault="008544FF" w:rsidP="008544FF">
            <w:pPr>
              <w:pStyle w:val="TableTextSCC"/>
              <w:rPr>
                <w:b/>
                <w:color w:val="FF0000"/>
                <w:sz w:val="18"/>
                <w:szCs w:val="18"/>
              </w:rPr>
            </w:pPr>
            <w:r w:rsidRPr="00CE0914">
              <w:rPr>
                <w:b/>
                <w:sz w:val="18"/>
                <w:szCs w:val="18"/>
              </w:rPr>
              <w:t xml:space="preserve">Security: </w:t>
            </w:r>
            <w:r w:rsidRPr="00CE0914">
              <w:rPr>
                <w:sz w:val="18"/>
                <w:szCs w:val="18"/>
              </w:rPr>
              <w:t xml:space="preserve">The </w:t>
            </w:r>
            <w:r w:rsidRPr="009F0C49">
              <w:rPr>
                <w:i/>
                <w:sz w:val="18"/>
                <w:szCs w:val="18"/>
              </w:rPr>
              <w:t>Community Spaces</w:t>
            </w:r>
            <w:r w:rsidRPr="00CE0914">
              <w:rPr>
                <w:sz w:val="18"/>
                <w:szCs w:val="18"/>
              </w:rPr>
              <w:t xml:space="preserve"> requires licensed security guards present where alcohol is being consumed, sold and/ or for any high-risk events. </w:t>
            </w:r>
            <w:r w:rsidRPr="00CE0914">
              <w:rPr>
                <w:rFonts w:cs="Arial"/>
                <w:sz w:val="18"/>
                <w:szCs w:val="18"/>
              </w:rPr>
              <w:t xml:space="preserve">Guards must be employed from the commencement of alcohol consumption through to the time that all patrons have exited the venue. </w:t>
            </w:r>
            <w:r w:rsidRPr="00CE0914">
              <w:rPr>
                <w:sz w:val="18"/>
                <w:szCs w:val="18"/>
              </w:rPr>
              <w:t xml:space="preserve">Please refer to the Fees &amp; Charges sheet for further information. </w:t>
            </w:r>
          </w:p>
        </w:tc>
      </w:tr>
      <w:tr w:rsidR="008544FF" w:rsidRPr="00280191" w14:paraId="01C45FBE" w14:textId="77777777" w:rsidTr="000550E6">
        <w:tc>
          <w:tcPr>
            <w:tcW w:w="2774" w:type="dxa"/>
            <w:vMerge/>
            <w:shd w:val="clear" w:color="auto" w:fill="auto"/>
            <w:vAlign w:val="center"/>
          </w:tcPr>
          <w:p w14:paraId="46DB235F" w14:textId="77777777" w:rsidR="008544FF" w:rsidRPr="003C015C" w:rsidRDefault="008544FF" w:rsidP="008544FF">
            <w:pPr>
              <w:pStyle w:val="TableTextSCC"/>
              <w:rPr>
                <w:rFonts w:cs="Arial"/>
                <w:b/>
                <w:szCs w:val="20"/>
              </w:rPr>
            </w:pPr>
          </w:p>
        </w:tc>
        <w:tc>
          <w:tcPr>
            <w:tcW w:w="8221" w:type="dxa"/>
            <w:gridSpan w:val="5"/>
            <w:shd w:val="clear" w:color="auto" w:fill="auto"/>
            <w:vAlign w:val="center"/>
          </w:tcPr>
          <w:p w14:paraId="5FE8D1C5" w14:textId="77777777" w:rsidR="008544FF" w:rsidRPr="00CE0914" w:rsidRDefault="008544FF" w:rsidP="008544FF">
            <w:pPr>
              <w:tabs>
                <w:tab w:val="left" w:pos="662"/>
                <w:tab w:val="left" w:pos="1980"/>
                <w:tab w:val="left" w:pos="3302"/>
                <w:tab w:val="left" w:pos="6932"/>
                <w:tab w:val="right" w:leader="dot" w:pos="9900"/>
              </w:tabs>
              <w:rPr>
                <w:sz w:val="18"/>
                <w:szCs w:val="18"/>
              </w:rPr>
            </w:pPr>
            <w:r w:rsidRPr="00CE0914">
              <w:rPr>
                <w:rFonts w:cs="Arial"/>
                <w:b/>
                <w:sz w:val="18"/>
                <w:szCs w:val="18"/>
              </w:rPr>
              <w:t xml:space="preserve">Liquor Permit: </w:t>
            </w:r>
            <w:r>
              <w:rPr>
                <w:rFonts w:cs="Arial"/>
                <w:sz w:val="18"/>
                <w:szCs w:val="18"/>
              </w:rPr>
              <w:t>All</w:t>
            </w:r>
            <w:r w:rsidRPr="00CE0914">
              <w:rPr>
                <w:rFonts w:cs="Arial"/>
                <w:sz w:val="18"/>
                <w:szCs w:val="18"/>
              </w:rPr>
              <w:t xml:space="preserve"> </w:t>
            </w:r>
            <w:r w:rsidRPr="009F0C49">
              <w:rPr>
                <w:rFonts w:cs="Arial"/>
                <w:i/>
                <w:sz w:val="18"/>
                <w:szCs w:val="18"/>
              </w:rPr>
              <w:t>Community Spaces</w:t>
            </w:r>
            <w:r w:rsidRPr="00CE0914">
              <w:rPr>
                <w:rFonts w:cs="Arial"/>
                <w:sz w:val="18"/>
                <w:szCs w:val="18"/>
              </w:rPr>
              <w:t xml:space="preserve"> </w:t>
            </w:r>
            <w:r>
              <w:rPr>
                <w:rFonts w:cs="Arial"/>
                <w:sz w:val="18"/>
                <w:szCs w:val="18"/>
              </w:rPr>
              <w:t>are</w:t>
            </w:r>
            <w:r w:rsidRPr="00CE0914">
              <w:rPr>
                <w:rFonts w:cs="Arial"/>
                <w:sz w:val="18"/>
                <w:szCs w:val="18"/>
              </w:rPr>
              <w:t xml:space="preserve"> not licenced venue</w:t>
            </w:r>
            <w:r>
              <w:rPr>
                <w:rFonts w:cs="Arial"/>
                <w:sz w:val="18"/>
                <w:szCs w:val="18"/>
              </w:rPr>
              <w:t>s and</w:t>
            </w:r>
            <w:r w:rsidRPr="00CE0914">
              <w:rPr>
                <w:rFonts w:cs="Arial"/>
                <w:sz w:val="18"/>
                <w:szCs w:val="18"/>
              </w:rPr>
              <w:t xml:space="preserve"> the hirer must apply for a Liquor Permit if wishing to sell alcohol. Special liquor licensing laws apply so please contact the Office of Liquor and Gambling Regulation on: </w:t>
            </w:r>
            <w:r w:rsidRPr="00CE0914">
              <w:rPr>
                <w:rFonts w:cs="Arial"/>
                <w:b/>
                <w:color w:val="0000FF"/>
                <w:sz w:val="18"/>
                <w:szCs w:val="18"/>
              </w:rPr>
              <w:t xml:space="preserve">13 74 68 </w:t>
            </w:r>
            <w:r w:rsidRPr="00CE0914">
              <w:rPr>
                <w:rFonts w:cs="Arial"/>
                <w:sz w:val="18"/>
                <w:szCs w:val="18"/>
              </w:rPr>
              <w:t>for further information</w:t>
            </w:r>
            <w:r w:rsidRPr="00CE0914">
              <w:rPr>
                <w:rFonts w:cs="Arial"/>
                <w:b/>
                <w:sz w:val="18"/>
                <w:szCs w:val="18"/>
              </w:rPr>
              <w:t xml:space="preserve">. </w:t>
            </w:r>
            <w:r w:rsidRPr="00CE0914">
              <w:rPr>
                <w:rFonts w:cs="Arial"/>
                <w:sz w:val="18"/>
                <w:szCs w:val="18"/>
              </w:rPr>
              <w:t xml:space="preserve">Liquor Permit applications must be lodged with Liquor Licensing at least </w:t>
            </w:r>
            <w:r w:rsidRPr="00CE0914">
              <w:rPr>
                <w:rFonts w:cs="Arial"/>
                <w:sz w:val="18"/>
                <w:szCs w:val="18"/>
                <w:u w:val="single"/>
              </w:rPr>
              <w:t>3 weeks</w:t>
            </w:r>
            <w:r w:rsidRPr="00CE0914">
              <w:rPr>
                <w:rFonts w:cs="Arial"/>
                <w:sz w:val="18"/>
                <w:szCs w:val="18"/>
              </w:rPr>
              <w:t xml:space="preserve"> prior to the event date. A copy of the approved Liquor Permit must be forwarded to the Venue Officer managing your booking.</w:t>
            </w:r>
          </w:p>
        </w:tc>
      </w:tr>
      <w:tr w:rsidR="008544FF" w:rsidRPr="003B0556" w14:paraId="6754E4F2" w14:textId="77777777" w:rsidTr="000550E6">
        <w:trPr>
          <w:trHeight w:val="713"/>
        </w:trPr>
        <w:tc>
          <w:tcPr>
            <w:tcW w:w="2774" w:type="dxa"/>
            <w:shd w:val="clear" w:color="auto" w:fill="auto"/>
          </w:tcPr>
          <w:p w14:paraId="6599A216" w14:textId="77777777" w:rsidR="008544FF" w:rsidRPr="00296BD6" w:rsidRDefault="008544FF" w:rsidP="008544FF">
            <w:pPr>
              <w:pStyle w:val="TableTextSCC"/>
              <w:spacing w:after="0"/>
              <w:rPr>
                <w:b/>
                <w:szCs w:val="20"/>
              </w:rPr>
            </w:pPr>
            <w:r w:rsidRPr="00296BD6">
              <w:rPr>
                <w:b/>
                <w:szCs w:val="20"/>
              </w:rPr>
              <w:t>Cleaning</w:t>
            </w:r>
          </w:p>
        </w:tc>
        <w:tc>
          <w:tcPr>
            <w:tcW w:w="8221" w:type="dxa"/>
            <w:gridSpan w:val="5"/>
            <w:shd w:val="clear" w:color="auto" w:fill="auto"/>
          </w:tcPr>
          <w:p w14:paraId="51EC0A53" w14:textId="77777777" w:rsidR="008544FF" w:rsidRPr="000F7D17" w:rsidRDefault="008544FF" w:rsidP="008544FF">
            <w:pPr>
              <w:pStyle w:val="TableTextSCC"/>
              <w:rPr>
                <w:sz w:val="18"/>
                <w:szCs w:val="18"/>
              </w:rPr>
            </w:pPr>
            <w:r w:rsidRPr="0047447B">
              <w:rPr>
                <w:rFonts w:cs="Arial"/>
                <w:szCs w:val="20"/>
              </w:rPr>
              <w:t xml:space="preserve">A cleaning fee may be applicable to events where </w:t>
            </w:r>
            <w:r>
              <w:rPr>
                <w:rFonts w:cs="Arial"/>
                <w:szCs w:val="20"/>
              </w:rPr>
              <w:t xml:space="preserve">food/drinks and/or </w:t>
            </w:r>
            <w:r w:rsidRPr="0047447B">
              <w:rPr>
                <w:rFonts w:cs="Arial"/>
                <w:szCs w:val="20"/>
              </w:rPr>
              <w:t xml:space="preserve">alcohol is consumed and/or for </w:t>
            </w:r>
            <w:r>
              <w:rPr>
                <w:rFonts w:cs="Arial"/>
                <w:szCs w:val="20"/>
              </w:rPr>
              <w:t>events with a large attendance. The charges will depend</w:t>
            </w:r>
            <w:r w:rsidRPr="0047447B">
              <w:rPr>
                <w:rFonts w:cs="Arial"/>
                <w:szCs w:val="20"/>
              </w:rPr>
              <w:t xml:space="preserve"> on the number of attendees </w:t>
            </w:r>
            <w:r>
              <w:rPr>
                <w:rFonts w:cs="Arial"/>
                <w:szCs w:val="20"/>
              </w:rPr>
              <w:t>and/or the nature of the event.</w:t>
            </w:r>
          </w:p>
        </w:tc>
      </w:tr>
      <w:tr w:rsidR="008544FF" w:rsidRPr="003B0556" w14:paraId="34637B95" w14:textId="77777777" w:rsidTr="00CE6608">
        <w:trPr>
          <w:trHeight w:val="340"/>
        </w:trPr>
        <w:tc>
          <w:tcPr>
            <w:tcW w:w="10995" w:type="dxa"/>
            <w:gridSpan w:val="6"/>
            <w:shd w:val="clear" w:color="auto" w:fill="000000" w:themeFill="text1"/>
            <w:vAlign w:val="center"/>
          </w:tcPr>
          <w:p w14:paraId="3EE00D1A" w14:textId="77777777" w:rsidR="008544FF" w:rsidRPr="009C05A7" w:rsidRDefault="008544FF" w:rsidP="008544FF">
            <w:pPr>
              <w:pStyle w:val="TableTextSCC"/>
              <w:numPr>
                <w:ilvl w:val="0"/>
                <w:numId w:val="50"/>
              </w:numPr>
              <w:rPr>
                <w:b/>
                <w:color w:val="FFFFFF"/>
                <w:sz w:val="22"/>
                <w:szCs w:val="22"/>
              </w:rPr>
            </w:pPr>
            <w:r w:rsidRPr="00B15DBD">
              <w:rPr>
                <w:b/>
                <w:color w:val="FFFFFF"/>
                <w:sz w:val="22"/>
                <w:szCs w:val="22"/>
              </w:rPr>
              <w:t>Checklist</w:t>
            </w:r>
          </w:p>
        </w:tc>
      </w:tr>
      <w:tr w:rsidR="008544FF" w:rsidRPr="003B0556" w14:paraId="6CC31E2B" w14:textId="77777777" w:rsidTr="00646CB3">
        <w:trPr>
          <w:trHeight w:val="340"/>
        </w:trPr>
        <w:tc>
          <w:tcPr>
            <w:tcW w:w="10995" w:type="dxa"/>
            <w:gridSpan w:val="6"/>
            <w:shd w:val="clear" w:color="auto" w:fill="auto"/>
            <w:vAlign w:val="center"/>
          </w:tcPr>
          <w:p w14:paraId="6788D480" w14:textId="77777777" w:rsidR="008544FF" w:rsidRPr="00B13CEF" w:rsidRDefault="008544FF" w:rsidP="008544FF">
            <w:pPr>
              <w:spacing w:before="60" w:after="60" w:line="276" w:lineRule="auto"/>
              <w:rPr>
                <w:sz w:val="20"/>
                <w:szCs w:val="20"/>
              </w:rPr>
            </w:pPr>
            <w:r w:rsidRPr="009C05A7">
              <w:rPr>
                <w:sz w:val="20"/>
                <w:szCs w:val="20"/>
              </w:rPr>
              <w:t>Before returning your form, please ensure you complete the following checklist:</w:t>
            </w:r>
          </w:p>
          <w:p w14:paraId="074D1662" w14:textId="2635EB9D" w:rsidR="008544FF" w:rsidRDefault="008544FF" w:rsidP="008544FF">
            <w:pPr>
              <w:pStyle w:val="TableTextSCC"/>
              <w:rPr>
                <w:szCs w:val="20"/>
              </w:rPr>
            </w:pPr>
            <w:r>
              <w:fldChar w:fldCharType="begin">
                <w:ffData>
                  <w:name w:val="Check4"/>
                  <w:enabled/>
                  <w:calcOnExit w:val="0"/>
                  <w:checkBox>
                    <w:sizeAuto/>
                    <w:default w:val="0"/>
                  </w:checkBox>
                </w:ffData>
              </w:fldChar>
            </w:r>
            <w:r>
              <w:instrText xml:space="preserve"> FORMCHECKBOX </w:instrText>
            </w:r>
            <w:r w:rsidR="00DB324A">
              <w:fldChar w:fldCharType="separate"/>
            </w:r>
            <w:r>
              <w:fldChar w:fldCharType="end"/>
            </w:r>
            <w:r>
              <w:t xml:space="preserve">  </w:t>
            </w:r>
            <w:r>
              <w:rPr>
                <w:szCs w:val="20"/>
              </w:rPr>
              <w:t>Read and understood</w:t>
            </w:r>
            <w:r w:rsidRPr="009C05A7">
              <w:rPr>
                <w:szCs w:val="20"/>
              </w:rPr>
              <w:t xml:space="preserve"> the </w:t>
            </w:r>
            <w:r>
              <w:rPr>
                <w:szCs w:val="20"/>
              </w:rPr>
              <w:t>Community Spaces ‘</w:t>
            </w:r>
            <w:r w:rsidRPr="0018640C">
              <w:rPr>
                <w:i/>
                <w:szCs w:val="20"/>
              </w:rPr>
              <w:t>Conditions of Hire</w:t>
            </w:r>
            <w:r>
              <w:rPr>
                <w:i/>
                <w:szCs w:val="20"/>
              </w:rPr>
              <w:t>’</w:t>
            </w:r>
            <w:r>
              <w:rPr>
                <w:szCs w:val="20"/>
              </w:rPr>
              <w:t xml:space="preserve"> </w:t>
            </w:r>
          </w:p>
          <w:p w14:paraId="336065F3" w14:textId="7B1DA2AC" w:rsidR="008544FF" w:rsidRPr="00B13CEF" w:rsidRDefault="008544FF" w:rsidP="008544FF">
            <w:pPr>
              <w:pStyle w:val="TableTextSCC"/>
            </w:pPr>
            <w:r>
              <w:fldChar w:fldCharType="begin">
                <w:ffData>
                  <w:name w:val="Check4"/>
                  <w:enabled/>
                  <w:calcOnExit w:val="0"/>
                  <w:checkBox>
                    <w:sizeAuto/>
                    <w:default w:val="0"/>
                  </w:checkBox>
                </w:ffData>
              </w:fldChar>
            </w:r>
            <w:r>
              <w:instrText xml:space="preserve"> FORMCHECKBOX </w:instrText>
            </w:r>
            <w:r w:rsidR="00DB324A">
              <w:fldChar w:fldCharType="separate"/>
            </w:r>
            <w:r>
              <w:fldChar w:fldCharType="end"/>
            </w:r>
            <w:r>
              <w:t xml:space="preserve">  </w:t>
            </w:r>
            <w:r>
              <w:rPr>
                <w:szCs w:val="20"/>
              </w:rPr>
              <w:t xml:space="preserve">I acknowledge that I will adhere to the </w:t>
            </w:r>
            <w:r w:rsidRPr="0018640C">
              <w:rPr>
                <w:i/>
                <w:szCs w:val="20"/>
              </w:rPr>
              <w:t>Sunshine Coast Council Community Spaces Pandemic Protocol</w:t>
            </w:r>
            <w:r>
              <w:rPr>
                <w:szCs w:val="20"/>
              </w:rPr>
              <w:t xml:space="preserve"> (see website for latest updates (click </w:t>
            </w:r>
            <w:hyperlink r:id="rId13" w:history="1">
              <w:r w:rsidRPr="0016795E">
                <w:rPr>
                  <w:rStyle w:val="Hyperlink"/>
                  <w:szCs w:val="20"/>
                </w:rPr>
                <w:t>here</w:t>
              </w:r>
            </w:hyperlink>
            <w:r>
              <w:rPr>
                <w:szCs w:val="20"/>
              </w:rPr>
              <w:t>).</w:t>
            </w:r>
          </w:p>
          <w:p w14:paraId="1433E589" w14:textId="667330D4" w:rsidR="008544FF" w:rsidRDefault="008544FF" w:rsidP="008544FF">
            <w:pPr>
              <w:pStyle w:val="TableTextSCC"/>
              <w:rPr>
                <w:szCs w:val="20"/>
              </w:rPr>
            </w:pPr>
            <w:r>
              <w:fldChar w:fldCharType="begin">
                <w:ffData>
                  <w:name w:val="Check4"/>
                  <w:enabled/>
                  <w:calcOnExit w:val="0"/>
                  <w:checkBox>
                    <w:sizeAuto/>
                    <w:default w:val="0"/>
                  </w:checkBox>
                </w:ffData>
              </w:fldChar>
            </w:r>
            <w:r>
              <w:instrText xml:space="preserve"> FORMCHECKBOX </w:instrText>
            </w:r>
            <w:r w:rsidR="00DB324A">
              <w:fldChar w:fldCharType="separate"/>
            </w:r>
            <w:r>
              <w:fldChar w:fldCharType="end"/>
            </w:r>
            <w:r>
              <w:t xml:space="preserve">  </w:t>
            </w:r>
            <w:r w:rsidRPr="00682EFE">
              <w:rPr>
                <w:szCs w:val="20"/>
              </w:rPr>
              <w:t xml:space="preserve">Attached supporting document for proof of Not for Profit status (required </w:t>
            </w:r>
            <w:r>
              <w:rPr>
                <w:szCs w:val="20"/>
              </w:rPr>
              <w:t xml:space="preserve">for </w:t>
            </w:r>
            <w:r w:rsidRPr="002C205D">
              <w:rPr>
                <w:i/>
                <w:iCs/>
                <w:szCs w:val="20"/>
              </w:rPr>
              <w:t>community rate</w:t>
            </w:r>
            <w:r>
              <w:rPr>
                <w:szCs w:val="20"/>
              </w:rPr>
              <w:t xml:space="preserve"> category).</w:t>
            </w:r>
          </w:p>
          <w:p w14:paraId="4FE74792" w14:textId="09B95F05" w:rsidR="008544FF" w:rsidRDefault="008544FF" w:rsidP="008544FF">
            <w:pPr>
              <w:pStyle w:val="TableTextSCC"/>
              <w:rPr>
                <w:sz w:val="22"/>
                <w:szCs w:val="20"/>
              </w:rPr>
            </w:pPr>
            <w:r>
              <w:fldChar w:fldCharType="begin">
                <w:ffData>
                  <w:name w:val="Check4"/>
                  <w:enabled/>
                  <w:calcOnExit w:val="0"/>
                  <w:checkBox>
                    <w:sizeAuto/>
                    <w:default w:val="0"/>
                  </w:checkBox>
                </w:ffData>
              </w:fldChar>
            </w:r>
            <w:r>
              <w:instrText xml:space="preserve"> FORMCHECKBOX </w:instrText>
            </w:r>
            <w:r w:rsidR="00DB324A">
              <w:fldChar w:fldCharType="separate"/>
            </w:r>
            <w:r>
              <w:fldChar w:fldCharType="end"/>
            </w:r>
            <w:r>
              <w:t xml:space="preserve">  </w:t>
            </w:r>
            <w:r>
              <w:rPr>
                <w:szCs w:val="20"/>
              </w:rPr>
              <w:t xml:space="preserve">Attached a copy of Public Liability Insurance Certificate of Currency </w:t>
            </w:r>
          </w:p>
          <w:p w14:paraId="25F96C79" w14:textId="77777777" w:rsidR="008544FF" w:rsidRPr="009C05A7" w:rsidRDefault="008544FF" w:rsidP="008544FF">
            <w:pPr>
              <w:pStyle w:val="TableTextSCC"/>
              <w:rPr>
                <w:b/>
                <w:color w:val="FFFFFF"/>
                <w:sz w:val="22"/>
                <w:szCs w:val="22"/>
              </w:rPr>
            </w:pPr>
            <w:r w:rsidRPr="004137E0">
              <w:rPr>
                <w:b/>
                <w:sz w:val="18"/>
                <w:szCs w:val="20"/>
              </w:rPr>
              <w:t>Please note:</w:t>
            </w:r>
            <w:r w:rsidRPr="004137E0">
              <w:rPr>
                <w:sz w:val="18"/>
                <w:szCs w:val="20"/>
              </w:rPr>
              <w:t xml:space="preserve"> A copy of Public Liability Insurance cover and Liquor License Permit can be submitted up to 14 days prior to your booking.</w:t>
            </w:r>
          </w:p>
        </w:tc>
      </w:tr>
      <w:tr w:rsidR="008544FF" w:rsidRPr="003B0556" w14:paraId="266F8171" w14:textId="77777777" w:rsidTr="00F961E6">
        <w:trPr>
          <w:trHeight w:val="404"/>
        </w:trPr>
        <w:tc>
          <w:tcPr>
            <w:tcW w:w="10995" w:type="dxa"/>
            <w:gridSpan w:val="6"/>
            <w:tcBorders>
              <w:top w:val="single" w:sz="4" w:space="0" w:color="999999"/>
              <w:left w:val="single" w:sz="4" w:space="0" w:color="999999"/>
              <w:bottom w:val="single" w:sz="4" w:space="0" w:color="999999"/>
              <w:right w:val="single" w:sz="4" w:space="0" w:color="999999"/>
            </w:tcBorders>
            <w:shd w:val="solid" w:color="auto" w:fill="000000"/>
            <w:vAlign w:val="center"/>
          </w:tcPr>
          <w:p w14:paraId="14694B03" w14:textId="77777777" w:rsidR="008544FF" w:rsidRPr="00296BD6" w:rsidRDefault="008544FF" w:rsidP="008544FF">
            <w:pPr>
              <w:pStyle w:val="ListParagraph"/>
              <w:numPr>
                <w:ilvl w:val="0"/>
                <w:numId w:val="50"/>
              </w:numPr>
              <w:spacing w:before="40" w:after="40" w:line="276" w:lineRule="auto"/>
              <w:rPr>
                <w:b/>
                <w:sz w:val="20"/>
                <w:szCs w:val="20"/>
              </w:rPr>
            </w:pPr>
            <w:r w:rsidRPr="00296BD6">
              <w:rPr>
                <w:b/>
                <w:color w:val="FFFFFF"/>
                <w:szCs w:val="22"/>
              </w:rPr>
              <w:t>Submit</w:t>
            </w:r>
          </w:p>
        </w:tc>
      </w:tr>
      <w:tr w:rsidR="008544FF" w:rsidRPr="008D6F87" w14:paraId="077C8659" w14:textId="77777777" w:rsidTr="00646CB3">
        <w:trPr>
          <w:trHeight w:val="264"/>
        </w:trPr>
        <w:tc>
          <w:tcPr>
            <w:tcW w:w="10995"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1EC58D3E" w14:textId="77777777" w:rsidR="008544FF" w:rsidRPr="009C67D6" w:rsidRDefault="008544FF" w:rsidP="008544FF">
            <w:pPr>
              <w:spacing w:before="40" w:after="40"/>
              <w:rPr>
                <w:rFonts w:cs="Arial"/>
                <w:sz w:val="19"/>
                <w:szCs w:val="19"/>
              </w:rPr>
            </w:pPr>
            <w:r w:rsidRPr="009C67D6">
              <w:rPr>
                <w:sz w:val="19"/>
                <w:szCs w:val="19"/>
              </w:rPr>
              <w:t xml:space="preserve">Please email the completed form to </w:t>
            </w:r>
            <w:hyperlink r:id="rId14" w:history="1">
              <w:r w:rsidRPr="000540E9">
                <w:rPr>
                  <w:rStyle w:val="Hyperlink"/>
                  <w:sz w:val="19"/>
                  <w:szCs w:val="19"/>
                </w:rPr>
                <w:t>communityspaces@sunshinecoast.qld.gov.au</w:t>
              </w:r>
            </w:hyperlink>
            <w:r w:rsidRPr="00710C9D">
              <w:rPr>
                <w:sz w:val="19"/>
                <w:szCs w:val="19"/>
              </w:rPr>
              <w:t>.</w:t>
            </w:r>
            <w:r w:rsidRPr="00710C9D">
              <w:rPr>
                <w:rFonts w:cs="Arial"/>
                <w:sz w:val="19"/>
                <w:szCs w:val="19"/>
              </w:rPr>
              <w:t xml:space="preserve"> </w:t>
            </w:r>
          </w:p>
          <w:p w14:paraId="1BC8380D" w14:textId="634FB886" w:rsidR="008544FF" w:rsidRPr="009C67D6" w:rsidRDefault="008544FF" w:rsidP="008544FF">
            <w:pPr>
              <w:spacing w:before="40" w:after="40"/>
              <w:rPr>
                <w:sz w:val="19"/>
                <w:szCs w:val="19"/>
              </w:rPr>
            </w:pPr>
            <w:r w:rsidRPr="0046045C">
              <w:rPr>
                <w:rFonts w:cs="Arial"/>
                <w:b/>
                <w:sz w:val="19"/>
                <w:szCs w:val="19"/>
              </w:rPr>
              <w:t>Casual Bookings</w:t>
            </w:r>
            <w:r>
              <w:rPr>
                <w:rFonts w:cs="Arial"/>
                <w:sz w:val="19"/>
                <w:szCs w:val="19"/>
              </w:rPr>
              <w:t xml:space="preserve"> - Once your Venue Hire Application has been processed</w:t>
            </w:r>
            <w:r>
              <w:rPr>
                <w:sz w:val="19"/>
                <w:szCs w:val="19"/>
              </w:rPr>
              <w:t xml:space="preserve">, you will be sent an Event Agreement outlining your booking details and charges </w:t>
            </w:r>
            <w:r>
              <w:rPr>
                <w:rFonts w:cs="Arial"/>
                <w:sz w:val="19"/>
                <w:szCs w:val="19"/>
              </w:rPr>
              <w:t xml:space="preserve">for your final confirmation/approval/signature. Booking must be paid 14 days prior to event date (refer to </w:t>
            </w:r>
            <w:r>
              <w:rPr>
                <w:rFonts w:cs="Arial"/>
                <w:i/>
                <w:iCs/>
                <w:sz w:val="19"/>
                <w:szCs w:val="19"/>
              </w:rPr>
              <w:t>Conditions of Hire</w:t>
            </w:r>
            <w:r>
              <w:rPr>
                <w:rFonts w:cs="Arial"/>
                <w:sz w:val="19"/>
                <w:szCs w:val="19"/>
              </w:rPr>
              <w:t xml:space="preserve"> for further information).</w:t>
            </w:r>
          </w:p>
          <w:p w14:paraId="6B1B0ADC" w14:textId="77777777" w:rsidR="008544FF" w:rsidRPr="008D6F87" w:rsidRDefault="008544FF" w:rsidP="008544FF">
            <w:pPr>
              <w:pStyle w:val="TableTextSCC"/>
              <w:rPr>
                <w:b/>
                <w:szCs w:val="22"/>
              </w:rPr>
            </w:pPr>
            <w:r w:rsidRPr="0046045C">
              <w:rPr>
                <w:b/>
                <w:szCs w:val="18"/>
              </w:rPr>
              <w:t>Regular Bookings</w:t>
            </w:r>
            <w:r w:rsidRPr="0046045C">
              <w:rPr>
                <w:szCs w:val="18"/>
              </w:rPr>
              <w:t xml:space="preserve"> - </w:t>
            </w:r>
            <w:r w:rsidRPr="0046045C">
              <w:rPr>
                <w:rFonts w:cs="Arial"/>
                <w:sz w:val="19"/>
                <w:szCs w:val="19"/>
                <w:lang w:val="en-US"/>
              </w:rPr>
              <w:t>Once</w:t>
            </w:r>
            <w:r w:rsidRPr="0046045C">
              <w:rPr>
                <w:rFonts w:cs="Arial"/>
                <w:sz w:val="19"/>
                <w:szCs w:val="19"/>
              </w:rPr>
              <w:t xml:space="preserve"> your </w:t>
            </w:r>
            <w:r w:rsidRPr="00E55814">
              <w:rPr>
                <w:rFonts w:cs="Arial"/>
                <w:i/>
                <w:sz w:val="19"/>
                <w:szCs w:val="19"/>
              </w:rPr>
              <w:t>Venue Hire Application</w:t>
            </w:r>
            <w:r w:rsidRPr="0046045C">
              <w:rPr>
                <w:rFonts w:cs="Arial"/>
                <w:sz w:val="19"/>
                <w:szCs w:val="19"/>
              </w:rPr>
              <w:t xml:space="preserve"> </w:t>
            </w:r>
            <w:r>
              <w:rPr>
                <w:rFonts w:cs="Arial"/>
                <w:sz w:val="19"/>
                <w:szCs w:val="19"/>
              </w:rPr>
              <w:t>has been</w:t>
            </w:r>
            <w:r w:rsidRPr="0046045C">
              <w:rPr>
                <w:rFonts w:cs="Arial"/>
                <w:sz w:val="19"/>
                <w:szCs w:val="19"/>
              </w:rPr>
              <w:t xml:space="preserve"> processed, you w</w:t>
            </w:r>
            <w:r>
              <w:rPr>
                <w:rFonts w:cs="Arial"/>
                <w:sz w:val="19"/>
                <w:szCs w:val="19"/>
              </w:rPr>
              <w:t>ill be sent an Event Agreement and Booking Schedule outlining your details of</w:t>
            </w:r>
            <w:r w:rsidRPr="0046045C">
              <w:rPr>
                <w:rFonts w:cs="Arial"/>
                <w:sz w:val="19"/>
                <w:szCs w:val="19"/>
              </w:rPr>
              <w:t xml:space="preserve"> your booking/s </w:t>
            </w:r>
            <w:r>
              <w:rPr>
                <w:rFonts w:cs="Arial"/>
                <w:sz w:val="19"/>
                <w:szCs w:val="19"/>
              </w:rPr>
              <w:t>(venue booked, date, time, costs etc.)</w:t>
            </w:r>
            <w:r w:rsidRPr="0046045C">
              <w:rPr>
                <w:rFonts w:cs="Arial"/>
                <w:sz w:val="19"/>
                <w:szCs w:val="19"/>
              </w:rPr>
              <w:t xml:space="preserve"> for final confirmation/approval. You will also receive an invoice for </w:t>
            </w:r>
            <w:r>
              <w:rPr>
                <w:rFonts w:cs="Arial"/>
                <w:sz w:val="19"/>
                <w:szCs w:val="19"/>
              </w:rPr>
              <w:t>a</w:t>
            </w:r>
            <w:r w:rsidRPr="0046045C">
              <w:rPr>
                <w:rFonts w:cs="Arial"/>
                <w:sz w:val="19"/>
                <w:szCs w:val="19"/>
              </w:rPr>
              <w:t xml:space="preserve"> Bond which must be paid prior to the commencement of your bookings.</w:t>
            </w:r>
            <w:r>
              <w:rPr>
                <w:rFonts w:cs="Arial"/>
                <w:sz w:val="19"/>
                <w:szCs w:val="19"/>
              </w:rPr>
              <w:t xml:space="preserve"> You will be invoiced for venue hire </w:t>
            </w:r>
            <w:r>
              <w:rPr>
                <w:rFonts w:cs="Arial"/>
                <w:color w:val="000000"/>
                <w:szCs w:val="20"/>
              </w:rPr>
              <w:t>at the end of each month for any hire fees incurred during that month.</w:t>
            </w:r>
          </w:p>
        </w:tc>
      </w:tr>
    </w:tbl>
    <w:p w14:paraId="4F3AB183" w14:textId="15B27ACC" w:rsidR="00295B3E" w:rsidRPr="0039663B" w:rsidRDefault="008D6F87" w:rsidP="008D6F87">
      <w:pPr>
        <w:jc w:val="center"/>
        <w:rPr>
          <w:b/>
          <w:sz w:val="20"/>
          <w:szCs w:val="20"/>
        </w:rPr>
      </w:pPr>
      <w:r>
        <w:t xml:space="preserve">** </w:t>
      </w:r>
      <w:r w:rsidR="00295B3E" w:rsidRPr="0039663B">
        <w:rPr>
          <w:b/>
          <w:sz w:val="20"/>
          <w:szCs w:val="20"/>
        </w:rPr>
        <w:t>Please note prices are subject to change</w:t>
      </w:r>
      <w:r w:rsidR="00C83FE0">
        <w:rPr>
          <w:b/>
          <w:sz w:val="20"/>
          <w:szCs w:val="20"/>
        </w:rPr>
        <w:t xml:space="preserve"> effective 1 July each year </w:t>
      </w:r>
      <w:r w:rsidR="00295B3E" w:rsidRPr="0039663B">
        <w:rPr>
          <w:b/>
          <w:sz w:val="20"/>
          <w:szCs w:val="20"/>
        </w:rPr>
        <w:t>**</w:t>
      </w:r>
    </w:p>
    <w:p w14:paraId="19B8DCBD" w14:textId="77777777" w:rsidR="0053502F" w:rsidRPr="0027521A" w:rsidRDefault="000339F9" w:rsidP="00A453CD">
      <w:pPr>
        <w:pStyle w:val="CaptionSCC"/>
        <w:pBdr>
          <w:top w:val="single" w:sz="4" w:space="10" w:color="auto"/>
          <w:left w:val="single" w:sz="4" w:space="12" w:color="auto"/>
          <w:bottom w:val="single" w:sz="4" w:space="1" w:color="auto"/>
          <w:right w:val="single" w:sz="4" w:space="0" w:color="auto"/>
        </w:pBdr>
        <w:spacing w:before="0" w:after="0"/>
      </w:pPr>
      <w:r w:rsidRPr="005F0793">
        <w:rPr>
          <w:b/>
        </w:rPr>
        <w:t>Privacy</w:t>
      </w:r>
      <w:r>
        <w:rPr>
          <w:b/>
        </w:rPr>
        <w:t xml:space="preserve"> - </w:t>
      </w:r>
      <w:r w:rsidRPr="0063475D">
        <w:t xml:space="preserve">Council will use any personal information provided for the intended purpose only and for remaining in contact with you. Council is authorised to collect this information in accordance with the </w:t>
      </w:r>
      <w:r w:rsidRPr="0063475D">
        <w:rPr>
          <w:i/>
        </w:rPr>
        <w:t>Local Government Act 2009</w:t>
      </w:r>
      <w:r w:rsidRPr="0063475D">
        <w:t xml:space="preserve"> and other Local Government Acts. Your personal information is only accessed by persons authorised to do so. Your personal information is dealt with in accordance with </w:t>
      </w:r>
      <w:r w:rsidRPr="000339F9">
        <w:t>council’s privacy policy.</w:t>
      </w:r>
    </w:p>
    <w:p w14:paraId="63F8F295" w14:textId="77777777" w:rsidR="006C2492" w:rsidRPr="00541DB5" w:rsidRDefault="006C2492" w:rsidP="00907326">
      <w:pPr>
        <w:rPr>
          <w:rFonts w:ascii="Arial Narrow" w:hAnsi="Arial Narrow" w:cs="Arial"/>
          <w:b/>
          <w:color w:val="000000"/>
          <w:sz w:val="24"/>
        </w:rPr>
        <w:sectPr w:rsidR="006C2492" w:rsidRPr="00541DB5" w:rsidSect="00F5331A">
          <w:headerReference w:type="even" r:id="rId15"/>
          <w:footerReference w:type="even" r:id="rId16"/>
          <w:footerReference w:type="default" r:id="rId17"/>
          <w:headerReference w:type="first" r:id="rId18"/>
          <w:footerReference w:type="first" r:id="rId19"/>
          <w:type w:val="continuous"/>
          <w:pgSz w:w="11906" w:h="16838" w:code="9"/>
          <w:pgMar w:top="539" w:right="567" w:bottom="284" w:left="567" w:header="567" w:footer="265" w:gutter="0"/>
          <w:pgNumType w:start="1"/>
          <w:cols w:space="284"/>
          <w:titlePg/>
          <w:docGrid w:linePitch="360"/>
        </w:sectPr>
      </w:pPr>
    </w:p>
    <w:p w14:paraId="607F399C" w14:textId="2AB3DFA7" w:rsidR="00361932" w:rsidRPr="00E40B06" w:rsidRDefault="00631654" w:rsidP="00F05E06">
      <w:pPr>
        <w:spacing w:after="0"/>
        <w:contextualSpacing/>
        <w:rPr>
          <w:rFonts w:ascii="Arial Narrow" w:hAnsi="Arial Narrow"/>
          <w:color w:val="000000"/>
          <w:spacing w:val="-10"/>
          <w:sz w:val="20"/>
          <w:szCs w:val="20"/>
          <w:lang w:val="en-US"/>
        </w:rPr>
        <w:sectPr w:rsidR="00361932" w:rsidRPr="00E40B06" w:rsidSect="00F5331A">
          <w:headerReference w:type="default" r:id="rId20"/>
          <w:footerReference w:type="default" r:id="rId21"/>
          <w:type w:val="continuous"/>
          <w:pgSz w:w="11906" w:h="16838"/>
          <w:pgMar w:top="720" w:right="386" w:bottom="540" w:left="360" w:header="708" w:footer="265" w:gutter="0"/>
          <w:pgNumType w:start="3"/>
          <w:cols w:num="2" w:space="180"/>
          <w:docGrid w:linePitch="360"/>
        </w:sectPr>
      </w:pPr>
      <w:r>
        <w:rPr>
          <w:b/>
          <w:noProof/>
          <w:color w:val="FF0000"/>
          <w:szCs w:val="20"/>
        </w:rPr>
        <mc:AlternateContent>
          <mc:Choice Requires="wps">
            <w:drawing>
              <wp:anchor distT="0" distB="0" distL="114300" distR="114300" simplePos="0" relativeHeight="251659264" behindDoc="0" locked="0" layoutInCell="1" allowOverlap="1" wp14:anchorId="40221F86" wp14:editId="7C96663C">
                <wp:simplePos x="0" y="0"/>
                <wp:positionH relativeFrom="margin">
                  <wp:posOffset>-169546</wp:posOffset>
                </wp:positionH>
                <wp:positionV relativeFrom="paragraph">
                  <wp:posOffset>323215</wp:posOffset>
                </wp:positionV>
                <wp:extent cx="7077075" cy="880533"/>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880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F50A" w14:textId="146FAEEA" w:rsidR="009C3077" w:rsidRPr="00806DB1" w:rsidRDefault="00114086" w:rsidP="00B77FF2">
                            <w:pPr>
                              <w:spacing w:after="0"/>
                              <w:jc w:val="center"/>
                              <w:rPr>
                                <w:rFonts w:cs="Arial"/>
                                <w:sz w:val="16"/>
                                <w:szCs w:val="16"/>
                              </w:rPr>
                            </w:pPr>
                            <w:r>
                              <w:rPr>
                                <w:rFonts w:cs="Arial"/>
                                <w:sz w:val="16"/>
                                <w:szCs w:val="16"/>
                              </w:rPr>
                              <w:t xml:space="preserve">Community Spaces </w:t>
                            </w:r>
                            <w:r w:rsidR="009C3077" w:rsidRPr="00806DB1">
                              <w:rPr>
                                <w:rFonts w:cs="Arial"/>
                                <w:sz w:val="16"/>
                                <w:szCs w:val="16"/>
                              </w:rPr>
                              <w:t xml:space="preserve">| </w:t>
                            </w:r>
                            <w:r w:rsidR="00631654" w:rsidRPr="00605691">
                              <w:rPr>
                                <w:rFonts w:cs="Arial"/>
                                <w:sz w:val="16"/>
                                <w:szCs w:val="16"/>
                              </w:rPr>
                              <w:t xml:space="preserve">Coolum Civic Centre </w:t>
                            </w:r>
                            <w:r w:rsidR="00631654">
                              <w:rPr>
                                <w:rFonts w:cs="Arial"/>
                                <w:sz w:val="16"/>
                                <w:szCs w:val="16"/>
                              </w:rPr>
                              <w:t>/ Kawana</w:t>
                            </w:r>
                            <w:r>
                              <w:rPr>
                                <w:rFonts w:cs="Arial"/>
                                <w:sz w:val="16"/>
                                <w:szCs w:val="16"/>
                              </w:rPr>
                              <w:t xml:space="preserve"> Community Hall / </w:t>
                            </w:r>
                            <w:r w:rsidR="00631654">
                              <w:rPr>
                                <w:rFonts w:cs="Arial"/>
                                <w:sz w:val="16"/>
                                <w:szCs w:val="16"/>
                              </w:rPr>
                              <w:t>Beerwah</w:t>
                            </w:r>
                            <w:r>
                              <w:rPr>
                                <w:rFonts w:cs="Arial"/>
                                <w:sz w:val="16"/>
                                <w:szCs w:val="16"/>
                              </w:rPr>
                              <w:t xml:space="preserve"> Community Hall / Bellvista Meeting Place / Kawana Island Meeting Place</w:t>
                            </w:r>
                            <w:r w:rsidR="009C3077">
                              <w:rPr>
                                <w:rFonts w:cs="Arial"/>
                                <w:sz w:val="16"/>
                                <w:szCs w:val="16"/>
                              </w:rPr>
                              <w:t xml:space="preserve"> </w:t>
                            </w:r>
                            <w:r w:rsidR="00BD4312">
                              <w:rPr>
                                <w:rFonts w:cs="Arial"/>
                                <w:sz w:val="16"/>
                                <w:szCs w:val="16"/>
                              </w:rPr>
                              <w:t xml:space="preserve"> </w:t>
                            </w:r>
                            <w:r w:rsidR="009C3077" w:rsidRPr="00806DB1">
                              <w:rPr>
                                <w:rFonts w:cs="Arial"/>
                                <w:sz w:val="16"/>
                                <w:szCs w:val="16"/>
                              </w:rPr>
                              <w:t xml:space="preserve">   </w:t>
                            </w:r>
                            <w:r w:rsidR="009C3077">
                              <w:rPr>
                                <w:rFonts w:cs="Arial"/>
                                <w:sz w:val="16"/>
                                <w:szCs w:val="16"/>
                              </w:rPr>
                              <w:t>Locked Bag 72 Sunshine Coast MC QLD 4560</w:t>
                            </w:r>
                          </w:p>
                          <w:p w14:paraId="0129826A" w14:textId="77777777" w:rsidR="009C3077" w:rsidRDefault="009C3077" w:rsidP="00B77FF2">
                            <w:pPr>
                              <w:spacing w:after="0"/>
                              <w:jc w:val="center"/>
                              <w:rPr>
                                <w:rFonts w:cs="Arial"/>
                                <w:sz w:val="16"/>
                                <w:szCs w:val="16"/>
                              </w:rPr>
                            </w:pPr>
                            <w:r>
                              <w:rPr>
                                <w:rFonts w:cs="Arial"/>
                                <w:b/>
                                <w:sz w:val="16"/>
                                <w:szCs w:val="16"/>
                              </w:rPr>
                              <w:t>www.venue114.com.au</w:t>
                            </w:r>
                            <w:r w:rsidRPr="00806DB1">
                              <w:rPr>
                                <w:rFonts w:cs="Arial"/>
                                <w:b/>
                                <w:sz w:val="16"/>
                                <w:szCs w:val="16"/>
                              </w:rPr>
                              <w:t xml:space="preserve">   |   </w:t>
                            </w:r>
                            <w:hyperlink r:id="rId22" w:history="1">
                              <w:r w:rsidRPr="0070363A">
                                <w:rPr>
                                  <w:rStyle w:val="Hyperlink"/>
                                  <w:rFonts w:cs="Arial"/>
                                  <w:sz w:val="16"/>
                                  <w:szCs w:val="16"/>
                                </w:rPr>
                                <w:t>community</w:t>
                              </w:r>
                              <w:r>
                                <w:rPr>
                                  <w:rStyle w:val="Hyperlink"/>
                                  <w:rFonts w:cs="Arial"/>
                                  <w:sz w:val="16"/>
                                  <w:szCs w:val="16"/>
                                </w:rPr>
                                <w:t>spaces</w:t>
                              </w:r>
                              <w:r w:rsidRPr="0070363A">
                                <w:rPr>
                                  <w:rStyle w:val="Hyperlink"/>
                                  <w:rFonts w:cs="Arial"/>
                                  <w:sz w:val="16"/>
                                  <w:szCs w:val="16"/>
                                </w:rPr>
                                <w:t>@sunshinecoast.qld.gov.au</w:t>
                              </w:r>
                            </w:hyperlink>
                            <w:r w:rsidRPr="00806DB1">
                              <w:rPr>
                                <w:rFonts w:cs="Arial"/>
                                <w:b/>
                                <w:sz w:val="16"/>
                                <w:szCs w:val="16"/>
                              </w:rPr>
                              <w:t xml:space="preserve">   |   T </w:t>
                            </w:r>
                            <w:r w:rsidRPr="00806DB1">
                              <w:rPr>
                                <w:rFonts w:cs="Arial"/>
                                <w:sz w:val="16"/>
                                <w:szCs w:val="16"/>
                              </w:rPr>
                              <w:t>07 5413 1400</w:t>
                            </w:r>
                            <w:r w:rsidRPr="00806DB1">
                              <w:rPr>
                                <w:rFonts w:cs="Arial"/>
                                <w:b/>
                                <w:sz w:val="16"/>
                                <w:szCs w:val="16"/>
                              </w:rPr>
                              <w:t xml:space="preserve">   </w:t>
                            </w:r>
                            <w:r>
                              <w:rPr>
                                <w:rFonts w:cs="Arial"/>
                                <w:b/>
                                <w:sz w:val="16"/>
                                <w:szCs w:val="16"/>
                              </w:rPr>
                              <w:t xml:space="preserve"> |  </w:t>
                            </w:r>
                            <w:r>
                              <w:rPr>
                                <w:rFonts w:cs="Arial"/>
                                <w:sz w:val="16"/>
                                <w:szCs w:val="16"/>
                              </w:rPr>
                              <w:t xml:space="preserve"> </w:t>
                            </w:r>
                            <w:r w:rsidRPr="00806DB1">
                              <w:rPr>
                                <w:rFonts w:cs="Arial"/>
                                <w:sz w:val="16"/>
                                <w:szCs w:val="16"/>
                              </w:rPr>
                              <w:t>Sunshine Coast Council</w:t>
                            </w:r>
                          </w:p>
                          <w:p w14:paraId="307CC0B3" w14:textId="77777777" w:rsidR="009C3077" w:rsidRDefault="009C3077" w:rsidP="00E0533D">
                            <w:pPr>
                              <w:rPr>
                                <w:rFonts w:cs="Arial"/>
                                <w:sz w:val="16"/>
                                <w:szCs w:val="16"/>
                              </w:rPr>
                            </w:pPr>
                          </w:p>
                          <w:p w14:paraId="3CF9629A" w14:textId="77777777" w:rsidR="009C3077" w:rsidRPr="00806DB1" w:rsidRDefault="009C3077" w:rsidP="00E0533D">
                            <w:pPr>
                              <w:rPr>
                                <w:rFonts w:cs="Arial"/>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21F86" id="_x0000_t202" coordsize="21600,21600" o:spt="202" path="m,l,21600r21600,l21600,xe">
                <v:stroke joinstyle="miter"/>
                <v:path gradientshapeok="t" o:connecttype="rect"/>
              </v:shapetype>
              <v:shape id="Text Box 8" o:spid="_x0000_s1026" type="#_x0000_t202" style="position:absolute;margin-left:-13.35pt;margin-top:25.45pt;width:557.25pt;height:6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" filled="f" stroked="f">
                <v:textbox>
                  <w:txbxContent>
                    <w:p w14:paraId="68B4F50A" w14:textId="146FAEEA" w:rsidR="009C3077" w:rsidRPr="00806DB1" w:rsidRDefault="00114086" w:rsidP="00B77FF2">
                      <w:pPr>
                        <w:spacing w:after="0"/>
                        <w:jc w:val="center"/>
                        <w:rPr>
                          <w:rFonts w:cs="Arial"/>
                          <w:sz w:val="16"/>
                          <w:szCs w:val="16"/>
                        </w:rPr>
                      </w:pPr>
                      <w:r>
                        <w:rPr>
                          <w:rFonts w:cs="Arial"/>
                          <w:sz w:val="16"/>
                          <w:szCs w:val="16"/>
                        </w:rPr>
                        <w:t xml:space="preserve">Community Spaces </w:t>
                      </w:r>
                      <w:r w:rsidR="009C3077" w:rsidRPr="00806DB1">
                        <w:rPr>
                          <w:rFonts w:cs="Arial"/>
                          <w:sz w:val="16"/>
                          <w:szCs w:val="16"/>
                        </w:rPr>
                        <w:t xml:space="preserve">| </w:t>
                      </w:r>
                      <w:r w:rsidR="00631654" w:rsidRPr="00605691">
                        <w:rPr>
                          <w:rFonts w:cs="Arial"/>
                          <w:sz w:val="16"/>
                          <w:szCs w:val="16"/>
                        </w:rPr>
                        <w:t xml:space="preserve">Coolum Civic Centre </w:t>
                      </w:r>
                      <w:r w:rsidR="00631654">
                        <w:rPr>
                          <w:rFonts w:cs="Arial"/>
                          <w:sz w:val="16"/>
                          <w:szCs w:val="16"/>
                        </w:rPr>
                        <w:t>/ Kawana</w:t>
                      </w:r>
                      <w:r>
                        <w:rPr>
                          <w:rFonts w:cs="Arial"/>
                          <w:sz w:val="16"/>
                          <w:szCs w:val="16"/>
                        </w:rPr>
                        <w:t xml:space="preserve"> Community Hall / </w:t>
                      </w:r>
                      <w:r w:rsidR="00631654">
                        <w:rPr>
                          <w:rFonts w:cs="Arial"/>
                          <w:sz w:val="16"/>
                          <w:szCs w:val="16"/>
                        </w:rPr>
                        <w:t>Beerwah</w:t>
                      </w:r>
                      <w:r>
                        <w:rPr>
                          <w:rFonts w:cs="Arial"/>
                          <w:sz w:val="16"/>
                          <w:szCs w:val="16"/>
                        </w:rPr>
                        <w:t xml:space="preserve"> Community Hall / Bellvista Meeting Place / Kawana Island Meeting Place</w:t>
                      </w:r>
                      <w:r w:rsidR="009C3077">
                        <w:rPr>
                          <w:rFonts w:cs="Arial"/>
                          <w:sz w:val="16"/>
                          <w:szCs w:val="16"/>
                        </w:rPr>
                        <w:t xml:space="preserve"> </w:t>
                      </w:r>
                      <w:r w:rsidR="00BD4312">
                        <w:rPr>
                          <w:rFonts w:cs="Arial"/>
                          <w:sz w:val="16"/>
                          <w:szCs w:val="16"/>
                        </w:rPr>
                        <w:t xml:space="preserve"> </w:t>
                      </w:r>
                      <w:r w:rsidR="009C3077" w:rsidRPr="00806DB1">
                        <w:rPr>
                          <w:rFonts w:cs="Arial"/>
                          <w:sz w:val="16"/>
                          <w:szCs w:val="16"/>
                        </w:rPr>
                        <w:t xml:space="preserve">   </w:t>
                      </w:r>
                      <w:r w:rsidR="009C3077">
                        <w:rPr>
                          <w:rFonts w:cs="Arial"/>
                          <w:sz w:val="16"/>
                          <w:szCs w:val="16"/>
                        </w:rPr>
                        <w:t>Locked Bag 72 Sunshine Coast MC QLD 4560</w:t>
                      </w:r>
                    </w:p>
                    <w:p w14:paraId="0129826A" w14:textId="77777777" w:rsidR="009C3077" w:rsidRDefault="009C3077" w:rsidP="00B77FF2">
                      <w:pPr>
                        <w:spacing w:after="0"/>
                        <w:jc w:val="center"/>
                        <w:rPr>
                          <w:rFonts w:cs="Arial"/>
                          <w:sz w:val="16"/>
                          <w:szCs w:val="16"/>
                        </w:rPr>
                      </w:pPr>
                      <w:r>
                        <w:rPr>
                          <w:rFonts w:cs="Arial"/>
                          <w:b/>
                          <w:sz w:val="16"/>
                          <w:szCs w:val="16"/>
                        </w:rPr>
                        <w:t>www.venue114.com.au</w:t>
                      </w:r>
                      <w:r w:rsidRPr="00806DB1">
                        <w:rPr>
                          <w:rFonts w:cs="Arial"/>
                          <w:b/>
                          <w:sz w:val="16"/>
                          <w:szCs w:val="16"/>
                        </w:rPr>
                        <w:t xml:space="preserve">   |   </w:t>
                      </w:r>
                      <w:hyperlink r:id="rId23" w:history="1">
                        <w:r w:rsidRPr="0070363A">
                          <w:rPr>
                            <w:rStyle w:val="Hyperlink"/>
                            <w:rFonts w:cs="Arial"/>
                            <w:sz w:val="16"/>
                            <w:szCs w:val="16"/>
                          </w:rPr>
                          <w:t>community</w:t>
                        </w:r>
                        <w:r>
                          <w:rPr>
                            <w:rStyle w:val="Hyperlink"/>
                            <w:rFonts w:cs="Arial"/>
                            <w:sz w:val="16"/>
                            <w:szCs w:val="16"/>
                          </w:rPr>
                          <w:t>spaces</w:t>
                        </w:r>
                        <w:r w:rsidRPr="0070363A">
                          <w:rPr>
                            <w:rStyle w:val="Hyperlink"/>
                            <w:rFonts w:cs="Arial"/>
                            <w:sz w:val="16"/>
                            <w:szCs w:val="16"/>
                          </w:rPr>
                          <w:t>@sunshinecoast.qld.gov.au</w:t>
                        </w:r>
                      </w:hyperlink>
                      <w:r w:rsidRPr="00806DB1">
                        <w:rPr>
                          <w:rFonts w:cs="Arial"/>
                          <w:b/>
                          <w:sz w:val="16"/>
                          <w:szCs w:val="16"/>
                        </w:rPr>
                        <w:t xml:space="preserve">   |   T </w:t>
                      </w:r>
                      <w:r w:rsidRPr="00806DB1">
                        <w:rPr>
                          <w:rFonts w:cs="Arial"/>
                          <w:sz w:val="16"/>
                          <w:szCs w:val="16"/>
                        </w:rPr>
                        <w:t>07 5413 1400</w:t>
                      </w:r>
                      <w:r w:rsidRPr="00806DB1">
                        <w:rPr>
                          <w:rFonts w:cs="Arial"/>
                          <w:b/>
                          <w:sz w:val="16"/>
                          <w:szCs w:val="16"/>
                        </w:rPr>
                        <w:t xml:space="preserve">   </w:t>
                      </w:r>
                      <w:r>
                        <w:rPr>
                          <w:rFonts w:cs="Arial"/>
                          <w:b/>
                          <w:sz w:val="16"/>
                          <w:szCs w:val="16"/>
                        </w:rPr>
                        <w:t xml:space="preserve"> |  </w:t>
                      </w:r>
                      <w:r>
                        <w:rPr>
                          <w:rFonts w:cs="Arial"/>
                          <w:sz w:val="16"/>
                          <w:szCs w:val="16"/>
                        </w:rPr>
                        <w:t xml:space="preserve"> </w:t>
                      </w:r>
                      <w:r w:rsidRPr="00806DB1">
                        <w:rPr>
                          <w:rFonts w:cs="Arial"/>
                          <w:sz w:val="16"/>
                          <w:szCs w:val="16"/>
                        </w:rPr>
                        <w:t>Sunshine Coast Council</w:t>
                      </w:r>
                    </w:p>
                    <w:p w14:paraId="307CC0B3" w14:textId="77777777" w:rsidR="009C3077" w:rsidRDefault="009C3077" w:rsidP="00E0533D">
                      <w:pPr>
                        <w:rPr>
                          <w:rFonts w:cs="Arial"/>
                          <w:sz w:val="16"/>
                          <w:szCs w:val="16"/>
                        </w:rPr>
                      </w:pPr>
                    </w:p>
                    <w:p w14:paraId="3CF9629A" w14:textId="77777777" w:rsidR="009C3077" w:rsidRPr="00806DB1" w:rsidRDefault="009C3077" w:rsidP="00E0533D">
                      <w:pPr>
                        <w:rPr>
                          <w:rFonts w:cs="Arial"/>
                          <w:b/>
                          <w:sz w:val="16"/>
                          <w:szCs w:val="16"/>
                        </w:rPr>
                      </w:pPr>
                    </w:p>
                  </w:txbxContent>
                </v:textbox>
                <w10:wrap anchorx="margin"/>
              </v:shape>
            </w:pict>
          </mc:Fallback>
        </mc:AlternateContent>
      </w:r>
    </w:p>
    <w:p w14:paraId="0BD1FCB4" w14:textId="4498885B" w:rsidR="003E6C86" w:rsidRDefault="003E6C86">
      <w:pPr>
        <w:spacing w:before="0" w:after="0"/>
        <w:rPr>
          <w:sz w:val="2"/>
        </w:rPr>
      </w:pPr>
      <w:r>
        <w:br w:type="page"/>
      </w:r>
    </w:p>
    <w:p w14:paraId="11D82F81" w14:textId="77777777" w:rsidR="00636E0D" w:rsidRPr="00541DB5" w:rsidRDefault="00636E0D" w:rsidP="00636E0D">
      <w:pPr>
        <w:jc w:val="center"/>
        <w:rPr>
          <w:rFonts w:ascii="Arial Narrow" w:hAnsi="Arial Narrow" w:cs="Arial"/>
          <w:b/>
          <w:color w:val="000000"/>
          <w:sz w:val="28"/>
          <w:szCs w:val="28"/>
        </w:rPr>
      </w:pPr>
      <w:r>
        <w:rPr>
          <w:noProof/>
        </w:rPr>
        <w:lastRenderedPageBreak/>
        <w:drawing>
          <wp:anchor distT="0" distB="0" distL="114300" distR="114300" simplePos="0" relativeHeight="251661312" behindDoc="1" locked="0" layoutInCell="1" allowOverlap="1" wp14:anchorId="07210118" wp14:editId="4A1FA61A">
            <wp:simplePos x="0" y="0"/>
            <wp:positionH relativeFrom="page">
              <wp:posOffset>-28167</wp:posOffset>
            </wp:positionH>
            <wp:positionV relativeFrom="page">
              <wp:align>top</wp:align>
            </wp:positionV>
            <wp:extent cx="7559040" cy="10316424"/>
            <wp:effectExtent l="0" t="0" r="381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59040" cy="103164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1DB5">
        <w:rPr>
          <w:rFonts w:ascii="Arial Narrow" w:hAnsi="Arial Narrow" w:cs="Arial"/>
          <w:b/>
          <w:color w:val="000000"/>
          <w:sz w:val="28"/>
          <w:szCs w:val="28"/>
        </w:rPr>
        <w:t>CONDITIONS OF HIRE</w:t>
      </w:r>
      <w:r>
        <w:rPr>
          <w:rFonts w:ascii="Arial Narrow" w:hAnsi="Arial Narrow" w:cs="Arial"/>
          <w:b/>
          <w:color w:val="000000"/>
          <w:sz w:val="28"/>
          <w:szCs w:val="28"/>
        </w:rPr>
        <w:t xml:space="preserve"> </w:t>
      </w:r>
    </w:p>
    <w:p w14:paraId="2DA31E7D" w14:textId="77777777" w:rsidR="00636E0D" w:rsidRPr="0004437E" w:rsidRDefault="00636E0D" w:rsidP="00636E0D">
      <w:pPr>
        <w:spacing w:before="60" w:after="0"/>
        <w:jc w:val="center"/>
        <w:rPr>
          <w:rFonts w:ascii="Arial Narrow" w:hAnsi="Arial Narrow" w:cs="Arial"/>
          <w:b/>
          <w:color w:val="000000"/>
          <w:sz w:val="24"/>
        </w:rPr>
      </w:pPr>
      <w:r w:rsidRPr="0004437E">
        <w:rPr>
          <w:rFonts w:ascii="Arial Narrow" w:hAnsi="Arial Narrow" w:cs="Arial"/>
          <w:b/>
          <w:color w:val="000000"/>
          <w:sz w:val="24"/>
        </w:rPr>
        <w:t>Community Spaces</w:t>
      </w:r>
    </w:p>
    <w:p w14:paraId="65D564D8" w14:textId="74607F1E" w:rsidR="00636E0D" w:rsidRPr="005430E3" w:rsidRDefault="00636E0D" w:rsidP="00636E0D">
      <w:pPr>
        <w:spacing w:before="0"/>
        <w:jc w:val="center"/>
        <w:rPr>
          <w:rFonts w:cs="Arial"/>
          <w:color w:val="000000"/>
          <w:sz w:val="18"/>
          <w:szCs w:val="18"/>
        </w:rPr>
        <w:sectPr w:rsidR="00636E0D" w:rsidRPr="005430E3" w:rsidSect="00113178">
          <w:headerReference w:type="even" r:id="rId25"/>
          <w:footerReference w:type="even" r:id="rId26"/>
          <w:footerReference w:type="default" r:id="rId27"/>
          <w:headerReference w:type="first" r:id="rId28"/>
          <w:footerReference w:type="first" r:id="rId29"/>
          <w:type w:val="continuous"/>
          <w:pgSz w:w="11906" w:h="16838" w:code="9"/>
          <w:pgMar w:top="539" w:right="567" w:bottom="284" w:left="567" w:header="567" w:footer="283" w:gutter="0"/>
          <w:pgNumType w:start="1"/>
          <w:cols w:space="284"/>
          <w:titlePg/>
          <w:docGrid w:linePitch="360"/>
        </w:sectPr>
      </w:pPr>
      <w:r w:rsidRPr="005430E3">
        <w:rPr>
          <w:rFonts w:cs="Arial"/>
          <w:color w:val="000000"/>
          <w:sz w:val="18"/>
          <w:szCs w:val="18"/>
        </w:rPr>
        <w:t>(</w:t>
      </w:r>
      <w:r w:rsidR="00B303F6" w:rsidRPr="00605691">
        <w:rPr>
          <w:rFonts w:cs="Arial"/>
          <w:sz w:val="18"/>
          <w:szCs w:val="18"/>
        </w:rPr>
        <w:t xml:space="preserve">Coolum Civic Centre </w:t>
      </w:r>
      <w:r w:rsidR="00B303F6">
        <w:rPr>
          <w:rFonts w:cs="Arial"/>
          <w:color w:val="000000"/>
          <w:sz w:val="18"/>
          <w:szCs w:val="18"/>
        </w:rPr>
        <w:t>/ Kawana</w:t>
      </w:r>
      <w:r w:rsidRPr="005430E3">
        <w:rPr>
          <w:rFonts w:cs="Arial"/>
          <w:color w:val="000000"/>
          <w:sz w:val="18"/>
          <w:szCs w:val="18"/>
        </w:rPr>
        <w:t xml:space="preserve"> Community Hall / </w:t>
      </w:r>
      <w:r w:rsidR="00B303F6">
        <w:rPr>
          <w:rFonts w:cs="Arial"/>
          <w:color w:val="000000"/>
          <w:sz w:val="18"/>
          <w:szCs w:val="18"/>
        </w:rPr>
        <w:t>Beerwah</w:t>
      </w:r>
      <w:r w:rsidRPr="005430E3">
        <w:rPr>
          <w:rFonts w:cs="Arial"/>
          <w:color w:val="000000"/>
          <w:sz w:val="18"/>
          <w:szCs w:val="18"/>
        </w:rPr>
        <w:t xml:space="preserve"> Community Hall / Bellvista Meeting Place / Kawana Island Meeting Place) </w:t>
      </w:r>
    </w:p>
    <w:p w14:paraId="468A9E97" w14:textId="77777777" w:rsidR="00636E0D" w:rsidRPr="003532EE" w:rsidRDefault="00636E0D" w:rsidP="00636E0D">
      <w:pPr>
        <w:spacing w:after="0"/>
        <w:contextualSpacing/>
        <w:rPr>
          <w:rFonts w:cs="Arial"/>
          <w:b/>
          <w:color w:val="000000"/>
          <w:spacing w:val="-10"/>
          <w:sz w:val="18"/>
          <w:szCs w:val="18"/>
        </w:rPr>
      </w:pPr>
      <w:r w:rsidRPr="003532EE">
        <w:rPr>
          <w:rFonts w:cs="Arial"/>
          <w:b/>
          <w:color w:val="000000"/>
          <w:spacing w:val="-10"/>
          <w:sz w:val="18"/>
          <w:szCs w:val="18"/>
        </w:rPr>
        <w:t xml:space="preserve"> Definitions</w:t>
      </w:r>
    </w:p>
    <w:p w14:paraId="4EF2E4D1" w14:textId="77777777" w:rsidR="00636E0D" w:rsidRPr="003532EE" w:rsidRDefault="00636E0D" w:rsidP="00636E0D">
      <w:pPr>
        <w:numPr>
          <w:ilvl w:val="0"/>
          <w:numId w:val="30"/>
        </w:numPr>
        <w:spacing w:before="0" w:after="0"/>
        <w:ind w:left="360" w:hanging="360"/>
        <w:contextualSpacing/>
        <w:rPr>
          <w:rFonts w:cs="Arial"/>
          <w:color w:val="000000"/>
          <w:spacing w:val="-10"/>
          <w:sz w:val="18"/>
          <w:szCs w:val="18"/>
          <w:lang w:val="en-US"/>
        </w:rPr>
      </w:pPr>
      <w:r w:rsidRPr="003532EE">
        <w:rPr>
          <w:rFonts w:cs="Arial"/>
          <w:b/>
          <w:color w:val="000000"/>
          <w:spacing w:val="-10"/>
          <w:sz w:val="18"/>
          <w:szCs w:val="18"/>
          <w:lang w:val="en-US"/>
        </w:rPr>
        <w:t>Hirer’</w:t>
      </w:r>
      <w:r w:rsidRPr="003532EE">
        <w:rPr>
          <w:rFonts w:cs="Arial"/>
          <w:color w:val="000000"/>
          <w:spacing w:val="-10"/>
          <w:sz w:val="18"/>
          <w:szCs w:val="18"/>
          <w:lang w:val="en-US"/>
        </w:rPr>
        <w:t xml:space="preserve"> means the person or body specified in </w:t>
      </w:r>
      <w:r w:rsidRPr="003532EE">
        <w:rPr>
          <w:rFonts w:cs="Arial"/>
          <w:spacing w:val="-10"/>
          <w:sz w:val="18"/>
          <w:szCs w:val="18"/>
          <w:lang w:val="en-US"/>
        </w:rPr>
        <w:t xml:space="preserve">Part </w:t>
      </w:r>
      <w:r w:rsidR="00710C9D" w:rsidRPr="003532EE">
        <w:rPr>
          <w:rFonts w:cs="Arial"/>
          <w:spacing w:val="-10"/>
          <w:sz w:val="18"/>
          <w:szCs w:val="18"/>
          <w:lang w:val="en-US"/>
        </w:rPr>
        <w:t>1</w:t>
      </w:r>
      <w:r w:rsidRPr="003532EE">
        <w:rPr>
          <w:rFonts w:cs="Arial"/>
          <w:spacing w:val="-10"/>
          <w:sz w:val="18"/>
          <w:szCs w:val="18"/>
          <w:lang w:val="en-US"/>
        </w:rPr>
        <w:t xml:space="preserve"> of </w:t>
      </w:r>
      <w:r w:rsidRPr="003532EE">
        <w:rPr>
          <w:rFonts w:cs="Arial"/>
          <w:color w:val="000000"/>
          <w:spacing w:val="-10"/>
          <w:sz w:val="18"/>
          <w:szCs w:val="18"/>
          <w:lang w:val="en-US"/>
        </w:rPr>
        <w:t>the Venue Hire Application Form.</w:t>
      </w:r>
    </w:p>
    <w:p w14:paraId="5740F739" w14:textId="77777777" w:rsidR="00636E0D" w:rsidRPr="003532EE" w:rsidRDefault="00636E0D" w:rsidP="00636E0D">
      <w:pPr>
        <w:numPr>
          <w:ilvl w:val="0"/>
          <w:numId w:val="30"/>
        </w:numPr>
        <w:spacing w:before="0" w:after="0"/>
        <w:ind w:left="360" w:hanging="360"/>
        <w:contextualSpacing/>
        <w:rPr>
          <w:rFonts w:cs="Arial"/>
          <w:color w:val="000000"/>
          <w:spacing w:val="-10"/>
          <w:sz w:val="18"/>
          <w:szCs w:val="18"/>
          <w:lang w:val="en-US"/>
        </w:rPr>
      </w:pPr>
      <w:r w:rsidRPr="003532EE">
        <w:rPr>
          <w:rFonts w:cs="Arial"/>
          <w:b/>
          <w:color w:val="000000"/>
          <w:spacing w:val="-10"/>
          <w:sz w:val="18"/>
          <w:szCs w:val="18"/>
          <w:lang w:val="en-US"/>
        </w:rPr>
        <w:t xml:space="preserve">‘Council’ </w:t>
      </w:r>
      <w:r w:rsidRPr="003532EE">
        <w:rPr>
          <w:rFonts w:cs="Arial"/>
          <w:bCs/>
          <w:color w:val="000000"/>
          <w:spacing w:val="-10"/>
          <w:sz w:val="18"/>
          <w:szCs w:val="18"/>
          <w:lang w:val="en-US"/>
        </w:rPr>
        <w:t>means Sunshine Coast Regional Council.</w:t>
      </w:r>
    </w:p>
    <w:p w14:paraId="7259229E" w14:textId="2D28E847" w:rsidR="00636E0D" w:rsidRPr="003532EE" w:rsidRDefault="00636E0D" w:rsidP="00636E0D">
      <w:pPr>
        <w:numPr>
          <w:ilvl w:val="0"/>
          <w:numId w:val="30"/>
        </w:numPr>
        <w:spacing w:before="0" w:after="0"/>
        <w:ind w:left="360" w:hanging="360"/>
        <w:contextualSpacing/>
        <w:rPr>
          <w:rFonts w:cs="Arial"/>
          <w:color w:val="000000"/>
          <w:spacing w:val="-10"/>
          <w:sz w:val="18"/>
          <w:szCs w:val="18"/>
          <w:lang w:val="en-US"/>
        </w:rPr>
      </w:pPr>
      <w:r w:rsidRPr="003532EE">
        <w:rPr>
          <w:rFonts w:cs="Arial"/>
          <w:b/>
          <w:color w:val="000000"/>
          <w:spacing w:val="-10"/>
          <w:sz w:val="18"/>
          <w:szCs w:val="18"/>
          <w:lang w:val="en-US"/>
        </w:rPr>
        <w:t>‘Regular Hire’</w:t>
      </w:r>
      <w:r w:rsidRPr="003532EE">
        <w:rPr>
          <w:rFonts w:cs="Arial"/>
          <w:color w:val="000000"/>
          <w:spacing w:val="-10"/>
          <w:sz w:val="18"/>
          <w:szCs w:val="18"/>
          <w:lang w:val="en-US"/>
        </w:rPr>
        <w:t xml:space="preserve"> means more than 10 consecutive events over a twelve month</w:t>
      </w:r>
      <w:r w:rsidR="00764E44">
        <w:rPr>
          <w:rFonts w:cs="Arial"/>
          <w:color w:val="000000"/>
          <w:spacing w:val="-10"/>
          <w:sz w:val="18"/>
          <w:szCs w:val="18"/>
          <w:lang w:val="en-US"/>
        </w:rPr>
        <w:t>s</w:t>
      </w:r>
      <w:r w:rsidRPr="003532EE">
        <w:rPr>
          <w:rFonts w:cs="Arial"/>
          <w:color w:val="000000"/>
          <w:spacing w:val="-10"/>
          <w:sz w:val="18"/>
          <w:szCs w:val="18"/>
          <w:lang w:val="en-US"/>
        </w:rPr>
        <w:t xml:space="preserve"> period.</w:t>
      </w:r>
    </w:p>
    <w:p w14:paraId="6091EA3A" w14:textId="5997BC8A" w:rsidR="00636E0D" w:rsidRPr="003532EE" w:rsidRDefault="00636E0D" w:rsidP="00636E0D">
      <w:pPr>
        <w:numPr>
          <w:ilvl w:val="0"/>
          <w:numId w:val="30"/>
        </w:numPr>
        <w:spacing w:before="0" w:after="0"/>
        <w:ind w:left="360" w:hanging="360"/>
        <w:contextualSpacing/>
        <w:rPr>
          <w:rFonts w:cs="Arial"/>
          <w:color w:val="000000"/>
          <w:spacing w:val="-10"/>
          <w:sz w:val="18"/>
          <w:szCs w:val="18"/>
          <w:lang w:val="en-US"/>
        </w:rPr>
      </w:pPr>
      <w:r w:rsidRPr="003532EE">
        <w:rPr>
          <w:rFonts w:cs="Arial"/>
          <w:b/>
          <w:color w:val="000000"/>
          <w:spacing w:val="-10"/>
          <w:sz w:val="18"/>
          <w:szCs w:val="18"/>
          <w:lang w:val="en-US"/>
        </w:rPr>
        <w:t xml:space="preserve">‘Casual Hire’ </w:t>
      </w:r>
      <w:r w:rsidRPr="003532EE">
        <w:rPr>
          <w:rFonts w:cs="Arial"/>
          <w:color w:val="000000"/>
          <w:spacing w:val="-10"/>
          <w:sz w:val="18"/>
          <w:szCs w:val="18"/>
          <w:lang w:val="en-US"/>
        </w:rPr>
        <w:t>means less than 10 occasions per twelve month</w:t>
      </w:r>
      <w:r w:rsidR="00764E44">
        <w:rPr>
          <w:rFonts w:cs="Arial"/>
          <w:color w:val="000000"/>
          <w:spacing w:val="-10"/>
          <w:sz w:val="18"/>
          <w:szCs w:val="18"/>
          <w:lang w:val="en-US"/>
        </w:rPr>
        <w:t>s</w:t>
      </w:r>
      <w:r w:rsidRPr="003532EE">
        <w:rPr>
          <w:rFonts w:cs="Arial"/>
          <w:color w:val="000000"/>
          <w:spacing w:val="-10"/>
          <w:sz w:val="18"/>
          <w:szCs w:val="18"/>
          <w:lang w:val="en-US"/>
        </w:rPr>
        <w:t xml:space="preserve"> period.</w:t>
      </w:r>
    </w:p>
    <w:p w14:paraId="58D3A363" w14:textId="77777777" w:rsidR="00636E0D" w:rsidRPr="003532EE" w:rsidRDefault="00636E0D" w:rsidP="00636E0D">
      <w:pPr>
        <w:numPr>
          <w:ilvl w:val="0"/>
          <w:numId w:val="30"/>
        </w:numPr>
        <w:spacing w:before="0" w:after="0"/>
        <w:ind w:left="360" w:hanging="360"/>
        <w:contextualSpacing/>
        <w:rPr>
          <w:rFonts w:cs="Arial"/>
          <w:color w:val="000000"/>
          <w:spacing w:val="-10"/>
          <w:sz w:val="18"/>
          <w:szCs w:val="18"/>
          <w:lang w:val="en-US"/>
        </w:rPr>
      </w:pPr>
      <w:r w:rsidRPr="003532EE">
        <w:rPr>
          <w:rFonts w:cs="Arial"/>
          <w:b/>
          <w:color w:val="000000"/>
          <w:spacing w:val="-10"/>
          <w:sz w:val="18"/>
          <w:szCs w:val="18"/>
          <w:lang w:val="en-US"/>
        </w:rPr>
        <w:t>‘The Venue’</w:t>
      </w:r>
      <w:r w:rsidRPr="003532EE">
        <w:rPr>
          <w:rFonts w:cs="Arial"/>
          <w:color w:val="000000"/>
          <w:spacing w:val="-10"/>
          <w:sz w:val="18"/>
          <w:szCs w:val="18"/>
          <w:lang w:val="en-US"/>
        </w:rPr>
        <w:t xml:space="preserve"> means the venue you have chosen to hire as per Part</w:t>
      </w:r>
      <w:r w:rsidR="00710C9D" w:rsidRPr="003532EE">
        <w:rPr>
          <w:rFonts w:cs="Arial"/>
          <w:color w:val="000000"/>
          <w:spacing w:val="-10"/>
          <w:sz w:val="18"/>
          <w:szCs w:val="18"/>
          <w:lang w:val="en-US"/>
        </w:rPr>
        <w:t xml:space="preserve"> 2</w:t>
      </w:r>
      <w:r w:rsidRPr="003532EE">
        <w:rPr>
          <w:rFonts w:cs="Arial"/>
          <w:color w:val="000000"/>
          <w:spacing w:val="-10"/>
          <w:sz w:val="18"/>
          <w:szCs w:val="18"/>
          <w:lang w:val="en-US"/>
        </w:rPr>
        <w:t xml:space="preserve"> of the Venue Hire Application Form.</w:t>
      </w:r>
    </w:p>
    <w:p w14:paraId="4A2FF185" w14:textId="77777777" w:rsidR="00636E0D" w:rsidRPr="003532EE" w:rsidRDefault="00636E0D" w:rsidP="00636E0D">
      <w:pPr>
        <w:numPr>
          <w:ilvl w:val="0"/>
          <w:numId w:val="30"/>
        </w:numPr>
        <w:spacing w:before="0" w:after="0"/>
        <w:ind w:left="360" w:hanging="360"/>
        <w:contextualSpacing/>
        <w:rPr>
          <w:rFonts w:cs="Arial"/>
          <w:color w:val="000000"/>
          <w:spacing w:val="-10"/>
          <w:sz w:val="18"/>
          <w:szCs w:val="18"/>
          <w:lang w:val="en-US"/>
        </w:rPr>
      </w:pPr>
      <w:r w:rsidRPr="003532EE">
        <w:rPr>
          <w:rFonts w:cs="Arial"/>
          <w:b/>
          <w:color w:val="000000"/>
          <w:spacing w:val="-10"/>
          <w:sz w:val="18"/>
          <w:szCs w:val="18"/>
          <w:lang w:val="en-US"/>
        </w:rPr>
        <w:t xml:space="preserve">‘Hire Period’ </w:t>
      </w:r>
      <w:r w:rsidRPr="003532EE">
        <w:rPr>
          <w:rFonts w:cs="Arial"/>
          <w:bCs/>
          <w:color w:val="000000"/>
          <w:spacing w:val="-10"/>
          <w:sz w:val="18"/>
          <w:szCs w:val="18"/>
          <w:lang w:val="en-US"/>
        </w:rPr>
        <w:t>means the time of entry into the venue, including set up time, until the cessation of the event and/or the completion of pack-down.  Minimum hire period is one (1) hour.</w:t>
      </w:r>
    </w:p>
    <w:p w14:paraId="2C514C04" w14:textId="77777777" w:rsidR="00636E0D" w:rsidRPr="00FB70CE" w:rsidRDefault="00636E0D" w:rsidP="00636E0D">
      <w:pPr>
        <w:spacing w:after="0"/>
        <w:contextualSpacing/>
        <w:rPr>
          <w:rFonts w:ascii="Arial Narrow" w:hAnsi="Arial Narrow"/>
          <w:color w:val="000000"/>
          <w:spacing w:val="-10"/>
          <w:sz w:val="20"/>
          <w:szCs w:val="20"/>
          <w:lang w:val="en-US"/>
        </w:rPr>
      </w:pPr>
    </w:p>
    <w:p w14:paraId="45DE00FB" w14:textId="77777777" w:rsidR="00636E0D" w:rsidRPr="003532EE" w:rsidRDefault="00636E0D" w:rsidP="00636E0D">
      <w:pPr>
        <w:pStyle w:val="Style1"/>
        <w:ind w:left="360" w:hanging="218"/>
        <w:contextualSpacing/>
        <w:rPr>
          <w:rFonts w:ascii="Arial" w:hAnsi="Arial" w:cs="Arial"/>
        </w:rPr>
      </w:pPr>
      <w:r w:rsidRPr="003532EE">
        <w:rPr>
          <w:rFonts w:ascii="Arial" w:hAnsi="Arial" w:cs="Arial"/>
        </w:rPr>
        <w:t>PROVISION OF SERVICE</w:t>
      </w:r>
    </w:p>
    <w:p w14:paraId="70D87A9E" w14:textId="77777777" w:rsidR="00636E0D" w:rsidRPr="003532EE" w:rsidRDefault="00636E0D" w:rsidP="00636E0D">
      <w:pPr>
        <w:pStyle w:val="Style1"/>
        <w:numPr>
          <w:ilvl w:val="0"/>
          <w:numId w:val="0"/>
        </w:numPr>
        <w:ind w:left="360"/>
        <w:contextualSpacing/>
        <w:rPr>
          <w:rFonts w:ascii="Arial" w:hAnsi="Arial" w:cs="Arial"/>
        </w:rPr>
      </w:pPr>
      <w:r w:rsidRPr="003532EE">
        <w:rPr>
          <w:rFonts w:ascii="Arial" w:hAnsi="Arial" w:cs="Arial"/>
          <w:color w:val="000000"/>
          <w:spacing w:val="-10"/>
        </w:rPr>
        <w:t>Bookings</w:t>
      </w:r>
    </w:p>
    <w:p w14:paraId="3BE4ECA5" w14:textId="77777777" w:rsidR="00636E0D" w:rsidRPr="003532EE" w:rsidRDefault="00636E0D" w:rsidP="00636E0D">
      <w:pPr>
        <w:numPr>
          <w:ilvl w:val="1"/>
          <w:numId w:val="31"/>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Bookings are made by completing a Venue Hire Application Form.  All hire fees must be paid in full fourteen (14) days prior to your event date.</w:t>
      </w:r>
    </w:p>
    <w:p w14:paraId="5857497C" w14:textId="77777777"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3532EE">
        <w:rPr>
          <w:rFonts w:cs="Arial"/>
          <w:color w:val="000000"/>
          <w:spacing w:val="-10"/>
          <w:sz w:val="18"/>
          <w:szCs w:val="18"/>
        </w:rPr>
        <w:t xml:space="preserve">Tentative Bookings:  A </w:t>
      </w:r>
      <w:r w:rsidRPr="00764E44">
        <w:rPr>
          <w:rFonts w:cs="Arial"/>
          <w:spacing w:val="-10"/>
          <w:sz w:val="18"/>
          <w:szCs w:val="18"/>
        </w:rPr>
        <w:t xml:space="preserve">booking is tentative until confirmed.  Tentative bookings will be held for fourteen (14) days from the date the tentative booking was made.  </w:t>
      </w:r>
    </w:p>
    <w:p w14:paraId="27AB0831" w14:textId="2F344C78"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764E44">
        <w:rPr>
          <w:rFonts w:cs="Arial"/>
          <w:spacing w:val="-10"/>
          <w:sz w:val="18"/>
          <w:szCs w:val="18"/>
        </w:rPr>
        <w:t xml:space="preserve">Confirmed Bookings: A booking is confirmed once the </w:t>
      </w:r>
      <w:r w:rsidR="00B54C21" w:rsidRPr="00764E44">
        <w:rPr>
          <w:rFonts w:cs="Arial"/>
          <w:spacing w:val="-10"/>
          <w:sz w:val="18"/>
          <w:szCs w:val="18"/>
        </w:rPr>
        <w:t>signed Event Agreement</w:t>
      </w:r>
      <w:r w:rsidR="00681B3E" w:rsidRPr="00764E44">
        <w:rPr>
          <w:rFonts w:cs="Arial"/>
          <w:spacing w:val="-10"/>
          <w:sz w:val="18"/>
          <w:szCs w:val="18"/>
        </w:rPr>
        <w:t xml:space="preserve"> and</w:t>
      </w:r>
      <w:r w:rsidRPr="00764E44">
        <w:rPr>
          <w:rFonts w:cs="Arial"/>
          <w:spacing w:val="-10"/>
          <w:sz w:val="18"/>
          <w:szCs w:val="18"/>
        </w:rPr>
        <w:t xml:space="preserve"> a copy of the </w:t>
      </w:r>
      <w:r w:rsidR="00B54C21" w:rsidRPr="00764E44">
        <w:rPr>
          <w:rFonts w:cs="Arial"/>
          <w:spacing w:val="-10"/>
          <w:sz w:val="18"/>
          <w:szCs w:val="18"/>
        </w:rPr>
        <w:t xml:space="preserve">$20M </w:t>
      </w:r>
      <w:r w:rsidRPr="00764E44">
        <w:rPr>
          <w:rFonts w:cs="Arial"/>
          <w:spacing w:val="-10"/>
          <w:sz w:val="18"/>
          <w:szCs w:val="18"/>
        </w:rPr>
        <w:t xml:space="preserve">Public Liability Insurance have been </w:t>
      </w:r>
      <w:r w:rsidR="00B54C21" w:rsidRPr="00764E44">
        <w:rPr>
          <w:rFonts w:cs="Arial"/>
          <w:spacing w:val="-10"/>
          <w:sz w:val="18"/>
          <w:szCs w:val="18"/>
        </w:rPr>
        <w:t>submitted</w:t>
      </w:r>
      <w:r w:rsidRPr="00764E44">
        <w:rPr>
          <w:rFonts w:cs="Arial"/>
          <w:spacing w:val="-10"/>
          <w:sz w:val="18"/>
          <w:szCs w:val="18"/>
        </w:rPr>
        <w:t xml:space="preserve"> and the 25 % non - refundable deposit </w:t>
      </w:r>
      <w:r w:rsidR="00837382" w:rsidRPr="00764E44">
        <w:rPr>
          <w:rFonts w:cs="Arial"/>
          <w:spacing w:val="-10"/>
          <w:sz w:val="18"/>
          <w:szCs w:val="18"/>
        </w:rPr>
        <w:t xml:space="preserve">(see 1.8) </w:t>
      </w:r>
      <w:r w:rsidRPr="00764E44">
        <w:rPr>
          <w:rFonts w:cs="Arial"/>
          <w:spacing w:val="-10"/>
          <w:sz w:val="18"/>
          <w:szCs w:val="18"/>
        </w:rPr>
        <w:t xml:space="preserve">has been paid. </w:t>
      </w:r>
    </w:p>
    <w:p w14:paraId="67661A16" w14:textId="77777777"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764E44">
        <w:rPr>
          <w:rFonts w:cs="Arial"/>
          <w:spacing w:val="-10"/>
          <w:sz w:val="18"/>
          <w:szCs w:val="18"/>
        </w:rPr>
        <w:t>Council reserves the right to refuse or cancel any booking/s that do not comply with Council’s condition of hire.</w:t>
      </w:r>
    </w:p>
    <w:p w14:paraId="5303B979" w14:textId="77777777"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764E44">
        <w:rPr>
          <w:rFonts w:cs="Arial"/>
          <w:spacing w:val="-10"/>
          <w:sz w:val="18"/>
          <w:szCs w:val="18"/>
        </w:rPr>
        <w:t>Bookings for regular hirers can only be made up to 14 months in advance.</w:t>
      </w:r>
    </w:p>
    <w:p w14:paraId="50EF3DFC" w14:textId="77777777" w:rsidR="00636E0D" w:rsidRPr="00764E44" w:rsidRDefault="00636E0D" w:rsidP="00636E0D">
      <w:pPr>
        <w:numPr>
          <w:ilvl w:val="1"/>
          <w:numId w:val="31"/>
        </w:numPr>
        <w:spacing w:before="0" w:after="0"/>
        <w:ind w:left="720" w:hanging="360"/>
        <w:contextualSpacing/>
        <w:jc w:val="both"/>
        <w:rPr>
          <w:rFonts w:cs="Arial"/>
          <w:sz w:val="18"/>
          <w:szCs w:val="18"/>
        </w:rPr>
      </w:pPr>
      <w:r w:rsidRPr="00764E44">
        <w:rPr>
          <w:rFonts w:cs="Arial"/>
          <w:spacing w:val="-10"/>
          <w:sz w:val="18"/>
          <w:szCs w:val="18"/>
        </w:rPr>
        <w:t>Bookings for casual hirers can only be made up to 18 months in advance.</w:t>
      </w:r>
    </w:p>
    <w:p w14:paraId="0529BD06" w14:textId="77777777"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764E44">
        <w:rPr>
          <w:rFonts w:cs="Arial"/>
          <w:spacing w:val="-10"/>
          <w:sz w:val="18"/>
          <w:szCs w:val="18"/>
        </w:rPr>
        <w:t>The person completing the Venue Hire Application Form, and whose signature appears on the form, is subject to these conditions of Hire, and must be over 18 years of age.</w:t>
      </w:r>
    </w:p>
    <w:p w14:paraId="2D4545CE" w14:textId="77777777" w:rsidR="00636E0D" w:rsidRPr="00764E44" w:rsidRDefault="00636E0D" w:rsidP="00636E0D">
      <w:pPr>
        <w:spacing w:after="0"/>
        <w:ind w:firstLine="360"/>
        <w:contextualSpacing/>
        <w:jc w:val="both"/>
        <w:rPr>
          <w:rFonts w:cs="Arial"/>
          <w:b/>
          <w:spacing w:val="-10"/>
          <w:sz w:val="18"/>
          <w:szCs w:val="18"/>
        </w:rPr>
      </w:pPr>
      <w:r w:rsidRPr="00764E44">
        <w:rPr>
          <w:rFonts w:cs="Arial"/>
          <w:b/>
          <w:spacing w:val="-10"/>
          <w:sz w:val="18"/>
          <w:szCs w:val="18"/>
        </w:rPr>
        <w:t>Deposit</w:t>
      </w:r>
    </w:p>
    <w:p w14:paraId="5593B345" w14:textId="6D83AC1C"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764E44">
        <w:rPr>
          <w:rFonts w:cs="Arial"/>
          <w:spacing w:val="-10"/>
          <w:sz w:val="18"/>
          <w:szCs w:val="18"/>
        </w:rPr>
        <w:t>A 25% non</w:t>
      </w:r>
      <w:r w:rsidR="00C432DD" w:rsidRPr="00764E44">
        <w:rPr>
          <w:rFonts w:cs="Arial"/>
          <w:spacing w:val="-10"/>
          <w:sz w:val="18"/>
          <w:szCs w:val="18"/>
        </w:rPr>
        <w:t>-</w:t>
      </w:r>
      <w:r w:rsidRPr="00764E44">
        <w:rPr>
          <w:rFonts w:cs="Arial"/>
          <w:spacing w:val="-10"/>
          <w:sz w:val="18"/>
          <w:szCs w:val="18"/>
        </w:rPr>
        <w:t xml:space="preserve">refundable deposit must be paid within ten (10) working days of receiving your Event </w:t>
      </w:r>
      <w:r w:rsidR="00B54C21" w:rsidRPr="00764E44">
        <w:rPr>
          <w:rFonts w:cs="Arial"/>
          <w:spacing w:val="-10"/>
          <w:sz w:val="18"/>
          <w:szCs w:val="18"/>
        </w:rPr>
        <w:t>Agreement</w:t>
      </w:r>
      <w:r w:rsidRPr="00764E44">
        <w:rPr>
          <w:rFonts w:cs="Arial"/>
          <w:spacing w:val="-10"/>
          <w:sz w:val="18"/>
          <w:szCs w:val="18"/>
        </w:rPr>
        <w:t xml:space="preserve"> which outlines costs associated with the booking.</w:t>
      </w:r>
      <w:r w:rsidR="00C432DD" w:rsidRPr="00764E44">
        <w:rPr>
          <w:rFonts w:cs="Arial"/>
          <w:spacing w:val="-10"/>
          <w:sz w:val="18"/>
          <w:szCs w:val="18"/>
        </w:rPr>
        <w:t xml:space="preserve"> </w:t>
      </w:r>
      <w:r w:rsidR="00D2799E" w:rsidRPr="00764E44">
        <w:rPr>
          <w:rFonts w:cs="Arial"/>
          <w:spacing w:val="-10"/>
          <w:sz w:val="18"/>
          <w:szCs w:val="18"/>
        </w:rPr>
        <w:t>A deposit can be refunded due to COVID19 or Force Majeure should the venue not be able to facilitate the booking by way of lockdown closure.</w:t>
      </w:r>
    </w:p>
    <w:p w14:paraId="1E514A31" w14:textId="77777777" w:rsidR="00636E0D" w:rsidRPr="00764E44" w:rsidRDefault="00636E0D" w:rsidP="00636E0D">
      <w:pPr>
        <w:spacing w:after="0"/>
        <w:ind w:firstLine="360"/>
        <w:contextualSpacing/>
        <w:jc w:val="both"/>
        <w:rPr>
          <w:rFonts w:cs="Arial"/>
          <w:b/>
          <w:spacing w:val="-10"/>
          <w:sz w:val="18"/>
          <w:szCs w:val="18"/>
        </w:rPr>
      </w:pPr>
      <w:r w:rsidRPr="00764E44">
        <w:rPr>
          <w:rFonts w:cs="Arial"/>
          <w:b/>
          <w:spacing w:val="-10"/>
          <w:sz w:val="18"/>
          <w:szCs w:val="18"/>
        </w:rPr>
        <w:t>Limit of Hire</w:t>
      </w:r>
    </w:p>
    <w:p w14:paraId="2F97F166" w14:textId="77777777"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764E44">
        <w:rPr>
          <w:rFonts w:cs="Arial"/>
          <w:spacing w:val="-10"/>
          <w:sz w:val="18"/>
          <w:szCs w:val="18"/>
        </w:rPr>
        <w:t xml:space="preserve">Where the entire facility is not booked, Council reserves the right to permit other events to take place within the Venue at the same time. </w:t>
      </w:r>
    </w:p>
    <w:p w14:paraId="7314A759" w14:textId="77777777"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764E44">
        <w:rPr>
          <w:rFonts w:cs="Arial"/>
          <w:spacing w:val="-10"/>
          <w:sz w:val="18"/>
          <w:szCs w:val="18"/>
        </w:rPr>
        <w:t>Council reserves the right to allocate alternative spaces for regular hirers.</w:t>
      </w:r>
    </w:p>
    <w:p w14:paraId="7A65049A" w14:textId="4B3F5C97" w:rsidR="00636E0D" w:rsidRPr="003532EE" w:rsidRDefault="00636E0D" w:rsidP="00B303F6">
      <w:pPr>
        <w:numPr>
          <w:ilvl w:val="1"/>
          <w:numId w:val="31"/>
        </w:numPr>
        <w:spacing w:before="0" w:after="0"/>
        <w:ind w:left="720" w:hanging="360"/>
        <w:contextualSpacing/>
        <w:rPr>
          <w:rFonts w:cs="Arial"/>
          <w:color w:val="000000"/>
          <w:spacing w:val="-10"/>
          <w:sz w:val="18"/>
          <w:szCs w:val="18"/>
          <w:lang w:val="en-US"/>
        </w:rPr>
      </w:pPr>
      <w:r w:rsidRPr="003532EE">
        <w:rPr>
          <w:rFonts w:cs="Arial"/>
          <w:color w:val="000000"/>
          <w:spacing w:val="-10"/>
          <w:sz w:val="18"/>
          <w:szCs w:val="18"/>
        </w:rPr>
        <w:t xml:space="preserve">Events held </w:t>
      </w:r>
      <w:r w:rsidRPr="00605691">
        <w:rPr>
          <w:rFonts w:cs="Arial"/>
          <w:spacing w:val="-10"/>
          <w:sz w:val="18"/>
          <w:szCs w:val="18"/>
        </w:rPr>
        <w:t xml:space="preserve">at </w:t>
      </w:r>
      <w:r w:rsidR="00B303F6" w:rsidRPr="00605691">
        <w:rPr>
          <w:rFonts w:cs="Arial"/>
          <w:spacing w:val="-10"/>
          <w:sz w:val="18"/>
          <w:szCs w:val="18"/>
        </w:rPr>
        <w:t>Coolum Civic Centre</w:t>
      </w:r>
      <w:r w:rsidR="00B303F6">
        <w:rPr>
          <w:rFonts w:cs="Arial"/>
          <w:color w:val="000000"/>
          <w:spacing w:val="-10"/>
          <w:sz w:val="18"/>
          <w:szCs w:val="18"/>
        </w:rPr>
        <w:t xml:space="preserve">, </w:t>
      </w:r>
      <w:r w:rsidRPr="003532EE">
        <w:rPr>
          <w:rFonts w:cs="Arial"/>
          <w:color w:val="000000"/>
          <w:spacing w:val="-10"/>
          <w:sz w:val="18"/>
          <w:szCs w:val="18"/>
        </w:rPr>
        <w:t>Beerwah or Kawana</w:t>
      </w:r>
      <w:r w:rsidR="008A0559">
        <w:rPr>
          <w:rFonts w:cs="Arial"/>
          <w:color w:val="000000"/>
          <w:spacing w:val="-10"/>
          <w:sz w:val="18"/>
          <w:szCs w:val="18"/>
        </w:rPr>
        <w:t xml:space="preserve"> Cty</w:t>
      </w:r>
      <w:r w:rsidRPr="003532EE">
        <w:rPr>
          <w:rFonts w:cs="Arial"/>
          <w:color w:val="000000"/>
          <w:spacing w:val="-10"/>
          <w:sz w:val="18"/>
          <w:szCs w:val="18"/>
        </w:rPr>
        <w:t xml:space="preserve"> Hall must conclude </w:t>
      </w:r>
      <w:r w:rsidR="00710C9D" w:rsidRPr="003532EE">
        <w:rPr>
          <w:rFonts w:cs="Arial"/>
          <w:color w:val="000000"/>
          <w:spacing w:val="-10"/>
          <w:sz w:val="18"/>
          <w:szCs w:val="18"/>
        </w:rPr>
        <w:t>by</w:t>
      </w:r>
      <w:r w:rsidRPr="003532EE">
        <w:rPr>
          <w:rFonts w:cs="Arial"/>
          <w:color w:val="000000"/>
          <w:spacing w:val="-10"/>
          <w:sz w:val="18"/>
          <w:szCs w:val="18"/>
        </w:rPr>
        <w:t xml:space="preserve"> </w:t>
      </w:r>
      <w:r w:rsidR="00710C9D" w:rsidRPr="003532EE">
        <w:rPr>
          <w:rFonts w:cs="Arial"/>
          <w:color w:val="000000"/>
          <w:spacing w:val="-10"/>
          <w:sz w:val="18"/>
          <w:szCs w:val="18"/>
        </w:rPr>
        <w:t xml:space="preserve">11.30pm and vacate premisis by </w:t>
      </w:r>
      <w:r w:rsidRPr="003532EE">
        <w:rPr>
          <w:rFonts w:cs="Arial"/>
          <w:color w:val="000000"/>
          <w:spacing w:val="-10"/>
          <w:sz w:val="18"/>
          <w:szCs w:val="18"/>
          <w:u w:val="single"/>
        </w:rPr>
        <w:t>midnight</w:t>
      </w:r>
      <w:r w:rsidRPr="003532EE">
        <w:rPr>
          <w:rFonts w:cs="Arial"/>
          <w:color w:val="000000"/>
          <w:spacing w:val="-10"/>
          <w:sz w:val="18"/>
          <w:szCs w:val="18"/>
        </w:rPr>
        <w:t xml:space="preserve">, whereas </w:t>
      </w:r>
      <w:r w:rsidR="00837382">
        <w:rPr>
          <w:rFonts w:cs="Arial"/>
          <w:color w:val="000000"/>
          <w:spacing w:val="-10"/>
          <w:sz w:val="18"/>
          <w:szCs w:val="18"/>
        </w:rPr>
        <w:t>e</w:t>
      </w:r>
      <w:r w:rsidRPr="003532EE">
        <w:rPr>
          <w:rFonts w:cs="Arial"/>
          <w:color w:val="000000"/>
          <w:spacing w:val="-10"/>
          <w:sz w:val="18"/>
          <w:szCs w:val="18"/>
        </w:rPr>
        <w:t xml:space="preserve">vents held at Bellvista or Kawana Island Meeting Place must conclude by 9.30pm and </w:t>
      </w:r>
      <w:r w:rsidR="00710C9D" w:rsidRPr="003532EE">
        <w:rPr>
          <w:rFonts w:cs="Arial"/>
          <w:color w:val="000000"/>
          <w:spacing w:val="-10"/>
          <w:sz w:val="18"/>
          <w:szCs w:val="18"/>
        </w:rPr>
        <w:t>vacate the premisis by 10pm.</w:t>
      </w:r>
    </w:p>
    <w:p w14:paraId="106E9124" w14:textId="77777777" w:rsidR="00636E0D" w:rsidRPr="003532EE" w:rsidRDefault="00636E0D" w:rsidP="00636E0D">
      <w:pPr>
        <w:numPr>
          <w:ilvl w:val="1"/>
          <w:numId w:val="31"/>
        </w:numPr>
        <w:spacing w:before="0" w:after="0"/>
        <w:ind w:left="720" w:hanging="360"/>
        <w:contextualSpacing/>
        <w:jc w:val="both"/>
        <w:rPr>
          <w:rFonts w:cs="Arial"/>
          <w:color w:val="000000"/>
          <w:spacing w:val="-10"/>
          <w:sz w:val="18"/>
          <w:szCs w:val="18"/>
          <w:lang w:val="en-US"/>
        </w:rPr>
      </w:pPr>
      <w:r w:rsidRPr="003532EE">
        <w:rPr>
          <w:rFonts w:cs="Arial"/>
          <w:color w:val="000000"/>
          <w:spacing w:val="-10"/>
          <w:sz w:val="18"/>
          <w:szCs w:val="18"/>
          <w:lang w:val="en-US"/>
        </w:rPr>
        <w:t>No refunds will be given to those hirers who finish their event prior to the scheduled completion time.</w:t>
      </w:r>
    </w:p>
    <w:p w14:paraId="7CC2DC07" w14:textId="77777777" w:rsidR="00636E0D" w:rsidRPr="003532EE" w:rsidRDefault="00636E0D" w:rsidP="00636E0D">
      <w:pPr>
        <w:numPr>
          <w:ilvl w:val="1"/>
          <w:numId w:val="31"/>
        </w:numPr>
        <w:spacing w:before="0" w:after="0"/>
        <w:ind w:left="720" w:hanging="360"/>
        <w:contextualSpacing/>
        <w:jc w:val="both"/>
        <w:rPr>
          <w:rFonts w:cs="Arial"/>
          <w:color w:val="000000"/>
          <w:spacing w:val="-10"/>
          <w:sz w:val="18"/>
          <w:szCs w:val="18"/>
          <w:lang w:val="en-US"/>
        </w:rPr>
      </w:pPr>
      <w:r w:rsidRPr="003532EE">
        <w:rPr>
          <w:rFonts w:cs="Arial"/>
          <w:color w:val="000000"/>
          <w:spacing w:val="-10"/>
          <w:sz w:val="18"/>
          <w:szCs w:val="18"/>
          <w:lang w:val="en-US"/>
        </w:rPr>
        <w:t>The hirer is required to remain on site until the conclusion of the event to ensure all responsibilities are undertaken including cleaning and securing the venue.</w:t>
      </w:r>
    </w:p>
    <w:p w14:paraId="5A800375" w14:textId="77777777"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Cancellation of Bookings</w:t>
      </w:r>
    </w:p>
    <w:p w14:paraId="7C1196B6" w14:textId="77777777" w:rsidR="00636E0D" w:rsidRPr="003532EE" w:rsidRDefault="00636E0D" w:rsidP="00636E0D">
      <w:pPr>
        <w:numPr>
          <w:ilvl w:val="1"/>
          <w:numId w:val="31"/>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Council may cancel the booking with two (2) weeks’ notice if:</w:t>
      </w:r>
    </w:p>
    <w:p w14:paraId="49CFC3F2" w14:textId="77777777" w:rsidR="00636E0D" w:rsidRPr="003532EE" w:rsidRDefault="00636E0D" w:rsidP="00B02E28">
      <w:pPr>
        <w:numPr>
          <w:ilvl w:val="0"/>
          <w:numId w:val="32"/>
        </w:numPr>
        <w:spacing w:before="0" w:after="0"/>
        <w:contextualSpacing/>
        <w:jc w:val="both"/>
        <w:rPr>
          <w:rFonts w:cs="Arial"/>
          <w:color w:val="000000"/>
          <w:spacing w:val="-10"/>
          <w:sz w:val="18"/>
          <w:szCs w:val="18"/>
        </w:rPr>
      </w:pPr>
      <w:r w:rsidRPr="003532EE">
        <w:rPr>
          <w:rFonts w:cs="Arial"/>
          <w:color w:val="000000"/>
          <w:spacing w:val="-10"/>
          <w:sz w:val="18"/>
          <w:szCs w:val="18"/>
        </w:rPr>
        <w:t>The venue is required for Shire, State or Federal elections</w:t>
      </w:r>
    </w:p>
    <w:p w14:paraId="429CF042" w14:textId="0CA07EC6" w:rsidR="00636E0D" w:rsidRPr="003532EE" w:rsidRDefault="00636E0D" w:rsidP="00B02E28">
      <w:pPr>
        <w:numPr>
          <w:ilvl w:val="0"/>
          <w:numId w:val="32"/>
        </w:numPr>
        <w:spacing w:before="0" w:after="0"/>
        <w:contextualSpacing/>
        <w:jc w:val="both"/>
        <w:rPr>
          <w:rFonts w:cs="Arial"/>
          <w:color w:val="000000"/>
          <w:spacing w:val="-10"/>
          <w:sz w:val="18"/>
          <w:szCs w:val="18"/>
        </w:rPr>
      </w:pPr>
      <w:r w:rsidRPr="003532EE">
        <w:rPr>
          <w:rFonts w:cs="Arial"/>
          <w:color w:val="000000"/>
          <w:spacing w:val="-10"/>
          <w:sz w:val="18"/>
          <w:szCs w:val="18"/>
        </w:rPr>
        <w:t>Repairs or alterations to the venue are required</w:t>
      </w:r>
      <w:r w:rsidR="00B02E28" w:rsidRPr="003532EE">
        <w:rPr>
          <w:rFonts w:cs="Arial"/>
          <w:color w:val="000000"/>
          <w:spacing w:val="-10"/>
          <w:sz w:val="18"/>
          <w:szCs w:val="18"/>
        </w:rPr>
        <w:t>.</w:t>
      </w:r>
    </w:p>
    <w:p w14:paraId="19B9E98C" w14:textId="77777777" w:rsidR="00636E0D" w:rsidRPr="003532EE" w:rsidRDefault="00636E0D" w:rsidP="00636E0D">
      <w:pPr>
        <w:numPr>
          <w:ilvl w:val="1"/>
          <w:numId w:val="31"/>
        </w:numPr>
        <w:spacing w:before="0" w:after="0"/>
        <w:ind w:left="720" w:hanging="360"/>
        <w:contextualSpacing/>
        <w:jc w:val="both"/>
        <w:rPr>
          <w:rFonts w:cs="Arial"/>
          <w:spacing w:val="-10"/>
          <w:sz w:val="18"/>
          <w:szCs w:val="18"/>
        </w:rPr>
      </w:pPr>
      <w:r w:rsidRPr="003532EE">
        <w:rPr>
          <w:rFonts w:cs="Arial"/>
          <w:spacing w:val="-10"/>
          <w:sz w:val="18"/>
          <w:szCs w:val="18"/>
        </w:rPr>
        <w:t>Council may cancel a booking with minimal notice if:</w:t>
      </w:r>
    </w:p>
    <w:p w14:paraId="0C4163F9" w14:textId="77777777" w:rsidR="00636E0D" w:rsidRPr="003532EE" w:rsidRDefault="00636E0D" w:rsidP="00B02E28">
      <w:pPr>
        <w:numPr>
          <w:ilvl w:val="0"/>
          <w:numId w:val="32"/>
        </w:numPr>
        <w:spacing w:before="0" w:after="0"/>
        <w:contextualSpacing/>
        <w:jc w:val="both"/>
        <w:rPr>
          <w:rFonts w:cs="Arial"/>
          <w:color w:val="000000"/>
          <w:spacing w:val="-10"/>
          <w:sz w:val="18"/>
          <w:szCs w:val="18"/>
        </w:rPr>
      </w:pPr>
      <w:r w:rsidRPr="003532EE">
        <w:rPr>
          <w:rFonts w:cs="Arial"/>
          <w:color w:val="000000"/>
          <w:spacing w:val="-10"/>
          <w:sz w:val="18"/>
          <w:szCs w:val="18"/>
        </w:rPr>
        <w:t>In the event of an emergency ie: natural disaster.</w:t>
      </w:r>
    </w:p>
    <w:p w14:paraId="43A4FF34" w14:textId="77777777" w:rsidR="00636E0D" w:rsidRPr="003532EE" w:rsidRDefault="00636E0D" w:rsidP="00875131">
      <w:pPr>
        <w:numPr>
          <w:ilvl w:val="0"/>
          <w:numId w:val="32"/>
        </w:numPr>
        <w:spacing w:before="0" w:after="0"/>
        <w:contextualSpacing/>
        <w:rPr>
          <w:rFonts w:cs="Arial"/>
          <w:color w:val="000000"/>
          <w:spacing w:val="-10"/>
          <w:sz w:val="18"/>
          <w:szCs w:val="18"/>
        </w:rPr>
      </w:pPr>
      <w:r w:rsidRPr="003532EE">
        <w:rPr>
          <w:rFonts w:cs="Arial"/>
          <w:color w:val="000000"/>
          <w:spacing w:val="-10"/>
          <w:sz w:val="18"/>
          <w:szCs w:val="18"/>
        </w:rPr>
        <w:t>The hire fees and/or bond have not been paid within the allocated timeframe</w:t>
      </w:r>
    </w:p>
    <w:p w14:paraId="2BDF4D20" w14:textId="77777777" w:rsidR="00636E0D" w:rsidRPr="003532EE" w:rsidRDefault="00636E0D" w:rsidP="00875131">
      <w:pPr>
        <w:numPr>
          <w:ilvl w:val="0"/>
          <w:numId w:val="32"/>
        </w:numPr>
        <w:spacing w:before="0" w:after="0"/>
        <w:contextualSpacing/>
        <w:rPr>
          <w:rFonts w:cs="Arial"/>
          <w:color w:val="000000"/>
          <w:spacing w:val="-10"/>
          <w:sz w:val="18"/>
          <w:szCs w:val="18"/>
        </w:rPr>
      </w:pPr>
      <w:r w:rsidRPr="003532EE">
        <w:rPr>
          <w:rFonts w:cs="Arial"/>
          <w:color w:val="000000"/>
          <w:spacing w:val="-10"/>
          <w:sz w:val="18"/>
          <w:szCs w:val="18"/>
        </w:rPr>
        <w:t xml:space="preserve">The hirer has not provided evidence of $20 Million Public Liability Insurance </w:t>
      </w:r>
    </w:p>
    <w:p w14:paraId="309E994C" w14:textId="77777777" w:rsidR="00636E0D" w:rsidRPr="003532EE" w:rsidRDefault="00636E0D" w:rsidP="00B02E28">
      <w:pPr>
        <w:numPr>
          <w:ilvl w:val="0"/>
          <w:numId w:val="32"/>
        </w:numPr>
        <w:spacing w:before="0" w:after="0"/>
        <w:contextualSpacing/>
        <w:jc w:val="both"/>
        <w:rPr>
          <w:rFonts w:cs="Arial"/>
          <w:color w:val="000000"/>
          <w:spacing w:val="-10"/>
          <w:sz w:val="18"/>
          <w:szCs w:val="18"/>
        </w:rPr>
      </w:pPr>
      <w:r w:rsidRPr="003532EE">
        <w:rPr>
          <w:rFonts w:cs="Arial"/>
          <w:color w:val="000000"/>
          <w:spacing w:val="-10"/>
          <w:sz w:val="18"/>
          <w:szCs w:val="18"/>
        </w:rPr>
        <w:t xml:space="preserve">Council becomes aware that the event, goods or services proposed to be held/ used/ provided by the hirer are objectionable, </w:t>
      </w:r>
      <w:r w:rsidRPr="003532EE">
        <w:rPr>
          <w:rFonts w:cs="Arial"/>
          <w:color w:val="000000"/>
          <w:spacing w:val="-10"/>
          <w:sz w:val="18"/>
          <w:szCs w:val="18"/>
        </w:rPr>
        <w:t>dangerous, infringes any copyright, is prohibited by law, or would be detrimental to Council</w:t>
      </w:r>
    </w:p>
    <w:p w14:paraId="4F6BB5D3" w14:textId="3B341F0B" w:rsidR="00636E0D" w:rsidRPr="003532EE" w:rsidRDefault="00636E0D" w:rsidP="00636E0D">
      <w:pPr>
        <w:numPr>
          <w:ilvl w:val="1"/>
          <w:numId w:val="31"/>
        </w:numPr>
        <w:spacing w:before="0" w:after="0"/>
        <w:ind w:left="720" w:hanging="360"/>
        <w:contextualSpacing/>
        <w:jc w:val="both"/>
        <w:rPr>
          <w:rFonts w:cs="Arial"/>
          <w:spacing w:val="-10"/>
          <w:sz w:val="18"/>
          <w:szCs w:val="18"/>
        </w:rPr>
      </w:pPr>
      <w:r w:rsidRPr="003532EE">
        <w:rPr>
          <w:rFonts w:cs="Arial"/>
          <w:color w:val="000000"/>
          <w:spacing w:val="-10"/>
          <w:sz w:val="18"/>
          <w:szCs w:val="18"/>
        </w:rPr>
        <w:t>The hirer agrees, under the Conditions of Hire, to accept cancellations as detailed in Section 1.14, 1.15, &amp; 1.19 and waives the right to make any claim by law or in equity, for loss or damage in consequence thereof.</w:t>
      </w:r>
    </w:p>
    <w:p w14:paraId="722B48D9" w14:textId="30545F26"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3532EE">
        <w:rPr>
          <w:rFonts w:cs="Arial"/>
          <w:color w:val="000000"/>
          <w:spacing w:val="-10"/>
          <w:sz w:val="18"/>
          <w:szCs w:val="18"/>
        </w:rPr>
        <w:t xml:space="preserve">The </w:t>
      </w:r>
      <w:r w:rsidRPr="00764E44">
        <w:rPr>
          <w:rFonts w:cs="Arial"/>
          <w:spacing w:val="-10"/>
          <w:sz w:val="18"/>
          <w:szCs w:val="18"/>
        </w:rPr>
        <w:t>hirer must give Council at least two (2) weeks’ written notice should the hirer need to cancel a booking otherwise charges will apply. A fee equivalent to 50% of the total venue hire fee will be charged.</w:t>
      </w:r>
      <w:r w:rsidR="0049566F" w:rsidRPr="00764E44">
        <w:rPr>
          <w:rFonts w:cs="Arial"/>
          <w:spacing w:val="-10"/>
          <w:sz w:val="18"/>
          <w:szCs w:val="18"/>
        </w:rPr>
        <w:t xml:space="preserve"> Cancelled bookings for reasons other than COVID19 forfeit the 25% deposit paid.</w:t>
      </w:r>
    </w:p>
    <w:p w14:paraId="0196ADF0" w14:textId="65060EBF"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764E44">
        <w:rPr>
          <w:rFonts w:cs="Arial"/>
          <w:spacing w:val="-10"/>
          <w:sz w:val="18"/>
          <w:szCs w:val="18"/>
        </w:rPr>
        <w:t>If a hirer cancels a booking within seven (7) days of their event date,</w:t>
      </w:r>
      <w:r w:rsidR="00D2799E" w:rsidRPr="00764E44">
        <w:rPr>
          <w:rFonts w:cs="Arial"/>
          <w:spacing w:val="-10"/>
          <w:sz w:val="18"/>
          <w:szCs w:val="18"/>
        </w:rPr>
        <w:t xml:space="preserve"> for reasons other than COVID19 or Force Majeure,</w:t>
      </w:r>
      <w:r w:rsidRPr="00764E44">
        <w:rPr>
          <w:rFonts w:cs="Arial"/>
          <w:spacing w:val="-10"/>
          <w:sz w:val="18"/>
          <w:szCs w:val="18"/>
        </w:rPr>
        <w:t xml:space="preserve"> the full venue hire fee, plus any expenses incurred by the venue, will be charged.</w:t>
      </w:r>
    </w:p>
    <w:p w14:paraId="0C9B8278" w14:textId="77777777" w:rsidR="00636E0D" w:rsidRPr="00764E44" w:rsidRDefault="00636E0D" w:rsidP="00636E0D">
      <w:pPr>
        <w:numPr>
          <w:ilvl w:val="1"/>
          <w:numId w:val="31"/>
        </w:numPr>
        <w:spacing w:before="0" w:after="0"/>
        <w:ind w:left="720" w:hanging="360"/>
        <w:contextualSpacing/>
        <w:jc w:val="both"/>
        <w:rPr>
          <w:rFonts w:cs="Arial"/>
          <w:spacing w:val="-10"/>
          <w:sz w:val="18"/>
          <w:szCs w:val="18"/>
        </w:rPr>
      </w:pPr>
      <w:r w:rsidRPr="00764E44">
        <w:rPr>
          <w:rFonts w:cs="Arial"/>
          <w:spacing w:val="-10"/>
          <w:sz w:val="18"/>
          <w:szCs w:val="18"/>
        </w:rPr>
        <w:t>Regular Hirers should note that Council reserves the right to cancel a booking by giving three (3) weeks’ notice in advance, on up to six (6) occasions per calendar year.</w:t>
      </w:r>
    </w:p>
    <w:p w14:paraId="44E8E480" w14:textId="77777777" w:rsidR="00636E0D" w:rsidRPr="00764E44" w:rsidRDefault="00636E0D" w:rsidP="00636E0D">
      <w:pPr>
        <w:spacing w:after="0"/>
        <w:ind w:firstLine="360"/>
        <w:contextualSpacing/>
        <w:jc w:val="both"/>
        <w:rPr>
          <w:rFonts w:cs="Arial"/>
          <w:b/>
          <w:spacing w:val="-10"/>
          <w:sz w:val="18"/>
          <w:szCs w:val="18"/>
        </w:rPr>
      </w:pPr>
      <w:r w:rsidRPr="00764E44">
        <w:rPr>
          <w:rFonts w:cs="Arial"/>
          <w:b/>
          <w:spacing w:val="-10"/>
          <w:sz w:val="18"/>
          <w:szCs w:val="18"/>
        </w:rPr>
        <w:t xml:space="preserve">Sub-Letting </w:t>
      </w:r>
    </w:p>
    <w:p w14:paraId="3592DC9A" w14:textId="77777777" w:rsidR="00636E0D" w:rsidRPr="003532EE" w:rsidRDefault="00636E0D" w:rsidP="00636E0D">
      <w:pPr>
        <w:numPr>
          <w:ilvl w:val="1"/>
          <w:numId w:val="31"/>
        </w:numPr>
        <w:spacing w:before="0" w:after="0"/>
        <w:ind w:left="720" w:hanging="360"/>
        <w:contextualSpacing/>
        <w:jc w:val="both"/>
        <w:rPr>
          <w:rFonts w:cs="Arial"/>
          <w:color w:val="000000"/>
          <w:spacing w:val="-10"/>
          <w:sz w:val="18"/>
          <w:szCs w:val="18"/>
        </w:rPr>
      </w:pPr>
      <w:r w:rsidRPr="00764E44">
        <w:rPr>
          <w:rFonts w:cs="Arial"/>
          <w:spacing w:val="-10"/>
          <w:sz w:val="18"/>
          <w:szCs w:val="18"/>
        </w:rPr>
        <w:t xml:space="preserve">No spaces hired within </w:t>
      </w:r>
      <w:r w:rsidRPr="003532EE">
        <w:rPr>
          <w:rFonts w:cs="Arial"/>
          <w:color w:val="000000"/>
          <w:spacing w:val="-10"/>
          <w:sz w:val="18"/>
          <w:szCs w:val="18"/>
        </w:rPr>
        <w:t>the building shall be sub-let or any tenancy transferred.</w:t>
      </w:r>
    </w:p>
    <w:p w14:paraId="5E25D6DC" w14:textId="77777777" w:rsidR="00636E0D" w:rsidRPr="003532EE" w:rsidRDefault="00636E0D" w:rsidP="00636E0D">
      <w:pPr>
        <w:spacing w:after="0" w:line="120" w:lineRule="auto"/>
        <w:ind w:left="1083" w:hanging="403"/>
        <w:contextualSpacing/>
        <w:jc w:val="both"/>
        <w:rPr>
          <w:rFonts w:cs="Arial"/>
          <w:color w:val="000000"/>
          <w:spacing w:val="-10"/>
          <w:sz w:val="18"/>
          <w:szCs w:val="18"/>
        </w:rPr>
      </w:pPr>
    </w:p>
    <w:p w14:paraId="6CB0AABC" w14:textId="77777777" w:rsidR="00636E0D" w:rsidRPr="003532EE" w:rsidRDefault="00636E0D" w:rsidP="00636E0D">
      <w:pPr>
        <w:pStyle w:val="Style1"/>
        <w:ind w:left="360" w:hanging="218"/>
        <w:contextualSpacing/>
        <w:rPr>
          <w:rFonts w:ascii="Arial" w:hAnsi="Arial" w:cs="Arial"/>
        </w:rPr>
      </w:pPr>
      <w:r w:rsidRPr="003532EE">
        <w:rPr>
          <w:rFonts w:ascii="Arial" w:hAnsi="Arial" w:cs="Arial"/>
        </w:rPr>
        <w:t xml:space="preserve">FEES &amp; CHARGES </w:t>
      </w:r>
    </w:p>
    <w:p w14:paraId="5092CEF4" w14:textId="77777777" w:rsidR="00636E0D" w:rsidRPr="003532EE" w:rsidRDefault="00636E0D" w:rsidP="00636E0D">
      <w:pPr>
        <w:numPr>
          <w:ilvl w:val="1"/>
          <w:numId w:val="36"/>
        </w:numPr>
        <w:tabs>
          <w:tab w:val="clear" w:pos="432"/>
        </w:tabs>
        <w:spacing w:before="0" w:after="0"/>
        <w:ind w:left="720" w:hanging="320"/>
        <w:contextualSpacing/>
        <w:jc w:val="both"/>
        <w:rPr>
          <w:rFonts w:cs="Arial"/>
          <w:color w:val="000000"/>
          <w:spacing w:val="-10"/>
          <w:sz w:val="18"/>
          <w:szCs w:val="18"/>
        </w:rPr>
      </w:pPr>
      <w:r w:rsidRPr="003532EE">
        <w:rPr>
          <w:rFonts w:cs="Arial"/>
          <w:color w:val="000000"/>
          <w:spacing w:val="-10"/>
          <w:sz w:val="18"/>
          <w:szCs w:val="18"/>
        </w:rPr>
        <w:t xml:space="preserve">Fees and charges are costs for the use of the venue and its facilities and equipment.  Fees and charges are adopted by Council at the beginning of each financial year and are not negotiable.  </w:t>
      </w:r>
    </w:p>
    <w:p w14:paraId="2B1A4CC5" w14:textId="77777777" w:rsidR="00636E0D" w:rsidRPr="003532EE" w:rsidRDefault="00636E0D" w:rsidP="00636E0D">
      <w:pPr>
        <w:numPr>
          <w:ilvl w:val="1"/>
          <w:numId w:val="36"/>
        </w:numPr>
        <w:tabs>
          <w:tab w:val="clear" w:pos="43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Incorporated associations and other not-for-profit groups will be asked to provide supporting documentation to qualify for community rates.  </w:t>
      </w:r>
    </w:p>
    <w:p w14:paraId="2AFFEB26" w14:textId="77777777" w:rsidR="00636E0D" w:rsidRPr="003532EE" w:rsidRDefault="00636E0D" w:rsidP="00636E0D">
      <w:pPr>
        <w:numPr>
          <w:ilvl w:val="1"/>
          <w:numId w:val="36"/>
        </w:numPr>
        <w:tabs>
          <w:tab w:val="clear" w:pos="43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Regular hirers will be invoiced at the end of each month.</w:t>
      </w:r>
    </w:p>
    <w:p w14:paraId="36ECD285" w14:textId="77777777" w:rsidR="00636E0D" w:rsidRPr="003532EE" w:rsidRDefault="00636E0D" w:rsidP="00636E0D">
      <w:pPr>
        <w:spacing w:before="0" w:after="0"/>
        <w:ind w:firstLine="360"/>
        <w:contextualSpacing/>
        <w:jc w:val="both"/>
        <w:rPr>
          <w:rFonts w:cs="Arial"/>
          <w:color w:val="000000"/>
          <w:spacing w:val="-10"/>
          <w:sz w:val="18"/>
          <w:szCs w:val="18"/>
        </w:rPr>
      </w:pPr>
      <w:r w:rsidRPr="003532EE">
        <w:rPr>
          <w:rFonts w:cs="Arial"/>
          <w:b/>
          <w:color w:val="000000"/>
          <w:spacing w:val="-10"/>
          <w:sz w:val="18"/>
          <w:szCs w:val="18"/>
        </w:rPr>
        <w:t>Security Bond</w:t>
      </w:r>
    </w:p>
    <w:p w14:paraId="3654F742" w14:textId="77777777" w:rsidR="00636E0D" w:rsidRPr="003532EE" w:rsidRDefault="00636E0D" w:rsidP="00636E0D">
      <w:pPr>
        <w:numPr>
          <w:ilvl w:val="1"/>
          <w:numId w:val="36"/>
        </w:numPr>
        <w:tabs>
          <w:tab w:val="clear" w:pos="43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A security bond is required as security against loss, theft and damage to the building and/or any fittings or furniture within the building, and penalty cleaning charges. </w:t>
      </w:r>
    </w:p>
    <w:p w14:paraId="749E68A1" w14:textId="77777777" w:rsidR="00636E0D" w:rsidRPr="003532EE" w:rsidRDefault="00636E0D" w:rsidP="00636E0D">
      <w:pPr>
        <w:numPr>
          <w:ilvl w:val="1"/>
          <w:numId w:val="36"/>
        </w:numPr>
        <w:tabs>
          <w:tab w:val="clear" w:pos="43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The payment of a security bond amount as determined in the scheduled fees and charges is required fourteen (14) days prior to the event date.</w:t>
      </w:r>
    </w:p>
    <w:p w14:paraId="7C20D787" w14:textId="77777777" w:rsidR="00636E0D" w:rsidRPr="003532EE" w:rsidRDefault="00636E0D" w:rsidP="00636E0D">
      <w:pPr>
        <w:spacing w:before="0" w:after="0" w:line="120" w:lineRule="auto"/>
        <w:ind w:firstLine="357"/>
        <w:contextualSpacing/>
        <w:jc w:val="both"/>
        <w:rPr>
          <w:rFonts w:cs="Arial"/>
          <w:color w:val="000000"/>
          <w:spacing w:val="-10"/>
          <w:sz w:val="18"/>
          <w:szCs w:val="18"/>
        </w:rPr>
      </w:pPr>
    </w:p>
    <w:p w14:paraId="12F95DBE" w14:textId="77777777" w:rsidR="00636E0D" w:rsidRPr="003532EE" w:rsidRDefault="00636E0D" w:rsidP="00636E0D">
      <w:pPr>
        <w:pStyle w:val="Style1"/>
        <w:ind w:left="360" w:hanging="218"/>
        <w:contextualSpacing/>
        <w:rPr>
          <w:rFonts w:ascii="Arial" w:hAnsi="Arial" w:cs="Arial"/>
        </w:rPr>
      </w:pPr>
      <w:r w:rsidRPr="003532EE">
        <w:rPr>
          <w:rFonts w:ascii="Arial" w:hAnsi="Arial" w:cs="Arial"/>
        </w:rPr>
        <w:t xml:space="preserve">CONDITIONS </w:t>
      </w:r>
    </w:p>
    <w:p w14:paraId="038DF3B4" w14:textId="77777777" w:rsidR="00636E0D" w:rsidRPr="003532EE" w:rsidRDefault="00636E0D" w:rsidP="00636E0D">
      <w:pPr>
        <w:pStyle w:val="Style1"/>
        <w:numPr>
          <w:ilvl w:val="0"/>
          <w:numId w:val="0"/>
        </w:numPr>
        <w:ind w:left="360"/>
        <w:contextualSpacing/>
        <w:rPr>
          <w:rFonts w:ascii="Arial" w:hAnsi="Arial" w:cs="Arial"/>
        </w:rPr>
      </w:pPr>
      <w:r w:rsidRPr="003532EE">
        <w:rPr>
          <w:rFonts w:ascii="Arial" w:hAnsi="Arial" w:cs="Arial"/>
          <w:color w:val="000000"/>
          <w:spacing w:val="-10"/>
        </w:rPr>
        <w:t>Alcohol</w:t>
      </w:r>
    </w:p>
    <w:p w14:paraId="77CB0446" w14:textId="77777777" w:rsidR="00636E0D" w:rsidRPr="003532EE" w:rsidRDefault="00636E0D" w:rsidP="00636E0D">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The hirer must comply with the legislation under the jurisdiction of the State Government’s Liquor Licensing Division. This can be arranged by contacting that department on 13 13 04 or by visiting its website:  </w:t>
      </w:r>
      <w:hyperlink r:id="rId30" w:history="1">
        <w:r w:rsidRPr="003532EE">
          <w:rPr>
            <w:rFonts w:cs="Arial"/>
            <w:color w:val="000000"/>
            <w:spacing w:val="-10"/>
            <w:sz w:val="18"/>
            <w:szCs w:val="18"/>
          </w:rPr>
          <w:t>www.liquor.qld.gov.au</w:t>
        </w:r>
      </w:hyperlink>
      <w:r w:rsidRPr="003532EE">
        <w:rPr>
          <w:rFonts w:cs="Arial"/>
          <w:color w:val="000000"/>
          <w:spacing w:val="-10"/>
          <w:sz w:val="18"/>
          <w:szCs w:val="18"/>
        </w:rPr>
        <w:t xml:space="preserve"> .  A copy of any liquor licence/permit issued for an event must be provided to the venue prior to event date.  </w:t>
      </w:r>
    </w:p>
    <w:p w14:paraId="426FE100" w14:textId="77777777" w:rsidR="00636E0D" w:rsidRPr="003532EE" w:rsidRDefault="00636E0D" w:rsidP="00636E0D">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Commercial entities supplying complimentary alcohol must contact Liquor Licensing for details.  </w:t>
      </w:r>
    </w:p>
    <w:p w14:paraId="5917824F" w14:textId="77777777" w:rsidR="00636E0D" w:rsidRPr="003532EE" w:rsidRDefault="00636E0D" w:rsidP="00636E0D">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Security personnel will be required at events where alcohol is served, at the discretion of the Council and/or in accordance with the licence/permit obtained. </w:t>
      </w:r>
    </w:p>
    <w:p w14:paraId="75EEEB36" w14:textId="77777777" w:rsidR="00636E0D" w:rsidRPr="003532EE" w:rsidRDefault="00636E0D" w:rsidP="00636E0D">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Under no circumstances is alcohol allowed to be consumed outside the designated area or carried off the premises.</w:t>
      </w:r>
    </w:p>
    <w:p w14:paraId="69C260A3" w14:textId="77777777"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Affiliations</w:t>
      </w:r>
    </w:p>
    <w:p w14:paraId="18AE788C" w14:textId="536ACDE2" w:rsidR="00875131" w:rsidRPr="003532EE" w:rsidRDefault="00636E0D" w:rsidP="003532EE">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Sunshine Coast Regional Council is affiliated with the Queensland government’s companion card scheme. The scheme operates to ensure an equitable and consistent approach to admission arrangements for people with a disability who require the support of a carer / companion and is underpinned by the Commonwealth Equal Opportunity Act (1986) and Disability Discrimination Act (1992). The scheme allows the carer / companion admission to all shows at venues operated by the owner at no charge and in the same price reserve as the cardholder.  Tickets issued under the scheme are issued at no cost to the hirer and are drawn from available seats at the time of issue.</w:t>
      </w:r>
    </w:p>
    <w:p w14:paraId="308351FE" w14:textId="1B3D45E1"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Animals</w:t>
      </w:r>
    </w:p>
    <w:p w14:paraId="38ED4B93" w14:textId="77777777" w:rsidR="00636E0D" w:rsidRPr="003532EE" w:rsidRDefault="00636E0D" w:rsidP="00636E0D">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Animals are not permitted in the venue, with the exception of guide dogs for visually impaired persons.</w:t>
      </w:r>
    </w:p>
    <w:p w14:paraId="7AC5A87A" w14:textId="77777777" w:rsidR="00636E0D" w:rsidRPr="003532EE" w:rsidRDefault="00636E0D" w:rsidP="00636E0D">
      <w:pPr>
        <w:spacing w:after="0"/>
        <w:ind w:left="360"/>
        <w:contextualSpacing/>
        <w:jc w:val="both"/>
        <w:rPr>
          <w:rFonts w:cs="Arial"/>
          <w:b/>
          <w:color w:val="000000"/>
          <w:spacing w:val="-10"/>
          <w:sz w:val="18"/>
          <w:szCs w:val="18"/>
        </w:rPr>
      </w:pPr>
      <w:r w:rsidRPr="003532EE">
        <w:rPr>
          <w:rFonts w:cs="Arial"/>
          <w:b/>
          <w:color w:val="000000"/>
          <w:spacing w:val="-10"/>
          <w:sz w:val="18"/>
          <w:szCs w:val="18"/>
        </w:rPr>
        <w:t>Catering/Kitchen Use</w:t>
      </w:r>
    </w:p>
    <w:p w14:paraId="0BDD57F2" w14:textId="77777777" w:rsidR="00636E0D" w:rsidRPr="003532EE" w:rsidRDefault="00636E0D" w:rsidP="00636E0D">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Use of the kitchen is inclusive to all hirers.</w:t>
      </w:r>
    </w:p>
    <w:p w14:paraId="4583A0A0" w14:textId="77777777" w:rsidR="00636E0D" w:rsidRPr="003532EE" w:rsidRDefault="00636E0D" w:rsidP="00636E0D">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lastRenderedPageBreak/>
        <w:t>Where the facility is booked by multiple hirers, Council reserves the right to permit shared use of the kitchen at the same time.</w:t>
      </w:r>
    </w:p>
    <w:p w14:paraId="65B5FF6D" w14:textId="45A419F0" w:rsidR="00636E0D" w:rsidRPr="003532EE" w:rsidRDefault="00636E0D" w:rsidP="00636E0D">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The kitchen, including all surfaces and appliances, must be thoroughly cleaned and restored to its proper condition at the completion of the hire. Council will engage professional cleaners where required and costs will be charged to the hirer.</w:t>
      </w:r>
    </w:p>
    <w:p w14:paraId="1214E89E" w14:textId="77777777"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Child Protection Requirements</w:t>
      </w:r>
    </w:p>
    <w:p w14:paraId="472CBE14" w14:textId="77777777" w:rsidR="00636E0D" w:rsidRPr="003532EE" w:rsidRDefault="00636E0D" w:rsidP="00636E0D">
      <w:pPr>
        <w:numPr>
          <w:ilvl w:val="1"/>
          <w:numId w:val="35"/>
        </w:numPr>
        <w:tabs>
          <w:tab w:val="clear" w:pos="572"/>
        </w:tabs>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Hirers whose activities include children under the age of 18 years must comply with current legislation with regard to Working with Children.  This includes having undertaken appropriate risk assessments and holding a current blue card (unless the child’s parents/guardians are on the premises.  For more information refer to </w:t>
      </w:r>
      <w:hyperlink r:id="rId31" w:history="1">
        <w:r w:rsidRPr="003532EE">
          <w:rPr>
            <w:rStyle w:val="Hyperlink"/>
            <w:rFonts w:cs="Arial"/>
            <w:spacing w:val="-10"/>
            <w:sz w:val="18"/>
            <w:szCs w:val="18"/>
          </w:rPr>
          <w:t>www.bluecard.qld.gov.au</w:t>
        </w:r>
      </w:hyperlink>
      <w:r w:rsidRPr="003532EE">
        <w:rPr>
          <w:rFonts w:cs="Arial"/>
          <w:color w:val="000000"/>
          <w:spacing w:val="-10"/>
          <w:sz w:val="18"/>
          <w:szCs w:val="18"/>
        </w:rPr>
        <w:t xml:space="preserve"> </w:t>
      </w:r>
    </w:p>
    <w:p w14:paraId="1A84E673" w14:textId="77777777"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Cleaning</w:t>
      </w:r>
    </w:p>
    <w:p w14:paraId="778993CE" w14:textId="77777777" w:rsidR="00636E0D" w:rsidRPr="003532EE" w:rsidRDefault="00636E0D" w:rsidP="00636E0D">
      <w:pPr>
        <w:numPr>
          <w:ilvl w:val="1"/>
          <w:numId w:val="35"/>
        </w:numPr>
        <w:spacing w:before="0" w:after="0"/>
        <w:ind w:left="720" w:hanging="360"/>
        <w:contextualSpacing/>
        <w:jc w:val="both"/>
        <w:rPr>
          <w:rFonts w:cs="Arial"/>
          <w:b/>
          <w:color w:val="000000"/>
          <w:spacing w:val="-10"/>
          <w:sz w:val="18"/>
          <w:szCs w:val="18"/>
          <w:lang w:val="en-US"/>
        </w:rPr>
      </w:pPr>
      <w:r w:rsidRPr="003532EE">
        <w:rPr>
          <w:rFonts w:cs="Arial"/>
          <w:color w:val="000000"/>
          <w:spacing w:val="-10"/>
          <w:sz w:val="18"/>
          <w:szCs w:val="18"/>
        </w:rPr>
        <w:t>The hirer of the venue will be responsible for all cleaning / charges including the return of all furniture to appropriate storage areas, sweeping and mopping, and collection of any litter from the Venue and surrounds. All outdoor bins must be lined before use and emptied when necessary during events.  All indoor bins must be lined before use, cleaned and returned to the appropriate location after use.  No rubbish of any kind will be left within the Venue, courtyards or surrounds.</w:t>
      </w:r>
    </w:p>
    <w:p w14:paraId="73F8315B" w14:textId="77777777"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Room Hire Requirements</w:t>
      </w:r>
    </w:p>
    <w:p w14:paraId="138A6314"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3532EE">
        <w:rPr>
          <w:rFonts w:cs="Arial"/>
          <w:color w:val="000000"/>
          <w:spacing w:val="-10"/>
          <w:sz w:val="18"/>
          <w:szCs w:val="18"/>
        </w:rPr>
        <w:t>At the commencement of the hire period, the hirer will notify Cou</w:t>
      </w:r>
      <w:r w:rsidRPr="00680BC8">
        <w:rPr>
          <w:rFonts w:cs="Arial"/>
          <w:spacing w:val="-10"/>
          <w:sz w:val="18"/>
          <w:szCs w:val="18"/>
        </w:rPr>
        <w:t>ncil of any obvious defects at the venue.  The hirer otherwise agrees to acknowledge that the venue is in suitable repair and clean condition at the commencement of the hire period.</w:t>
      </w:r>
    </w:p>
    <w:p w14:paraId="3F07A2D9"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 xml:space="preserve">The hirer must not mark, damage or make alteration to any part of the venue or erect or install any fixtures, fittings or other attachments.  </w:t>
      </w:r>
    </w:p>
    <w:p w14:paraId="22FF3B98"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Decorations may not be placed or affixed in any way that may cause damage to any part of the venue (eg. interior/exterior floors, walls or other surfaces).</w:t>
      </w:r>
    </w:p>
    <w:p w14:paraId="349E0B1D"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 xml:space="preserve"> The hirer must remove all decorations and will be responsible for all costs associated with any damage to the venue caused by the decoration.</w:t>
      </w:r>
    </w:p>
    <w:p w14:paraId="2E1D29A8"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Decorations will only be permitted at the discretion of the venue manager.</w:t>
      </w:r>
    </w:p>
    <w:p w14:paraId="2FD3EEDE" w14:textId="77777777" w:rsidR="00636E0D" w:rsidRPr="00680BC8" w:rsidRDefault="00636E0D" w:rsidP="00636E0D">
      <w:pPr>
        <w:spacing w:after="0"/>
        <w:ind w:firstLine="360"/>
        <w:contextualSpacing/>
        <w:jc w:val="both"/>
        <w:rPr>
          <w:rFonts w:cs="Arial"/>
          <w:b/>
          <w:spacing w:val="-10"/>
          <w:sz w:val="18"/>
          <w:szCs w:val="18"/>
        </w:rPr>
      </w:pPr>
      <w:r w:rsidRPr="00680BC8">
        <w:rPr>
          <w:rFonts w:cs="Arial"/>
          <w:b/>
          <w:spacing w:val="-10"/>
          <w:sz w:val="18"/>
          <w:szCs w:val="18"/>
        </w:rPr>
        <w:t>Damage and Breakages</w:t>
      </w:r>
    </w:p>
    <w:p w14:paraId="707F9682"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The hirer is responsible for the full replacement cost of any damage or breakages to the building, its fittings and contents.</w:t>
      </w:r>
    </w:p>
    <w:p w14:paraId="69BDED97"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All breakages must be reported to the caretaker and/or venue staff.</w:t>
      </w:r>
    </w:p>
    <w:p w14:paraId="36509724" w14:textId="77777777" w:rsidR="00636E0D" w:rsidRPr="00680BC8" w:rsidRDefault="00636E0D" w:rsidP="00636E0D">
      <w:pPr>
        <w:spacing w:after="0"/>
        <w:ind w:firstLine="360"/>
        <w:contextualSpacing/>
        <w:jc w:val="both"/>
        <w:rPr>
          <w:rFonts w:cs="Arial"/>
          <w:b/>
          <w:spacing w:val="-10"/>
          <w:sz w:val="18"/>
          <w:szCs w:val="18"/>
        </w:rPr>
      </w:pPr>
      <w:r w:rsidRPr="00680BC8">
        <w:rPr>
          <w:rFonts w:cs="Arial"/>
          <w:b/>
          <w:spacing w:val="-10"/>
          <w:sz w:val="18"/>
          <w:szCs w:val="18"/>
        </w:rPr>
        <w:t>Disputes</w:t>
      </w:r>
    </w:p>
    <w:p w14:paraId="4CC31F63"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Any dispute or difference arising from the hire of the venue will be dealt with in accordance with Council’s Complaints Management Policy.</w:t>
      </w:r>
    </w:p>
    <w:p w14:paraId="7497F499" w14:textId="77777777" w:rsidR="00636E0D" w:rsidRPr="00680BC8" w:rsidRDefault="00636E0D" w:rsidP="00636E0D">
      <w:pPr>
        <w:spacing w:after="0"/>
        <w:ind w:firstLine="360"/>
        <w:contextualSpacing/>
        <w:jc w:val="both"/>
        <w:rPr>
          <w:rFonts w:cs="Arial"/>
          <w:b/>
          <w:spacing w:val="-10"/>
          <w:sz w:val="18"/>
          <w:szCs w:val="18"/>
        </w:rPr>
      </w:pPr>
      <w:r w:rsidRPr="00680BC8">
        <w:rPr>
          <w:rFonts w:cs="Arial"/>
          <w:b/>
          <w:spacing w:val="-10"/>
          <w:sz w:val="18"/>
          <w:szCs w:val="18"/>
        </w:rPr>
        <w:t>Electrical Equipment</w:t>
      </w:r>
    </w:p>
    <w:p w14:paraId="048F9768"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All electrical leads must have current service test tags displayed at all times.  Electrical leads must not be used where current tags are not displayed.</w:t>
      </w:r>
    </w:p>
    <w:p w14:paraId="13B03425"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Any equipment installed by a hirer under a separate agreement with the venue is exempt from any and all venue maintenance agreements.</w:t>
      </w:r>
    </w:p>
    <w:p w14:paraId="69CD2E3B" w14:textId="77777777" w:rsidR="00636E0D" w:rsidRPr="00680BC8" w:rsidRDefault="00636E0D" w:rsidP="00636E0D">
      <w:pPr>
        <w:spacing w:after="0"/>
        <w:ind w:firstLine="360"/>
        <w:contextualSpacing/>
        <w:jc w:val="both"/>
        <w:rPr>
          <w:rFonts w:cs="Arial"/>
          <w:b/>
          <w:spacing w:val="-10"/>
          <w:sz w:val="18"/>
          <w:szCs w:val="18"/>
        </w:rPr>
      </w:pPr>
      <w:r w:rsidRPr="00680BC8">
        <w:rPr>
          <w:rFonts w:cs="Arial"/>
          <w:b/>
          <w:spacing w:val="-10"/>
          <w:sz w:val="18"/>
          <w:szCs w:val="18"/>
        </w:rPr>
        <w:t>Fire Exits / Fire Fighting Equipment</w:t>
      </w:r>
    </w:p>
    <w:p w14:paraId="7F736F83" w14:textId="79625BBF"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Fire exits must be kept unlocked and clear of obstacles for a distance of two (2) metres at all times.</w:t>
      </w:r>
      <w:r w:rsidR="005430E3" w:rsidRPr="00680BC8">
        <w:rPr>
          <w:rFonts w:cs="Arial"/>
          <w:spacing w:val="-10"/>
          <w:sz w:val="18"/>
          <w:szCs w:val="18"/>
        </w:rPr>
        <w:t xml:space="preserve"> </w:t>
      </w:r>
      <w:r w:rsidRPr="00680BC8">
        <w:rPr>
          <w:rFonts w:cs="Arial"/>
          <w:spacing w:val="-10"/>
          <w:sz w:val="18"/>
          <w:szCs w:val="18"/>
        </w:rPr>
        <w:t xml:space="preserve">The hirer shall keep each corridor, passage and exit in the venue clear of obstructions and ready for use in an emergency.  It is the responsibility of the hirer to observe all venue signage relating to fire and safety precautions. The hirer must not interfere with the fire doors and doors fitted with automatic closures. </w:t>
      </w:r>
    </w:p>
    <w:p w14:paraId="0A89EBE1"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 xml:space="preserve">Emergency equipment including fire extinguishers and hoses is located throughout the venue. A two (2) metre square area must be left clear around these safety items at all times. These are to be used only in the event of an actual emergency. Any use of these devices resulting in a false alarm and subsequent callout by the Qld Fire &amp; Rescue Service will result in a fine of $1,000 which will be charged to the hirer.   </w:t>
      </w:r>
    </w:p>
    <w:p w14:paraId="682AD0CE" w14:textId="7FB21EF8"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The hirer must advise if the fire extinguishers have been used in any way.  If Council considers that the fire equipment is or has been used in an irresponsible manner the cost of inspection and replenishing will be charged to the hirer.</w:t>
      </w:r>
    </w:p>
    <w:p w14:paraId="6F5B1A42" w14:textId="77777777" w:rsidR="008F5A14" w:rsidRPr="00680BC8" w:rsidRDefault="008F5A14" w:rsidP="008F5A14">
      <w:pPr>
        <w:spacing w:before="0" w:after="0"/>
        <w:ind w:left="720"/>
        <w:contextualSpacing/>
        <w:jc w:val="both"/>
        <w:rPr>
          <w:rFonts w:cs="Arial"/>
          <w:spacing w:val="-10"/>
          <w:sz w:val="18"/>
          <w:szCs w:val="18"/>
        </w:rPr>
      </w:pPr>
    </w:p>
    <w:p w14:paraId="4D996645" w14:textId="77777777" w:rsidR="00636E0D" w:rsidRPr="00680BC8" w:rsidRDefault="00636E0D" w:rsidP="00636E0D">
      <w:pPr>
        <w:spacing w:after="0"/>
        <w:ind w:firstLine="360"/>
        <w:contextualSpacing/>
        <w:jc w:val="both"/>
        <w:rPr>
          <w:rFonts w:cs="Arial"/>
          <w:b/>
          <w:spacing w:val="-10"/>
          <w:sz w:val="18"/>
          <w:szCs w:val="18"/>
        </w:rPr>
      </w:pPr>
      <w:r w:rsidRPr="00680BC8">
        <w:rPr>
          <w:rFonts w:cs="Arial"/>
          <w:b/>
          <w:spacing w:val="-10"/>
          <w:sz w:val="18"/>
          <w:szCs w:val="18"/>
        </w:rPr>
        <w:t xml:space="preserve">First Aid Supplies / Information  </w:t>
      </w:r>
    </w:p>
    <w:p w14:paraId="10F55370"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It is the responsibility of the hirer to provide first aid supplies and administer any first aid they feel necessary during an event.</w:t>
      </w:r>
    </w:p>
    <w:p w14:paraId="2E8EB885" w14:textId="77777777" w:rsidR="00636E0D" w:rsidRPr="00680BC8" w:rsidRDefault="00636E0D" w:rsidP="00636E0D">
      <w:pPr>
        <w:spacing w:before="0" w:after="0"/>
        <w:ind w:firstLine="360"/>
        <w:contextualSpacing/>
        <w:jc w:val="both"/>
        <w:rPr>
          <w:rFonts w:cs="Arial"/>
          <w:spacing w:val="-10"/>
          <w:sz w:val="18"/>
          <w:szCs w:val="18"/>
        </w:rPr>
      </w:pPr>
      <w:r w:rsidRPr="00680BC8">
        <w:rPr>
          <w:rFonts w:cs="Arial"/>
          <w:b/>
          <w:spacing w:val="-10"/>
          <w:sz w:val="18"/>
          <w:szCs w:val="18"/>
        </w:rPr>
        <w:t>Noise</w:t>
      </w:r>
    </w:p>
    <w:p w14:paraId="34498F13"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The maximum volume permissible inside the venue is 90 decibels unless otherwise specified by the venue.</w:t>
      </w:r>
    </w:p>
    <w:p w14:paraId="05028DB1"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It is expected that the surrounding businesses and residents are respected.  The hirer is responsible for the preservation of good order during and following the hire of the venue. Use of all amplifying equipment must cease at 11.00pm, unless approved otherwise by the Venue manager.</w:t>
      </w:r>
    </w:p>
    <w:p w14:paraId="4E028535"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Liquor Licensing noise restrictions must be adhered to on licensed premises.</w:t>
      </w:r>
    </w:p>
    <w:p w14:paraId="51BD2E26" w14:textId="77777777" w:rsidR="00636E0D" w:rsidRPr="00680BC8" w:rsidRDefault="00636E0D" w:rsidP="00636E0D">
      <w:pPr>
        <w:spacing w:after="0"/>
        <w:ind w:firstLine="360"/>
        <w:contextualSpacing/>
        <w:jc w:val="both"/>
        <w:rPr>
          <w:rFonts w:cs="Arial"/>
          <w:b/>
          <w:spacing w:val="-10"/>
          <w:sz w:val="18"/>
          <w:szCs w:val="18"/>
        </w:rPr>
      </w:pPr>
      <w:r w:rsidRPr="00680BC8">
        <w:rPr>
          <w:rFonts w:cs="Arial"/>
          <w:b/>
          <w:spacing w:val="-10"/>
          <w:sz w:val="18"/>
          <w:szCs w:val="18"/>
        </w:rPr>
        <w:t>Notices / Advertising / Media Releases</w:t>
      </w:r>
    </w:p>
    <w:p w14:paraId="61A05739" w14:textId="77777777"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 xml:space="preserve">Notices or announcements of any event or function shall only be displayed in the venue or the grounds with the approval of venue staff. Community notice boards provided by the venue are to be used by venue hirers only, and only with the prior permission of venue staff.  All media and promotional information involving or naming the venue shall be provided to venue staff for approval prior to release.  Outdoor signage may be displayed on site on the day of the event only.  </w:t>
      </w:r>
    </w:p>
    <w:p w14:paraId="5F3F035E" w14:textId="77777777" w:rsidR="00636E0D" w:rsidRPr="00680BC8" w:rsidRDefault="00636E0D" w:rsidP="00636E0D">
      <w:pPr>
        <w:spacing w:after="0"/>
        <w:ind w:firstLine="360"/>
        <w:contextualSpacing/>
        <w:jc w:val="both"/>
        <w:rPr>
          <w:rFonts w:cs="Arial"/>
          <w:b/>
          <w:spacing w:val="-10"/>
          <w:sz w:val="18"/>
          <w:szCs w:val="18"/>
        </w:rPr>
      </w:pPr>
      <w:r w:rsidRPr="00680BC8">
        <w:rPr>
          <w:rFonts w:cs="Arial"/>
          <w:b/>
          <w:spacing w:val="-10"/>
          <w:sz w:val="18"/>
          <w:szCs w:val="18"/>
        </w:rPr>
        <w:t>Public Liability Insurance</w:t>
      </w:r>
    </w:p>
    <w:p w14:paraId="0F7108F0" w14:textId="4F4B519F" w:rsidR="00636E0D" w:rsidRPr="00680BC8" w:rsidRDefault="00636E0D" w:rsidP="00636E0D">
      <w:pPr>
        <w:numPr>
          <w:ilvl w:val="1"/>
          <w:numId w:val="35"/>
        </w:numPr>
        <w:spacing w:before="0" w:after="0"/>
        <w:ind w:left="720" w:hanging="360"/>
        <w:contextualSpacing/>
        <w:jc w:val="both"/>
        <w:rPr>
          <w:rFonts w:cs="Arial"/>
          <w:spacing w:val="-10"/>
          <w:sz w:val="18"/>
          <w:szCs w:val="18"/>
        </w:rPr>
      </w:pPr>
      <w:r w:rsidRPr="00680BC8">
        <w:rPr>
          <w:rFonts w:cs="Arial"/>
          <w:spacing w:val="-10"/>
          <w:sz w:val="18"/>
          <w:szCs w:val="18"/>
        </w:rPr>
        <w:t xml:space="preserve">Hirers </w:t>
      </w:r>
      <w:r w:rsidR="00AC36F8" w:rsidRPr="00680BC8">
        <w:rPr>
          <w:rFonts w:cs="Arial"/>
          <w:spacing w:val="-10"/>
          <w:sz w:val="18"/>
          <w:szCs w:val="18"/>
        </w:rPr>
        <w:t xml:space="preserve">are required </w:t>
      </w:r>
      <w:r w:rsidRPr="00680BC8">
        <w:rPr>
          <w:rFonts w:cs="Arial"/>
          <w:spacing w:val="-10"/>
          <w:sz w:val="18"/>
          <w:szCs w:val="18"/>
        </w:rPr>
        <w:t>to provide evidence of Public Liability Insurance cover for the hire period, and a copy of the Certificate of Currency is to be submitted with the completed Venue Hire Application Form prior to the event date</w:t>
      </w:r>
      <w:r w:rsidR="00AC36F8" w:rsidRPr="00680BC8">
        <w:rPr>
          <w:rFonts w:cs="Arial"/>
          <w:spacing w:val="-10"/>
          <w:sz w:val="18"/>
          <w:szCs w:val="18"/>
        </w:rPr>
        <w:t xml:space="preserve">. In instances where certain factors exist, some Hirers may be covered by Councils Liability Insurance Cover. </w:t>
      </w:r>
      <w:r w:rsidRPr="00680BC8">
        <w:rPr>
          <w:rFonts w:cs="Arial"/>
          <w:spacing w:val="-10"/>
          <w:sz w:val="18"/>
          <w:szCs w:val="18"/>
        </w:rPr>
        <w:t xml:space="preserve">The hirer can discuss Public Liability requirements with a Council Venue Officer. </w:t>
      </w:r>
    </w:p>
    <w:p w14:paraId="7EF7EB9E" w14:textId="43007952" w:rsidR="004624AA" w:rsidRPr="00680BC8" w:rsidRDefault="00636E0D" w:rsidP="004624AA">
      <w:pPr>
        <w:numPr>
          <w:ilvl w:val="1"/>
          <w:numId w:val="35"/>
        </w:numPr>
        <w:tabs>
          <w:tab w:val="clear" w:pos="572"/>
          <w:tab w:val="num" w:pos="458"/>
        </w:tabs>
        <w:spacing w:before="0" w:after="0"/>
        <w:ind w:left="720" w:hanging="360"/>
        <w:contextualSpacing/>
        <w:jc w:val="both"/>
        <w:rPr>
          <w:rFonts w:cs="Arial"/>
          <w:spacing w:val="-10"/>
          <w:sz w:val="18"/>
          <w:szCs w:val="18"/>
        </w:rPr>
      </w:pPr>
      <w:r w:rsidRPr="00680BC8">
        <w:rPr>
          <w:rFonts w:cs="Arial"/>
          <w:spacing w:val="-10"/>
          <w:sz w:val="18"/>
          <w:szCs w:val="18"/>
        </w:rPr>
        <w:t>The hirer shall be liable for, and will indemnify Council against, any claim, loss, damage or injury to any person or property arising from the hire of the venue</w:t>
      </w:r>
      <w:r w:rsidR="004624AA" w:rsidRPr="00680BC8">
        <w:rPr>
          <w:rFonts w:cs="Arial"/>
          <w:spacing w:val="-10"/>
          <w:sz w:val="18"/>
          <w:szCs w:val="18"/>
        </w:rPr>
        <w:t>, except to the extent that such a claim, loss, damage or injury arises from the negligence of the Council</w:t>
      </w:r>
      <w:r w:rsidR="00154E44" w:rsidRPr="00680BC8">
        <w:rPr>
          <w:rFonts w:cs="Arial"/>
          <w:spacing w:val="-10"/>
          <w:sz w:val="18"/>
          <w:szCs w:val="18"/>
        </w:rPr>
        <w:t>,</w:t>
      </w:r>
      <w:r w:rsidR="004624AA" w:rsidRPr="00680BC8">
        <w:rPr>
          <w:rFonts w:cs="Arial"/>
          <w:spacing w:val="-10"/>
          <w:sz w:val="18"/>
          <w:szCs w:val="18"/>
        </w:rPr>
        <w:t xml:space="preserve"> it’s staff and officers.</w:t>
      </w:r>
    </w:p>
    <w:p w14:paraId="42A593AD" w14:textId="77777777"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Risk Management</w:t>
      </w:r>
    </w:p>
    <w:p w14:paraId="651F2BE3" w14:textId="77777777" w:rsidR="00636E0D" w:rsidRPr="003532EE" w:rsidRDefault="00636E0D" w:rsidP="00636E0D">
      <w:pPr>
        <w:numPr>
          <w:ilvl w:val="1"/>
          <w:numId w:val="35"/>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The hirer agrees to carry out any instruction or direction given by Council with regard to complying with Workplace Health and Safety legislation including participating in an Induction Session prior to the commencement of the event or for regular hirers, once per year.  </w:t>
      </w:r>
    </w:p>
    <w:p w14:paraId="77E38DB6" w14:textId="77777777" w:rsidR="00636E0D" w:rsidRPr="003532EE" w:rsidRDefault="00636E0D" w:rsidP="00636E0D">
      <w:pPr>
        <w:numPr>
          <w:ilvl w:val="1"/>
          <w:numId w:val="35"/>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At no time does Council accept any responsibility for the security or safety of the hirer’s property.  </w:t>
      </w:r>
    </w:p>
    <w:p w14:paraId="6FC06EAF" w14:textId="77777777" w:rsidR="00636E0D" w:rsidRPr="003532EE" w:rsidRDefault="00636E0D" w:rsidP="00636E0D">
      <w:pPr>
        <w:numPr>
          <w:ilvl w:val="1"/>
          <w:numId w:val="35"/>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It is the responsibility of the hirer to ensure that children attending an event are supervised by adults at all times.</w:t>
      </w:r>
    </w:p>
    <w:p w14:paraId="44631B3F" w14:textId="77777777" w:rsidR="00636E0D" w:rsidRPr="003532EE" w:rsidRDefault="00636E0D" w:rsidP="00636E0D">
      <w:pPr>
        <w:numPr>
          <w:ilvl w:val="1"/>
          <w:numId w:val="35"/>
        </w:numPr>
        <w:tabs>
          <w:tab w:val="clear" w:pos="572"/>
        </w:tabs>
        <w:spacing w:before="0" w:after="0"/>
        <w:ind w:left="720" w:hanging="360"/>
        <w:contextualSpacing/>
        <w:jc w:val="both"/>
        <w:rPr>
          <w:rFonts w:cs="Arial"/>
          <w:spacing w:val="-10"/>
          <w:sz w:val="18"/>
          <w:szCs w:val="18"/>
        </w:rPr>
      </w:pPr>
      <w:r w:rsidRPr="003532EE">
        <w:rPr>
          <w:rFonts w:cs="Arial"/>
          <w:color w:val="000000"/>
          <w:spacing w:val="-10"/>
          <w:sz w:val="18"/>
          <w:szCs w:val="18"/>
        </w:rPr>
        <w:t>The Hirer agrees to abide by the selected Venue's maximum capacity guidelines, at all times, as set by the Fire Safety Authority and Council.  Council will not be held responsible for any criminal charges or repercussions that could arise where the hirer has failed to comply with these guidelines.</w:t>
      </w:r>
    </w:p>
    <w:p w14:paraId="29191A7A" w14:textId="77777777"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Smoking</w:t>
      </w:r>
    </w:p>
    <w:p w14:paraId="431984F3" w14:textId="77777777" w:rsidR="00636E0D" w:rsidRPr="003532EE" w:rsidRDefault="00636E0D" w:rsidP="00636E0D">
      <w:pPr>
        <w:numPr>
          <w:ilvl w:val="1"/>
          <w:numId w:val="35"/>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Smoking is prohibited in the venue and surrounds at all times</w:t>
      </w:r>
    </w:p>
    <w:p w14:paraId="450E34D2" w14:textId="77777777"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Security</w:t>
      </w:r>
    </w:p>
    <w:p w14:paraId="4D0D2E43" w14:textId="77777777" w:rsidR="00636E0D" w:rsidRPr="003532EE" w:rsidRDefault="00636E0D" w:rsidP="00636E0D">
      <w:pPr>
        <w:numPr>
          <w:ilvl w:val="1"/>
          <w:numId w:val="35"/>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Security Guards are a requirement for all events where alcohol is consumed and for all events where there are minors (under 18 years) in attendance.</w:t>
      </w:r>
    </w:p>
    <w:p w14:paraId="0DB48F3E" w14:textId="77777777" w:rsidR="00636E0D" w:rsidRPr="003532EE" w:rsidRDefault="00636E0D" w:rsidP="00636E0D">
      <w:pPr>
        <w:numPr>
          <w:ilvl w:val="1"/>
          <w:numId w:val="35"/>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The hirer must engage a registered security firm who, in turn, must send written confirmation of their engagement at the event. Confirmation must list the number of Security Guards employed and the duration of their service.</w:t>
      </w:r>
    </w:p>
    <w:p w14:paraId="62E7FB43" w14:textId="77777777" w:rsidR="00636E0D" w:rsidRPr="003532EE" w:rsidRDefault="00636E0D" w:rsidP="00636E0D">
      <w:pPr>
        <w:numPr>
          <w:ilvl w:val="1"/>
          <w:numId w:val="35"/>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A Party Safe Information Pack is available from the local police station or by visiting </w:t>
      </w:r>
      <w:hyperlink r:id="rId32" w:history="1">
        <w:r w:rsidRPr="003532EE">
          <w:rPr>
            <w:rStyle w:val="Hyperlink"/>
            <w:rFonts w:cs="Arial"/>
            <w:spacing w:val="-10"/>
            <w:sz w:val="18"/>
            <w:szCs w:val="18"/>
          </w:rPr>
          <w:t>www.police.qld.gov.au</w:t>
        </w:r>
      </w:hyperlink>
    </w:p>
    <w:p w14:paraId="789F2CF3" w14:textId="77777777" w:rsidR="00636E0D" w:rsidRPr="003532EE" w:rsidRDefault="00636E0D" w:rsidP="00636E0D">
      <w:pPr>
        <w:numPr>
          <w:ilvl w:val="1"/>
          <w:numId w:val="35"/>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 xml:space="preserve">Please ensure a signed copy of a Party Safe Registration Form is forwarded to Council. </w:t>
      </w:r>
    </w:p>
    <w:p w14:paraId="0D8C70E6" w14:textId="77777777" w:rsidR="00636E0D" w:rsidRPr="003532EE" w:rsidRDefault="00636E0D" w:rsidP="00636E0D">
      <w:pPr>
        <w:spacing w:after="0"/>
        <w:ind w:firstLine="360"/>
        <w:contextualSpacing/>
        <w:jc w:val="both"/>
        <w:rPr>
          <w:rFonts w:cs="Arial"/>
          <w:b/>
          <w:color w:val="000000"/>
          <w:spacing w:val="-10"/>
          <w:sz w:val="18"/>
          <w:szCs w:val="18"/>
        </w:rPr>
      </w:pPr>
      <w:r w:rsidRPr="003532EE">
        <w:rPr>
          <w:rFonts w:cs="Arial"/>
          <w:b/>
          <w:color w:val="000000"/>
          <w:spacing w:val="-10"/>
          <w:sz w:val="18"/>
          <w:szCs w:val="18"/>
        </w:rPr>
        <w:t>Broadcasting and publication</w:t>
      </w:r>
    </w:p>
    <w:p w14:paraId="5FD3DC87" w14:textId="77777777" w:rsidR="00636E0D" w:rsidRPr="003532EE" w:rsidRDefault="00636E0D" w:rsidP="00636E0D">
      <w:pPr>
        <w:numPr>
          <w:ilvl w:val="1"/>
          <w:numId w:val="35"/>
        </w:numPr>
        <w:spacing w:before="0" w:after="0"/>
        <w:ind w:left="720" w:hanging="360"/>
        <w:contextualSpacing/>
        <w:jc w:val="both"/>
        <w:rPr>
          <w:rFonts w:cs="Arial"/>
          <w:color w:val="000000"/>
          <w:spacing w:val="-10"/>
          <w:sz w:val="18"/>
          <w:szCs w:val="18"/>
        </w:rPr>
      </w:pPr>
      <w:r w:rsidRPr="003532EE">
        <w:rPr>
          <w:rFonts w:cs="Arial"/>
          <w:color w:val="000000"/>
          <w:spacing w:val="-10"/>
          <w:sz w:val="18"/>
          <w:szCs w:val="18"/>
        </w:rPr>
        <w:t>If during the Booking Period you or any of your Guests display, perform, broadcast, publish or in any way use any works or material which intellectual property rights subsist (including but not limited to copyright and moral rights):</w:t>
      </w:r>
    </w:p>
    <w:p w14:paraId="5DC010FD" w14:textId="77777777" w:rsidR="00636E0D" w:rsidRPr="003532EE" w:rsidRDefault="00636E0D" w:rsidP="00636E0D">
      <w:pPr>
        <w:numPr>
          <w:ilvl w:val="0"/>
          <w:numId w:val="44"/>
        </w:numPr>
        <w:spacing w:before="0" w:after="0"/>
        <w:ind w:left="1004" w:hanging="284"/>
        <w:contextualSpacing/>
        <w:jc w:val="both"/>
        <w:rPr>
          <w:rFonts w:cs="Arial"/>
          <w:color w:val="000000"/>
          <w:spacing w:val="-10"/>
          <w:sz w:val="18"/>
          <w:szCs w:val="18"/>
        </w:rPr>
      </w:pPr>
      <w:r w:rsidRPr="003532EE">
        <w:rPr>
          <w:rFonts w:cs="Arial"/>
          <w:color w:val="000000"/>
          <w:spacing w:val="-10"/>
          <w:sz w:val="18"/>
          <w:szCs w:val="18"/>
        </w:rPr>
        <w:t>You must ensure that the intellectual property rights are not infringed; and</w:t>
      </w:r>
    </w:p>
    <w:p w14:paraId="42FB2B9C" w14:textId="77D2C308" w:rsidR="00361932" w:rsidRPr="008F5A14" w:rsidRDefault="00636E0D" w:rsidP="00FB5C90">
      <w:pPr>
        <w:numPr>
          <w:ilvl w:val="0"/>
          <w:numId w:val="44"/>
        </w:numPr>
        <w:spacing w:before="0" w:after="0"/>
        <w:ind w:left="1004" w:hanging="284"/>
        <w:contextualSpacing/>
        <w:jc w:val="both"/>
        <w:rPr>
          <w:rFonts w:cs="Arial"/>
          <w:sz w:val="18"/>
          <w:szCs w:val="18"/>
        </w:rPr>
      </w:pPr>
      <w:r w:rsidRPr="008F5A14">
        <w:rPr>
          <w:rFonts w:cs="Arial"/>
          <w:color w:val="000000"/>
          <w:spacing w:val="-10"/>
          <w:sz w:val="18"/>
          <w:szCs w:val="18"/>
        </w:rPr>
        <w:t>You must pay all royalties due to the Australian Performing Right Association or any other body in respect of the use of the works or material.</w:t>
      </w:r>
    </w:p>
    <w:sectPr w:rsidR="00361932" w:rsidRPr="008F5A14" w:rsidSect="00F5331A">
      <w:headerReference w:type="default" r:id="rId33"/>
      <w:footerReference w:type="default" r:id="rId34"/>
      <w:type w:val="continuous"/>
      <w:pgSz w:w="11906" w:h="16838"/>
      <w:pgMar w:top="720" w:right="386" w:bottom="540" w:left="360" w:header="708" w:footer="265" w:gutter="0"/>
      <w:pgNumType w:start="3"/>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F6715" w14:textId="77777777" w:rsidR="009C3077" w:rsidRDefault="009C3077">
      <w:r>
        <w:separator/>
      </w:r>
    </w:p>
    <w:p w14:paraId="64928DAF" w14:textId="77777777" w:rsidR="009C3077" w:rsidRDefault="009C3077"/>
    <w:p w14:paraId="6552528E" w14:textId="77777777" w:rsidR="009C3077" w:rsidRDefault="009C3077"/>
    <w:p w14:paraId="22360594" w14:textId="77777777" w:rsidR="009C3077" w:rsidRDefault="009C3077"/>
  </w:endnote>
  <w:endnote w:type="continuationSeparator" w:id="0">
    <w:p w14:paraId="1E4B3A4D" w14:textId="77777777" w:rsidR="009C3077" w:rsidRDefault="009C3077">
      <w:r>
        <w:continuationSeparator/>
      </w:r>
    </w:p>
    <w:p w14:paraId="4708537F" w14:textId="77777777" w:rsidR="009C3077" w:rsidRDefault="009C3077"/>
    <w:p w14:paraId="2577F978" w14:textId="77777777" w:rsidR="009C3077" w:rsidRDefault="009C3077"/>
    <w:p w14:paraId="06AA2B44" w14:textId="77777777" w:rsidR="009C3077" w:rsidRDefault="009C3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1A8B0" w14:textId="77777777" w:rsidR="009C3077" w:rsidRDefault="009C3077" w:rsidP="004A56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E13CD5" w14:textId="77777777" w:rsidR="009C3077" w:rsidRDefault="009C3077" w:rsidP="00396D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2D057" w14:textId="25230675" w:rsidR="009C3077" w:rsidRPr="00C40D22" w:rsidRDefault="009A2BB4" w:rsidP="009C697C">
    <w:pPr>
      <w:pStyle w:val="Footer"/>
      <w:jc w:val="right"/>
      <w:rPr>
        <w:color w:val="auto"/>
      </w:rPr>
    </w:pPr>
    <w:r>
      <w:rPr>
        <w:bCs/>
        <w:color w:val="auto"/>
        <w:sz w:val="12"/>
        <w:szCs w:val="12"/>
      </w:rPr>
      <w:t>V</w:t>
    </w:r>
    <w:r w:rsidR="000B3545">
      <w:rPr>
        <w:bCs/>
        <w:color w:val="auto"/>
        <w:sz w:val="12"/>
        <w:szCs w:val="12"/>
      </w:rPr>
      <w:t>5</w:t>
    </w:r>
    <w:r w:rsidR="007A5021">
      <w:rPr>
        <w:bCs/>
        <w:color w:val="auto"/>
        <w:sz w:val="12"/>
        <w:szCs w:val="12"/>
      </w:rPr>
      <w:t xml:space="preserve"> / </w:t>
    </w:r>
    <w:r w:rsidR="009C697C" w:rsidRPr="00C40D22">
      <w:rPr>
        <w:bCs/>
        <w:color w:val="auto"/>
        <w:sz w:val="12"/>
        <w:szCs w:val="12"/>
      </w:rPr>
      <w:t xml:space="preserve">Page 2 of </w:t>
    </w:r>
    <w:r w:rsidR="00C40D22" w:rsidRPr="00C40D22">
      <w:rPr>
        <w:bCs/>
        <w:color w:val="auto"/>
        <w:sz w:val="12"/>
        <w:szCs w:val="12"/>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FB68C" w14:textId="7324EE17" w:rsidR="009C3077" w:rsidRPr="009C697C" w:rsidRDefault="009A2BB4" w:rsidP="007A5021">
    <w:pPr>
      <w:pStyle w:val="FooterSCC"/>
      <w:jc w:val="right"/>
      <w:rPr>
        <w:bCs w:val="0"/>
        <w:sz w:val="12"/>
        <w:szCs w:val="12"/>
      </w:rPr>
    </w:pPr>
    <w:r>
      <w:rPr>
        <w:bCs w:val="0"/>
        <w:sz w:val="12"/>
        <w:szCs w:val="12"/>
      </w:rPr>
      <w:t>V</w:t>
    </w:r>
    <w:r w:rsidR="000B3545">
      <w:rPr>
        <w:bCs w:val="0"/>
        <w:sz w:val="12"/>
        <w:szCs w:val="12"/>
      </w:rPr>
      <w:t>5</w:t>
    </w:r>
    <w:r w:rsidR="007A5021">
      <w:rPr>
        <w:bCs w:val="0"/>
        <w:sz w:val="12"/>
        <w:szCs w:val="12"/>
      </w:rPr>
      <w:t xml:space="preserve"> / P</w:t>
    </w:r>
    <w:r w:rsidR="009C697C" w:rsidRPr="009C697C">
      <w:rPr>
        <w:bCs w:val="0"/>
        <w:sz w:val="12"/>
        <w:szCs w:val="12"/>
      </w:rPr>
      <w:t xml:space="preserve">age </w:t>
    </w:r>
    <w:r w:rsidR="009C3077" w:rsidRPr="009C697C">
      <w:rPr>
        <w:bCs w:val="0"/>
        <w:sz w:val="12"/>
        <w:szCs w:val="12"/>
      </w:rPr>
      <w:t>1</w:t>
    </w:r>
    <w:r w:rsidR="009C697C" w:rsidRPr="009C697C">
      <w:rPr>
        <w:bCs w:val="0"/>
        <w:sz w:val="12"/>
        <w:szCs w:val="12"/>
      </w:rPr>
      <w:t xml:space="preserve"> of </w:t>
    </w:r>
    <w:r w:rsidR="00C40D22">
      <w:rPr>
        <w:bCs w:val="0"/>
        <w:sz w:val="12"/>
        <w:szCs w:val="12"/>
      </w:rPr>
      <w:t>4</w:t>
    </w:r>
  </w:p>
  <w:p w14:paraId="0D4AEB22" w14:textId="77777777" w:rsidR="009C3077" w:rsidRPr="008E2F22" w:rsidRDefault="009C3077" w:rsidP="00485783">
    <w:pPr>
      <w:pStyle w:val="FooterSCC"/>
      <w:rPr>
        <w:b/>
        <w:sz w:val="16"/>
        <w:szCs w:val="16"/>
      </w:rPr>
    </w:pPr>
  </w:p>
  <w:p w14:paraId="0E2B3BC4" w14:textId="77777777" w:rsidR="009C3077" w:rsidRPr="00396D46" w:rsidRDefault="009C3077" w:rsidP="00485783">
    <w:pPr>
      <w:pStyle w:val="FooterSCC"/>
      <w:rPr>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BB32C" w14:textId="77777777" w:rsidR="009C3077" w:rsidRPr="00CF4A15" w:rsidRDefault="009C3077" w:rsidP="00CF4A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A58E0" w14:textId="77777777" w:rsidR="00636E0D" w:rsidRDefault="00636E0D" w:rsidP="004A56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E057F9" w14:textId="77777777" w:rsidR="00636E0D" w:rsidRDefault="00636E0D" w:rsidP="00396D4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90275" w14:textId="4F07E867" w:rsidR="00636E0D" w:rsidRPr="00C40D22" w:rsidRDefault="007A5021" w:rsidP="009C697C">
    <w:pPr>
      <w:pStyle w:val="Footer"/>
      <w:jc w:val="right"/>
      <w:rPr>
        <w:color w:val="auto"/>
      </w:rPr>
    </w:pPr>
    <w:r>
      <w:rPr>
        <w:bCs/>
        <w:color w:val="auto"/>
        <w:sz w:val="12"/>
        <w:szCs w:val="12"/>
      </w:rPr>
      <w:t>V</w:t>
    </w:r>
    <w:r w:rsidR="000B3545">
      <w:rPr>
        <w:bCs/>
        <w:color w:val="auto"/>
        <w:sz w:val="12"/>
        <w:szCs w:val="12"/>
      </w:rPr>
      <w:t>5</w:t>
    </w:r>
    <w:r>
      <w:rPr>
        <w:bCs/>
        <w:color w:val="auto"/>
        <w:sz w:val="12"/>
        <w:szCs w:val="12"/>
      </w:rPr>
      <w:t xml:space="preserve"> </w:t>
    </w:r>
    <w:r w:rsidR="009A2BB4">
      <w:rPr>
        <w:bCs/>
        <w:color w:val="auto"/>
        <w:sz w:val="12"/>
        <w:szCs w:val="12"/>
      </w:rPr>
      <w:t xml:space="preserve">/ </w:t>
    </w:r>
    <w:r>
      <w:rPr>
        <w:bCs/>
        <w:color w:val="auto"/>
        <w:sz w:val="12"/>
        <w:szCs w:val="12"/>
      </w:rPr>
      <w:t>P</w:t>
    </w:r>
    <w:r w:rsidR="009C697C" w:rsidRPr="00C40D22">
      <w:rPr>
        <w:bCs/>
        <w:color w:val="auto"/>
        <w:sz w:val="12"/>
        <w:szCs w:val="12"/>
      </w:rPr>
      <w:t xml:space="preserve">age 3 of </w:t>
    </w:r>
    <w:r w:rsidR="00C40D22" w:rsidRPr="00C40D22">
      <w:rPr>
        <w:bCs/>
        <w:color w:val="auto"/>
        <w:sz w:val="12"/>
        <w:szCs w:val="12"/>
      </w:rPr>
      <w:t>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D172" w14:textId="77777777" w:rsidR="00636E0D" w:rsidRDefault="00636E0D" w:rsidP="00D74978">
    <w:pPr>
      <w:pStyle w:val="FooterSCC"/>
      <w:ind w:left="10080"/>
      <w:rPr>
        <w:b/>
        <w:szCs w:val="18"/>
      </w:rPr>
    </w:pPr>
    <w:r>
      <w:rPr>
        <w:b/>
        <w:szCs w:val="18"/>
      </w:rPr>
      <w:t xml:space="preserve">          1</w:t>
    </w:r>
  </w:p>
  <w:p w14:paraId="5F46F773" w14:textId="77777777" w:rsidR="00636E0D" w:rsidRPr="008E2F22" w:rsidRDefault="00636E0D" w:rsidP="00485783">
    <w:pPr>
      <w:pStyle w:val="FooterSCC"/>
      <w:rPr>
        <w:b/>
        <w:sz w:val="16"/>
        <w:szCs w:val="16"/>
      </w:rPr>
    </w:pPr>
  </w:p>
  <w:p w14:paraId="408FEC57" w14:textId="77777777" w:rsidR="00636E0D" w:rsidRPr="00396D46" w:rsidRDefault="00636E0D" w:rsidP="00485783">
    <w:pPr>
      <w:pStyle w:val="FooterSCC"/>
      <w:rPr>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551BA" w14:textId="6769D414" w:rsidR="00C40D22" w:rsidRPr="00C40D22" w:rsidRDefault="007A5021" w:rsidP="00C40D22">
    <w:pPr>
      <w:pStyle w:val="Footer"/>
      <w:jc w:val="right"/>
      <w:rPr>
        <w:color w:val="auto"/>
      </w:rPr>
    </w:pPr>
    <w:r>
      <w:rPr>
        <w:bCs/>
        <w:color w:val="auto"/>
        <w:sz w:val="12"/>
        <w:szCs w:val="12"/>
      </w:rPr>
      <w:t>V</w:t>
    </w:r>
    <w:r w:rsidR="000B3545">
      <w:rPr>
        <w:bCs/>
        <w:color w:val="auto"/>
        <w:sz w:val="12"/>
        <w:szCs w:val="12"/>
      </w:rPr>
      <w:t>5</w:t>
    </w:r>
    <w:r>
      <w:rPr>
        <w:bCs/>
        <w:color w:val="auto"/>
        <w:sz w:val="12"/>
        <w:szCs w:val="12"/>
      </w:rPr>
      <w:t xml:space="preserve"> </w:t>
    </w:r>
    <w:r w:rsidR="009A2BB4">
      <w:rPr>
        <w:bCs/>
        <w:color w:val="auto"/>
        <w:sz w:val="12"/>
        <w:szCs w:val="12"/>
      </w:rPr>
      <w:t>/</w:t>
    </w:r>
    <w:r>
      <w:rPr>
        <w:bCs/>
        <w:color w:val="auto"/>
        <w:sz w:val="12"/>
        <w:szCs w:val="12"/>
      </w:rPr>
      <w:t xml:space="preserve"> </w:t>
    </w:r>
    <w:r w:rsidR="00C40D22" w:rsidRPr="00C40D22">
      <w:rPr>
        <w:bCs/>
        <w:color w:val="auto"/>
        <w:sz w:val="12"/>
        <w:szCs w:val="12"/>
      </w:rPr>
      <w:t>Page 4 of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FAD99" w14:textId="77777777" w:rsidR="009C3077" w:rsidRDefault="009C3077">
      <w:r>
        <w:separator/>
      </w:r>
    </w:p>
    <w:p w14:paraId="50037902" w14:textId="77777777" w:rsidR="009C3077" w:rsidRDefault="009C3077"/>
    <w:p w14:paraId="304624EF" w14:textId="77777777" w:rsidR="009C3077" w:rsidRDefault="009C3077"/>
    <w:p w14:paraId="0E03AB2F" w14:textId="77777777" w:rsidR="009C3077" w:rsidRDefault="009C3077"/>
  </w:footnote>
  <w:footnote w:type="continuationSeparator" w:id="0">
    <w:p w14:paraId="2DDB36C8" w14:textId="77777777" w:rsidR="009C3077" w:rsidRDefault="009C3077">
      <w:r>
        <w:continuationSeparator/>
      </w:r>
    </w:p>
    <w:p w14:paraId="4DD15033" w14:textId="77777777" w:rsidR="009C3077" w:rsidRDefault="009C3077"/>
    <w:p w14:paraId="71FEA18C" w14:textId="77777777" w:rsidR="009C3077" w:rsidRDefault="009C3077"/>
    <w:p w14:paraId="50885CB6" w14:textId="77777777" w:rsidR="009C3077" w:rsidRDefault="009C3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1DE83" w14:textId="77777777" w:rsidR="009C3077" w:rsidRDefault="009C3077">
    <w:pPr>
      <w:pStyle w:val="Header"/>
    </w:pPr>
    <w:r>
      <w:rPr>
        <w:noProof/>
      </w:rPr>
      <w:drawing>
        <wp:anchor distT="0" distB="0" distL="114300" distR="114300" simplePos="0" relativeHeight="251656704" behindDoc="1" locked="0" layoutInCell="1" allowOverlap="1" wp14:anchorId="2768B128" wp14:editId="766115C8">
          <wp:simplePos x="0" y="0"/>
          <wp:positionH relativeFrom="page">
            <wp:align>center</wp:align>
          </wp:positionH>
          <wp:positionV relativeFrom="page">
            <wp:align>center</wp:align>
          </wp:positionV>
          <wp:extent cx="7527925" cy="10650855"/>
          <wp:effectExtent l="0" t="0" r="0" b="0"/>
          <wp:wrapNone/>
          <wp:docPr id="1" name="Picture 1" descr="SCC Form templ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C Form template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925" cy="10650855"/>
                  </a:xfrm>
                  <a:prstGeom prst="rect">
                    <a:avLst/>
                  </a:prstGeom>
                  <a:noFill/>
                </pic:spPr>
              </pic:pic>
            </a:graphicData>
          </a:graphic>
          <wp14:sizeRelH relativeFrom="page">
            <wp14:pctWidth>0</wp14:pctWidth>
          </wp14:sizeRelH>
          <wp14:sizeRelV relativeFrom="page">
            <wp14:pctHeight>0</wp14:pctHeight>
          </wp14:sizeRelV>
        </wp:anchor>
      </w:drawing>
    </w:r>
  </w:p>
  <w:p w14:paraId="3322136B" w14:textId="77777777" w:rsidR="009C3077" w:rsidRDefault="009C30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D6CAF" w14:textId="559DF932" w:rsidR="009C3077" w:rsidRDefault="009C3077" w:rsidP="00587607">
    <w:pPr>
      <w:pStyle w:val="FormTitleSCC"/>
      <w:rPr>
        <w:color w:val="auto"/>
      </w:rPr>
    </w:pPr>
    <w:r>
      <w:rPr>
        <w:noProof/>
      </w:rPr>
      <w:drawing>
        <wp:anchor distT="0" distB="0" distL="114300" distR="114300" simplePos="0" relativeHeight="251657728" behindDoc="1" locked="0" layoutInCell="1" allowOverlap="1" wp14:anchorId="058D9A16" wp14:editId="245CFE5C">
          <wp:simplePos x="0" y="0"/>
          <wp:positionH relativeFrom="page">
            <wp:posOffset>118534</wp:posOffset>
          </wp:positionH>
          <wp:positionV relativeFrom="page">
            <wp:posOffset>-55456</wp:posOffset>
          </wp:positionV>
          <wp:extent cx="7559040" cy="10683240"/>
          <wp:effectExtent l="0" t="0" r="3810" b="3810"/>
          <wp:wrapNone/>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8324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Community 2015/20162</w:t>
    </w:r>
    <w:r>
      <w:rPr>
        <w:color w:val="auto"/>
      </w:rPr>
      <w:t>2021</w:t>
    </w:r>
    <w:r w:rsidR="00B77FF2">
      <w:rPr>
        <w:color w:val="auto"/>
      </w:rPr>
      <w:t>/2022</w:t>
    </w:r>
    <w:r>
      <w:rPr>
        <w:color w:val="auto"/>
      </w:rPr>
      <w:t xml:space="preserve"> Community Spaces</w:t>
    </w:r>
  </w:p>
  <w:p w14:paraId="765F284D" w14:textId="77777777" w:rsidR="009C3077" w:rsidRDefault="009C3077" w:rsidP="00587607">
    <w:pPr>
      <w:pStyle w:val="FormTitleSCC"/>
    </w:pPr>
    <w:r>
      <w:rPr>
        <w:color w:val="auto"/>
      </w:rPr>
      <w:t>Venue Hire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D2C9E" w14:textId="77777777" w:rsidR="009C3077" w:rsidRDefault="009C30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EF9B9" w14:textId="77777777" w:rsidR="00636E0D" w:rsidRDefault="00DB324A">
    <w:pPr>
      <w:pStyle w:val="Header"/>
    </w:pPr>
    <w:r>
      <w:rPr>
        <w:noProof/>
      </w:rPr>
      <w:pict w14:anchorId="1E96C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388" type="#_x0000_t75" style="position:absolute;margin-left:0;margin-top:0;width:592.75pt;height:838.65pt;z-index:-251657728;mso-position-horizontal:center;mso-position-horizontal-relative:page;mso-position-vertical:center;mso-position-vertical-relative:page">
          <v:imagedata r:id="rId1" o:title="SCC Form template2"/>
          <w10:wrap anchorx="page" anchory="page"/>
        </v:shape>
      </w:pict>
    </w:r>
  </w:p>
  <w:p w14:paraId="65CF2F4E" w14:textId="77777777" w:rsidR="00636E0D" w:rsidRDefault="00636E0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23E41" w14:textId="77777777" w:rsidR="00636E0D" w:rsidRDefault="00636E0D" w:rsidP="00587607">
    <w:pPr>
      <w:pStyle w:val="FormTitleSCC"/>
    </w:pPr>
    <w:r>
      <w:rPr>
        <w:noProof/>
      </w:rPr>
      <w:t xml:space="preserve"> Community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0A79" w14:textId="77777777" w:rsidR="009C3077" w:rsidRPr="00C40D22" w:rsidRDefault="009C3077" w:rsidP="00C40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0668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3278A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8C687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F9EA436"/>
    <w:lvl w:ilvl="0">
      <w:start w:val="1"/>
      <w:numFmt w:val="lowerLetter"/>
      <w:pStyle w:val="ListNumber2"/>
      <w:lvlText w:val="(%1)"/>
      <w:lvlJc w:val="left"/>
      <w:pPr>
        <w:tabs>
          <w:tab w:val="num" w:pos="737"/>
        </w:tabs>
        <w:ind w:left="737" w:hanging="397"/>
      </w:pPr>
      <w:rPr>
        <w:rFonts w:ascii="Arial" w:hAnsi="Arial" w:hint="default"/>
      </w:rPr>
    </w:lvl>
  </w:abstractNum>
  <w:abstractNum w:abstractNumId="4" w15:restartNumberingAfterBreak="0">
    <w:nsid w:val="FFFFFF80"/>
    <w:multiLevelType w:val="singleLevel"/>
    <w:tmpl w:val="49383A1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A6A0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8AED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AA7750"/>
    <w:lvl w:ilvl="0">
      <w:start w:val="1"/>
      <w:numFmt w:val="bullet"/>
      <w:pStyle w:val="ListBullet2"/>
      <w:lvlText w:val=""/>
      <w:lvlJc w:val="left"/>
      <w:pPr>
        <w:tabs>
          <w:tab w:val="num" w:pos="737"/>
        </w:tabs>
        <w:ind w:left="737" w:hanging="397"/>
      </w:pPr>
      <w:rPr>
        <w:rFonts w:ascii="Wingdings" w:hAnsi="Wingdings" w:hint="default"/>
      </w:rPr>
    </w:lvl>
  </w:abstractNum>
  <w:abstractNum w:abstractNumId="8" w15:restartNumberingAfterBreak="0">
    <w:nsid w:val="FFFFFF88"/>
    <w:multiLevelType w:val="singleLevel"/>
    <w:tmpl w:val="633C7A4A"/>
    <w:lvl w:ilvl="0">
      <w:start w:val="1"/>
      <w:numFmt w:val="decimal"/>
      <w:pStyle w:val="ListNumber"/>
      <w:lvlText w:val="%1."/>
      <w:lvlJc w:val="left"/>
      <w:pPr>
        <w:tabs>
          <w:tab w:val="num" w:pos="397"/>
        </w:tabs>
        <w:ind w:left="397" w:hanging="397"/>
      </w:pPr>
      <w:rPr>
        <w:rFonts w:hint="default"/>
      </w:rPr>
    </w:lvl>
  </w:abstractNum>
  <w:abstractNum w:abstractNumId="9" w15:restartNumberingAfterBreak="0">
    <w:nsid w:val="FFFFFF89"/>
    <w:multiLevelType w:val="singleLevel"/>
    <w:tmpl w:val="302A34FA"/>
    <w:lvl w:ilvl="0">
      <w:start w:val="1"/>
      <w:numFmt w:val="bullet"/>
      <w:pStyle w:val="ListBullet"/>
      <w:lvlText w:val=""/>
      <w:lvlJc w:val="left"/>
      <w:pPr>
        <w:tabs>
          <w:tab w:val="num" w:pos="397"/>
        </w:tabs>
        <w:ind w:left="397" w:hanging="397"/>
      </w:pPr>
      <w:rPr>
        <w:rFonts w:ascii="Symbol" w:hAnsi="Symbol" w:hint="default"/>
      </w:rPr>
    </w:lvl>
  </w:abstractNum>
  <w:abstractNum w:abstractNumId="10" w15:restartNumberingAfterBreak="0">
    <w:nsid w:val="06970DBB"/>
    <w:multiLevelType w:val="hybridMultilevel"/>
    <w:tmpl w:val="3150120A"/>
    <w:lvl w:ilvl="0" w:tplc="480A1542">
      <w:start w:val="1"/>
      <w:numFmt w:val="bullet"/>
      <w:pStyle w:val="ListBulletSCC"/>
      <w:lvlText w:val=""/>
      <w:lvlJc w:val="left"/>
      <w:pPr>
        <w:tabs>
          <w:tab w:val="num" w:pos="397"/>
        </w:tabs>
        <w:ind w:left="39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C413A"/>
    <w:multiLevelType w:val="hybridMultilevel"/>
    <w:tmpl w:val="E6EEB7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0C1C50D2"/>
    <w:multiLevelType w:val="hybridMultilevel"/>
    <w:tmpl w:val="2AA8BDDC"/>
    <w:lvl w:ilvl="0" w:tplc="14B26FAA">
      <w:start w:val="1"/>
      <w:numFmt w:val="bullet"/>
      <w:pStyle w:val="TableTextListBulletSCC"/>
      <w:lvlText w:val=""/>
      <w:lvlJc w:val="left"/>
      <w:pPr>
        <w:tabs>
          <w:tab w:val="num" w:pos="397"/>
        </w:tabs>
        <w:ind w:left="397" w:hanging="397"/>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52472B"/>
    <w:multiLevelType w:val="hybridMultilevel"/>
    <w:tmpl w:val="93F0D7AC"/>
    <w:lvl w:ilvl="0" w:tplc="512A4D08">
      <w:start w:val="1"/>
      <w:numFmt w:val="decimal"/>
      <w:pStyle w:val="TableTextListNumberSCC"/>
      <w:lvlText w:val="%1."/>
      <w:lvlJc w:val="left"/>
      <w:pPr>
        <w:tabs>
          <w:tab w:val="num" w:pos="397"/>
        </w:tabs>
        <w:ind w:left="39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0C803592"/>
    <w:multiLevelType w:val="hybridMultilevel"/>
    <w:tmpl w:val="AF2E299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0250B3C"/>
    <w:multiLevelType w:val="hybridMultilevel"/>
    <w:tmpl w:val="62AA7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10346D3"/>
    <w:multiLevelType w:val="hybridMultilevel"/>
    <w:tmpl w:val="A7DC29C6"/>
    <w:lvl w:ilvl="0" w:tplc="78143B4E">
      <w:start w:val="1"/>
      <w:numFmt w:val="lowerLetter"/>
      <w:pStyle w:val="Listnumbered2"/>
      <w:lvlText w:val="(%1)"/>
      <w:lvlJc w:val="left"/>
      <w:pPr>
        <w:tabs>
          <w:tab w:val="num" w:pos="794"/>
        </w:tabs>
        <w:ind w:left="794" w:hanging="397"/>
      </w:pPr>
      <w:rPr>
        <w:rFonts w:ascii="Arial" w:hAnsi="Arial" w:hint="default"/>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15B32F1B"/>
    <w:multiLevelType w:val="hybridMultilevel"/>
    <w:tmpl w:val="4950FB9C"/>
    <w:lvl w:ilvl="0" w:tplc="D362E9A6">
      <w:start w:val="2"/>
      <w:numFmt w:val="bullet"/>
      <w:lvlText w:val=""/>
      <w:lvlJc w:val="left"/>
      <w:pPr>
        <w:ind w:left="720" w:hanging="360"/>
      </w:pPr>
      <w:rPr>
        <w:rFonts w:ascii="Symbol" w:eastAsia="Times New Roman" w:hAnsi="Symbol" w:cs="Times New Roman"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8466C7"/>
    <w:multiLevelType w:val="hybridMultilevel"/>
    <w:tmpl w:val="7BCCE686"/>
    <w:lvl w:ilvl="0" w:tplc="C99E55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1D255656"/>
    <w:multiLevelType w:val="hybridMultilevel"/>
    <w:tmpl w:val="E7F6463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0A03F8D"/>
    <w:multiLevelType w:val="multilevel"/>
    <w:tmpl w:val="803291C4"/>
    <w:lvl w:ilvl="0">
      <w:start w:val="2"/>
      <w:numFmt w:val="decimal"/>
      <w:lvlText w:val="%1"/>
      <w:lvlJc w:val="left"/>
      <w:pPr>
        <w:tabs>
          <w:tab w:val="num" w:pos="360"/>
        </w:tabs>
        <w:ind w:left="360" w:hanging="360"/>
      </w:pPr>
      <w:rPr>
        <w:rFonts w:hint="default"/>
      </w:rPr>
    </w:lvl>
    <w:lvl w:ilvl="1">
      <w:start w:val="1"/>
      <w:numFmt w:val="decimal"/>
      <w:lvlText w:val="3.%2"/>
      <w:lvlJc w:val="left"/>
      <w:pPr>
        <w:tabs>
          <w:tab w:val="num" w:pos="2880"/>
        </w:tabs>
        <w:ind w:left="2880" w:hanging="360"/>
      </w:pPr>
      <w:rPr>
        <w:rFonts w:hint="default"/>
      </w:rPr>
    </w:lvl>
    <w:lvl w:ilvl="2">
      <w:start w:val="1"/>
      <w:numFmt w:val="decimal"/>
      <w:lvlText w:val="%1.%2.%3"/>
      <w:lvlJc w:val="left"/>
      <w:pPr>
        <w:tabs>
          <w:tab w:val="num" w:pos="2080"/>
        </w:tabs>
        <w:ind w:left="2080" w:hanging="720"/>
      </w:pPr>
      <w:rPr>
        <w:rFonts w:hint="default"/>
      </w:rPr>
    </w:lvl>
    <w:lvl w:ilvl="3">
      <w:start w:val="1"/>
      <w:numFmt w:val="decimal"/>
      <w:lvlText w:val="%1.%2.%3.%4"/>
      <w:lvlJc w:val="left"/>
      <w:pPr>
        <w:tabs>
          <w:tab w:val="num" w:pos="2760"/>
        </w:tabs>
        <w:ind w:left="2760" w:hanging="720"/>
      </w:pPr>
      <w:rPr>
        <w:rFonts w:hint="default"/>
      </w:rPr>
    </w:lvl>
    <w:lvl w:ilvl="4">
      <w:start w:val="1"/>
      <w:numFmt w:val="decimal"/>
      <w:lvlText w:val="%1.%2.%3.%4.%5"/>
      <w:lvlJc w:val="left"/>
      <w:pPr>
        <w:tabs>
          <w:tab w:val="num" w:pos="3440"/>
        </w:tabs>
        <w:ind w:left="3440" w:hanging="72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160"/>
        </w:tabs>
        <w:ind w:left="5160" w:hanging="108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6880"/>
        </w:tabs>
        <w:ind w:left="6880" w:hanging="1440"/>
      </w:pPr>
      <w:rPr>
        <w:rFonts w:hint="default"/>
      </w:rPr>
    </w:lvl>
  </w:abstractNum>
  <w:abstractNum w:abstractNumId="21" w15:restartNumberingAfterBreak="0">
    <w:nsid w:val="20D24005"/>
    <w:multiLevelType w:val="hybridMultilevel"/>
    <w:tmpl w:val="75AA95B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23F36C1F"/>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245C1965"/>
    <w:multiLevelType w:val="hybridMultilevel"/>
    <w:tmpl w:val="C51EB87E"/>
    <w:lvl w:ilvl="0" w:tplc="CECAB9D6">
      <w:start w:val="1"/>
      <w:numFmt w:val="decimal"/>
      <w:pStyle w:val="Listnumbered"/>
      <w:lvlText w:val="%1."/>
      <w:lvlJc w:val="left"/>
      <w:pPr>
        <w:tabs>
          <w:tab w:val="num" w:pos="0"/>
        </w:tabs>
        <w:ind w:left="397" w:hanging="397"/>
      </w:pPr>
      <w:rPr>
        <w:rFonts w:hint="default"/>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29B41753"/>
    <w:multiLevelType w:val="hybridMultilevel"/>
    <w:tmpl w:val="20D25FA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1956104"/>
    <w:multiLevelType w:val="multilevel"/>
    <w:tmpl w:val="C5A4B676"/>
    <w:lvl w:ilvl="0">
      <w:start w:val="1"/>
      <w:numFmt w:val="lowerLetter"/>
      <w:lvlText w:val="(%1)"/>
      <w:lvlJc w:val="left"/>
      <w:pPr>
        <w:tabs>
          <w:tab w:val="num" w:pos="794"/>
        </w:tabs>
        <w:ind w:left="794" w:hanging="397"/>
      </w:pPr>
      <w:rPr>
        <w:rFonts w:ascii="Arial" w:hAnsi="Arial" w:hint="default"/>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63F419F"/>
    <w:multiLevelType w:val="multilevel"/>
    <w:tmpl w:val="97144950"/>
    <w:lvl w:ilvl="0">
      <w:start w:val="1"/>
      <w:numFmt w:val="decimal"/>
      <w:lvlText w:val="%1"/>
      <w:lvlJc w:val="left"/>
      <w:pPr>
        <w:tabs>
          <w:tab w:val="num" w:pos="40"/>
        </w:tabs>
        <w:ind w:left="360" w:hanging="360"/>
      </w:pPr>
      <w:rPr>
        <w:rFonts w:hint="default"/>
      </w:rPr>
    </w:lvl>
    <w:lvl w:ilvl="1">
      <w:start w:val="1"/>
      <w:numFmt w:val="decimal"/>
      <w:lvlText w:val="3.%2"/>
      <w:lvlJc w:val="left"/>
      <w:pPr>
        <w:tabs>
          <w:tab w:val="num" w:pos="572"/>
        </w:tabs>
        <w:ind w:left="1540" w:hanging="1000"/>
      </w:pPr>
      <w:rPr>
        <w:rFonts w:ascii="Arial Narrow" w:hAnsi="Arial Narrow" w:hint="default"/>
        <w:b w:val="0"/>
      </w:rPr>
    </w:lvl>
    <w:lvl w:ilvl="2">
      <w:start w:val="1"/>
      <w:numFmt w:val="decimal"/>
      <w:lvlText w:val="%1.%2.%3"/>
      <w:lvlJc w:val="left"/>
      <w:pPr>
        <w:tabs>
          <w:tab w:val="num" w:pos="2080"/>
        </w:tabs>
        <w:ind w:left="2080" w:hanging="720"/>
      </w:pPr>
      <w:rPr>
        <w:rFonts w:hint="default"/>
      </w:rPr>
    </w:lvl>
    <w:lvl w:ilvl="3">
      <w:start w:val="1"/>
      <w:numFmt w:val="decimal"/>
      <w:lvlText w:val="%1.%2.%3.%4"/>
      <w:lvlJc w:val="left"/>
      <w:pPr>
        <w:tabs>
          <w:tab w:val="num" w:pos="2760"/>
        </w:tabs>
        <w:ind w:left="2760" w:hanging="720"/>
      </w:pPr>
      <w:rPr>
        <w:rFonts w:hint="default"/>
      </w:rPr>
    </w:lvl>
    <w:lvl w:ilvl="4">
      <w:start w:val="1"/>
      <w:numFmt w:val="decimal"/>
      <w:lvlText w:val="%1.%2.%3.%4.%5"/>
      <w:lvlJc w:val="left"/>
      <w:pPr>
        <w:tabs>
          <w:tab w:val="num" w:pos="3440"/>
        </w:tabs>
        <w:ind w:left="3440" w:hanging="72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160"/>
        </w:tabs>
        <w:ind w:left="5160" w:hanging="108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6880"/>
        </w:tabs>
        <w:ind w:left="6880" w:hanging="1440"/>
      </w:pPr>
      <w:rPr>
        <w:rFonts w:hint="default"/>
      </w:rPr>
    </w:lvl>
  </w:abstractNum>
  <w:abstractNum w:abstractNumId="27" w15:restartNumberingAfterBreak="0">
    <w:nsid w:val="3D2D18B3"/>
    <w:multiLevelType w:val="hybridMultilevel"/>
    <w:tmpl w:val="8788EAFC"/>
    <w:lvl w:ilvl="0" w:tplc="CD748616">
      <w:start w:val="1"/>
      <w:numFmt w:val="lowerLetter"/>
      <w:pStyle w:val="ListNumber2SCC"/>
      <w:lvlText w:val="(%1)"/>
      <w:lvlJc w:val="left"/>
      <w:pPr>
        <w:tabs>
          <w:tab w:val="num" w:pos="737"/>
        </w:tabs>
        <w:ind w:left="737" w:hanging="397"/>
      </w:pPr>
      <w:rPr>
        <w:rFonts w:ascii="Arial" w:hAnsi="Aria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3DDB2EC8"/>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13B47AD"/>
    <w:multiLevelType w:val="hybridMultilevel"/>
    <w:tmpl w:val="F8AA5268"/>
    <w:lvl w:ilvl="0" w:tplc="0C090001">
      <w:start w:val="1"/>
      <w:numFmt w:val="bullet"/>
      <w:lvlText w:val=""/>
      <w:lvlJc w:val="left"/>
      <w:pPr>
        <w:tabs>
          <w:tab w:val="num" w:pos="1120"/>
        </w:tabs>
        <w:ind w:left="1120" w:hanging="360"/>
      </w:pPr>
      <w:rPr>
        <w:rFonts w:ascii="Symbol" w:hAnsi="Symbol" w:hint="default"/>
      </w:rPr>
    </w:lvl>
    <w:lvl w:ilvl="1" w:tplc="0C090003">
      <w:start w:val="1"/>
      <w:numFmt w:val="bullet"/>
      <w:lvlText w:val="o"/>
      <w:lvlJc w:val="left"/>
      <w:pPr>
        <w:tabs>
          <w:tab w:val="num" w:pos="1840"/>
        </w:tabs>
        <w:ind w:left="1840" w:hanging="360"/>
      </w:pPr>
      <w:rPr>
        <w:rFonts w:ascii="Courier New" w:hAnsi="Courier New" w:cs="Courier New" w:hint="default"/>
      </w:rPr>
    </w:lvl>
    <w:lvl w:ilvl="2" w:tplc="0C090005" w:tentative="1">
      <w:start w:val="1"/>
      <w:numFmt w:val="bullet"/>
      <w:lvlText w:val=""/>
      <w:lvlJc w:val="left"/>
      <w:pPr>
        <w:tabs>
          <w:tab w:val="num" w:pos="2560"/>
        </w:tabs>
        <w:ind w:left="2560" w:hanging="360"/>
      </w:pPr>
      <w:rPr>
        <w:rFonts w:ascii="Wingdings" w:hAnsi="Wingdings" w:hint="default"/>
      </w:rPr>
    </w:lvl>
    <w:lvl w:ilvl="3" w:tplc="0C090001" w:tentative="1">
      <w:start w:val="1"/>
      <w:numFmt w:val="bullet"/>
      <w:lvlText w:val=""/>
      <w:lvlJc w:val="left"/>
      <w:pPr>
        <w:tabs>
          <w:tab w:val="num" w:pos="3280"/>
        </w:tabs>
        <w:ind w:left="3280" w:hanging="360"/>
      </w:pPr>
      <w:rPr>
        <w:rFonts w:ascii="Symbol" w:hAnsi="Symbol" w:hint="default"/>
      </w:rPr>
    </w:lvl>
    <w:lvl w:ilvl="4" w:tplc="0C090003" w:tentative="1">
      <w:start w:val="1"/>
      <w:numFmt w:val="bullet"/>
      <w:lvlText w:val="o"/>
      <w:lvlJc w:val="left"/>
      <w:pPr>
        <w:tabs>
          <w:tab w:val="num" w:pos="4000"/>
        </w:tabs>
        <w:ind w:left="4000" w:hanging="360"/>
      </w:pPr>
      <w:rPr>
        <w:rFonts w:ascii="Courier New" w:hAnsi="Courier New" w:cs="Courier New" w:hint="default"/>
      </w:rPr>
    </w:lvl>
    <w:lvl w:ilvl="5" w:tplc="0C090005" w:tentative="1">
      <w:start w:val="1"/>
      <w:numFmt w:val="bullet"/>
      <w:lvlText w:val=""/>
      <w:lvlJc w:val="left"/>
      <w:pPr>
        <w:tabs>
          <w:tab w:val="num" w:pos="4720"/>
        </w:tabs>
        <w:ind w:left="4720" w:hanging="360"/>
      </w:pPr>
      <w:rPr>
        <w:rFonts w:ascii="Wingdings" w:hAnsi="Wingdings" w:hint="default"/>
      </w:rPr>
    </w:lvl>
    <w:lvl w:ilvl="6" w:tplc="0C090001" w:tentative="1">
      <w:start w:val="1"/>
      <w:numFmt w:val="bullet"/>
      <w:lvlText w:val=""/>
      <w:lvlJc w:val="left"/>
      <w:pPr>
        <w:tabs>
          <w:tab w:val="num" w:pos="5440"/>
        </w:tabs>
        <w:ind w:left="5440" w:hanging="360"/>
      </w:pPr>
      <w:rPr>
        <w:rFonts w:ascii="Symbol" w:hAnsi="Symbol" w:hint="default"/>
      </w:rPr>
    </w:lvl>
    <w:lvl w:ilvl="7" w:tplc="0C090003" w:tentative="1">
      <w:start w:val="1"/>
      <w:numFmt w:val="bullet"/>
      <w:lvlText w:val="o"/>
      <w:lvlJc w:val="left"/>
      <w:pPr>
        <w:tabs>
          <w:tab w:val="num" w:pos="6160"/>
        </w:tabs>
        <w:ind w:left="6160" w:hanging="360"/>
      </w:pPr>
      <w:rPr>
        <w:rFonts w:ascii="Courier New" w:hAnsi="Courier New" w:cs="Courier New" w:hint="default"/>
      </w:rPr>
    </w:lvl>
    <w:lvl w:ilvl="8" w:tplc="0C090005" w:tentative="1">
      <w:start w:val="1"/>
      <w:numFmt w:val="bullet"/>
      <w:lvlText w:val=""/>
      <w:lvlJc w:val="left"/>
      <w:pPr>
        <w:tabs>
          <w:tab w:val="num" w:pos="6880"/>
        </w:tabs>
        <w:ind w:left="6880" w:hanging="360"/>
      </w:pPr>
      <w:rPr>
        <w:rFonts w:ascii="Wingdings" w:hAnsi="Wingdings" w:hint="default"/>
      </w:rPr>
    </w:lvl>
  </w:abstractNum>
  <w:abstractNum w:abstractNumId="30" w15:restartNumberingAfterBreak="0">
    <w:nsid w:val="4904527B"/>
    <w:multiLevelType w:val="hybridMultilevel"/>
    <w:tmpl w:val="191457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BBB18F8"/>
    <w:multiLevelType w:val="multilevel"/>
    <w:tmpl w:val="23E806A8"/>
    <w:lvl w:ilvl="0">
      <w:start w:val="1"/>
      <w:numFmt w:val="decimal"/>
      <w:lvlText w:val="%1"/>
      <w:lvlJc w:val="left"/>
      <w:pPr>
        <w:tabs>
          <w:tab w:val="num" w:pos="400"/>
        </w:tabs>
        <w:ind w:left="720" w:hanging="360"/>
      </w:pPr>
      <w:rPr>
        <w:rFonts w:hint="default"/>
      </w:rPr>
    </w:lvl>
    <w:lvl w:ilvl="1">
      <w:start w:val="1"/>
      <w:numFmt w:val="decimal"/>
      <w:lvlText w:val="2.%2"/>
      <w:lvlJc w:val="left"/>
      <w:pPr>
        <w:tabs>
          <w:tab w:val="num" w:pos="432"/>
        </w:tabs>
        <w:ind w:left="1400" w:hanging="1000"/>
      </w:pPr>
      <w:rPr>
        <w:rFonts w:hint="default"/>
      </w:rPr>
    </w:lvl>
    <w:lvl w:ilvl="2">
      <w:start w:val="1"/>
      <w:numFmt w:val="decimal"/>
      <w:lvlText w:val="%1.%2.%3"/>
      <w:lvlJc w:val="left"/>
      <w:pPr>
        <w:tabs>
          <w:tab w:val="num" w:pos="2440"/>
        </w:tabs>
        <w:ind w:left="2440" w:hanging="720"/>
      </w:pPr>
      <w:rPr>
        <w:rFonts w:hint="default"/>
      </w:rPr>
    </w:lvl>
    <w:lvl w:ilvl="3">
      <w:start w:val="1"/>
      <w:numFmt w:val="decimal"/>
      <w:lvlText w:val="%1.%2.%3.%4"/>
      <w:lvlJc w:val="left"/>
      <w:pPr>
        <w:tabs>
          <w:tab w:val="num" w:pos="3120"/>
        </w:tabs>
        <w:ind w:left="3120" w:hanging="720"/>
      </w:pPr>
      <w:rPr>
        <w:rFonts w:hint="default"/>
      </w:rPr>
    </w:lvl>
    <w:lvl w:ilvl="4">
      <w:start w:val="1"/>
      <w:numFmt w:val="decimal"/>
      <w:lvlText w:val="%1.%2.%3.%4.%5"/>
      <w:lvlJc w:val="left"/>
      <w:pPr>
        <w:tabs>
          <w:tab w:val="num" w:pos="3800"/>
        </w:tabs>
        <w:ind w:left="3800" w:hanging="720"/>
      </w:pPr>
      <w:rPr>
        <w:rFonts w:hint="default"/>
      </w:rPr>
    </w:lvl>
    <w:lvl w:ilvl="5">
      <w:start w:val="1"/>
      <w:numFmt w:val="decimal"/>
      <w:lvlText w:val="%1.%2.%3.%4.%5.%6"/>
      <w:lvlJc w:val="left"/>
      <w:pPr>
        <w:tabs>
          <w:tab w:val="num" w:pos="4840"/>
        </w:tabs>
        <w:ind w:left="4840" w:hanging="1080"/>
      </w:pPr>
      <w:rPr>
        <w:rFonts w:hint="default"/>
      </w:rPr>
    </w:lvl>
    <w:lvl w:ilvl="6">
      <w:start w:val="1"/>
      <w:numFmt w:val="decimal"/>
      <w:lvlText w:val="%1.%2.%3.%4.%5.%6.%7"/>
      <w:lvlJc w:val="left"/>
      <w:pPr>
        <w:tabs>
          <w:tab w:val="num" w:pos="5520"/>
        </w:tabs>
        <w:ind w:left="5520" w:hanging="1080"/>
      </w:pPr>
      <w:rPr>
        <w:rFonts w:hint="default"/>
      </w:rPr>
    </w:lvl>
    <w:lvl w:ilvl="7">
      <w:start w:val="1"/>
      <w:numFmt w:val="decimal"/>
      <w:lvlText w:val="%1.%2.%3.%4.%5.%6.%7.%8"/>
      <w:lvlJc w:val="left"/>
      <w:pPr>
        <w:tabs>
          <w:tab w:val="num" w:pos="6560"/>
        </w:tabs>
        <w:ind w:left="6560" w:hanging="1440"/>
      </w:pPr>
      <w:rPr>
        <w:rFonts w:hint="default"/>
      </w:rPr>
    </w:lvl>
    <w:lvl w:ilvl="8">
      <w:start w:val="1"/>
      <w:numFmt w:val="decimal"/>
      <w:lvlText w:val="%1.%2.%3.%4.%5.%6.%7.%8.%9"/>
      <w:lvlJc w:val="left"/>
      <w:pPr>
        <w:tabs>
          <w:tab w:val="num" w:pos="7240"/>
        </w:tabs>
        <w:ind w:left="7240" w:hanging="1440"/>
      </w:pPr>
      <w:rPr>
        <w:rFonts w:hint="default"/>
      </w:rPr>
    </w:lvl>
  </w:abstractNum>
  <w:abstractNum w:abstractNumId="32" w15:restartNumberingAfterBreak="0">
    <w:nsid w:val="4CF92FDE"/>
    <w:multiLevelType w:val="multilevel"/>
    <w:tmpl w:val="64769642"/>
    <w:lvl w:ilvl="0">
      <w:start w:val="1"/>
      <w:numFmt w:val="bullet"/>
      <w:lvlText w:val=""/>
      <w:lvlJc w:val="left"/>
      <w:pPr>
        <w:tabs>
          <w:tab w:val="num" w:pos="1080"/>
        </w:tabs>
        <w:ind w:left="964" w:hanging="244"/>
      </w:pPr>
      <w:rPr>
        <w:rFonts w:ascii="Symbol" w:hAnsi="Symbol" w:hint="default"/>
      </w:rPr>
    </w:lvl>
    <w:lvl w:ilvl="1">
      <w:start w:val="1"/>
      <w:numFmt w:val="bullet"/>
      <w:lvlText w:val=""/>
      <w:lvlJc w:val="left"/>
      <w:pPr>
        <w:tabs>
          <w:tab w:val="num" w:pos="1760"/>
        </w:tabs>
        <w:ind w:left="1760" w:hanging="360"/>
      </w:pPr>
      <w:rPr>
        <w:rFonts w:ascii="Symbol" w:hAnsi="Symbol" w:hint="default"/>
      </w:rPr>
    </w:lvl>
    <w:lvl w:ilvl="2">
      <w:start w:val="1"/>
      <w:numFmt w:val="decimal"/>
      <w:lvlText w:val="%1.%2.%3"/>
      <w:lvlJc w:val="left"/>
      <w:pPr>
        <w:tabs>
          <w:tab w:val="num" w:pos="2800"/>
        </w:tabs>
        <w:ind w:left="2800" w:hanging="720"/>
      </w:pPr>
      <w:rPr>
        <w:rFonts w:hint="default"/>
      </w:rPr>
    </w:lvl>
    <w:lvl w:ilvl="3">
      <w:start w:val="1"/>
      <w:numFmt w:val="decimal"/>
      <w:lvlText w:val="%1.%2.%3.%4"/>
      <w:lvlJc w:val="left"/>
      <w:pPr>
        <w:tabs>
          <w:tab w:val="num" w:pos="3480"/>
        </w:tabs>
        <w:ind w:left="3480" w:hanging="720"/>
      </w:pPr>
      <w:rPr>
        <w:rFonts w:hint="default"/>
      </w:rPr>
    </w:lvl>
    <w:lvl w:ilvl="4">
      <w:start w:val="1"/>
      <w:numFmt w:val="decimal"/>
      <w:lvlText w:val="%1.%2.%3.%4.%5"/>
      <w:lvlJc w:val="left"/>
      <w:pPr>
        <w:tabs>
          <w:tab w:val="num" w:pos="4160"/>
        </w:tabs>
        <w:ind w:left="4160" w:hanging="720"/>
      </w:pPr>
      <w:rPr>
        <w:rFonts w:hint="default"/>
      </w:rPr>
    </w:lvl>
    <w:lvl w:ilvl="5">
      <w:start w:val="1"/>
      <w:numFmt w:val="decimal"/>
      <w:lvlText w:val="%1.%2.%3.%4.%5.%6"/>
      <w:lvlJc w:val="left"/>
      <w:pPr>
        <w:tabs>
          <w:tab w:val="num" w:pos="5200"/>
        </w:tabs>
        <w:ind w:left="5200" w:hanging="1080"/>
      </w:pPr>
      <w:rPr>
        <w:rFonts w:hint="default"/>
      </w:rPr>
    </w:lvl>
    <w:lvl w:ilvl="6">
      <w:start w:val="1"/>
      <w:numFmt w:val="decimal"/>
      <w:lvlText w:val="%1.%2.%3.%4.%5.%6.%7"/>
      <w:lvlJc w:val="left"/>
      <w:pPr>
        <w:tabs>
          <w:tab w:val="num" w:pos="5880"/>
        </w:tabs>
        <w:ind w:left="5880" w:hanging="1080"/>
      </w:pPr>
      <w:rPr>
        <w:rFonts w:hint="default"/>
      </w:rPr>
    </w:lvl>
    <w:lvl w:ilvl="7">
      <w:start w:val="1"/>
      <w:numFmt w:val="decimal"/>
      <w:lvlText w:val="%1.%2.%3.%4.%5.%6.%7.%8"/>
      <w:lvlJc w:val="left"/>
      <w:pPr>
        <w:tabs>
          <w:tab w:val="num" w:pos="6920"/>
        </w:tabs>
        <w:ind w:left="6920" w:hanging="1440"/>
      </w:pPr>
      <w:rPr>
        <w:rFonts w:hint="default"/>
      </w:rPr>
    </w:lvl>
    <w:lvl w:ilvl="8">
      <w:start w:val="1"/>
      <w:numFmt w:val="decimal"/>
      <w:lvlText w:val="%1.%2.%3.%4.%5.%6.%7.%8.%9"/>
      <w:lvlJc w:val="left"/>
      <w:pPr>
        <w:tabs>
          <w:tab w:val="num" w:pos="7600"/>
        </w:tabs>
        <w:ind w:left="7600" w:hanging="1440"/>
      </w:pPr>
      <w:rPr>
        <w:rFonts w:hint="default"/>
      </w:rPr>
    </w:lvl>
  </w:abstractNum>
  <w:abstractNum w:abstractNumId="33" w15:restartNumberingAfterBreak="0">
    <w:nsid w:val="55957AA6"/>
    <w:multiLevelType w:val="multilevel"/>
    <w:tmpl w:val="7AD6C79A"/>
    <w:lvl w:ilvl="0">
      <w:start w:val="1"/>
      <w:numFmt w:val="decimal"/>
      <w:pStyle w:val="Style1"/>
      <w:lvlText w:val="%1"/>
      <w:lvlJc w:val="left"/>
      <w:pPr>
        <w:tabs>
          <w:tab w:val="num" w:pos="182"/>
        </w:tabs>
        <w:ind w:left="502" w:hanging="360"/>
      </w:pPr>
      <w:rPr>
        <w:rFonts w:hint="default"/>
      </w:rPr>
    </w:lvl>
    <w:lvl w:ilvl="1">
      <w:start w:val="1"/>
      <w:numFmt w:val="decimal"/>
      <w:lvlText w:val="1.%2"/>
      <w:lvlJc w:val="left"/>
      <w:pPr>
        <w:tabs>
          <w:tab w:val="num" w:pos="680"/>
        </w:tabs>
        <w:ind w:left="1040" w:hanging="360"/>
      </w:pPr>
      <w:rPr>
        <w:rFonts w:hint="default"/>
      </w:rPr>
    </w:lvl>
    <w:lvl w:ilvl="2">
      <w:start w:val="1"/>
      <w:numFmt w:val="decimal"/>
      <w:lvlText w:val="%1.%2.%3"/>
      <w:lvlJc w:val="left"/>
      <w:pPr>
        <w:tabs>
          <w:tab w:val="num" w:pos="2080"/>
        </w:tabs>
        <w:ind w:left="2080" w:hanging="720"/>
      </w:pPr>
      <w:rPr>
        <w:rFonts w:hint="default"/>
      </w:rPr>
    </w:lvl>
    <w:lvl w:ilvl="3">
      <w:start w:val="1"/>
      <w:numFmt w:val="decimal"/>
      <w:lvlText w:val="%1.%2.%3.%4"/>
      <w:lvlJc w:val="left"/>
      <w:pPr>
        <w:tabs>
          <w:tab w:val="num" w:pos="2760"/>
        </w:tabs>
        <w:ind w:left="2760" w:hanging="720"/>
      </w:pPr>
      <w:rPr>
        <w:rFonts w:hint="default"/>
      </w:rPr>
    </w:lvl>
    <w:lvl w:ilvl="4">
      <w:start w:val="1"/>
      <w:numFmt w:val="decimal"/>
      <w:lvlText w:val="%1.%2.%3.%4.%5"/>
      <w:lvlJc w:val="left"/>
      <w:pPr>
        <w:tabs>
          <w:tab w:val="num" w:pos="3440"/>
        </w:tabs>
        <w:ind w:left="3440" w:hanging="72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160"/>
        </w:tabs>
        <w:ind w:left="5160" w:hanging="108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6880"/>
        </w:tabs>
        <w:ind w:left="6880" w:hanging="1440"/>
      </w:pPr>
      <w:rPr>
        <w:rFonts w:hint="default"/>
      </w:rPr>
    </w:lvl>
  </w:abstractNum>
  <w:abstractNum w:abstractNumId="34" w15:restartNumberingAfterBreak="0">
    <w:nsid w:val="57837E39"/>
    <w:multiLevelType w:val="hybridMultilevel"/>
    <w:tmpl w:val="0FC084F2"/>
    <w:lvl w:ilvl="0" w:tplc="A9ACBA44">
      <w:start w:val="1"/>
      <w:numFmt w:val="bullet"/>
      <w:pStyle w:val="Listbullet0"/>
      <w:lvlText w:val=""/>
      <w:lvlJc w:val="left"/>
      <w:pPr>
        <w:tabs>
          <w:tab w:val="num" w:pos="397"/>
        </w:tabs>
        <w:ind w:left="397" w:hanging="397"/>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A232E7"/>
    <w:multiLevelType w:val="hybridMultilevel"/>
    <w:tmpl w:val="2FD439F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8904657"/>
    <w:multiLevelType w:val="hybridMultilevel"/>
    <w:tmpl w:val="898889CE"/>
    <w:lvl w:ilvl="0" w:tplc="32B46F56">
      <w:start w:val="1"/>
      <w:numFmt w:val="bullet"/>
      <w:pStyle w:val="ListBullet2SCC"/>
      <w:lvlText w:val=""/>
      <w:lvlJc w:val="left"/>
      <w:pPr>
        <w:tabs>
          <w:tab w:val="num" w:pos="737"/>
        </w:tabs>
        <w:ind w:left="737" w:hanging="397"/>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AE1191"/>
    <w:multiLevelType w:val="multilevel"/>
    <w:tmpl w:val="0C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BD83A5F"/>
    <w:multiLevelType w:val="hybridMultilevel"/>
    <w:tmpl w:val="15E2FEC0"/>
    <w:lvl w:ilvl="0" w:tplc="B842369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9" w15:restartNumberingAfterBreak="0">
    <w:nsid w:val="5C9928C6"/>
    <w:multiLevelType w:val="hybridMultilevel"/>
    <w:tmpl w:val="BA18CBC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DF95BD7"/>
    <w:multiLevelType w:val="hybridMultilevel"/>
    <w:tmpl w:val="0A3AC016"/>
    <w:lvl w:ilvl="0" w:tplc="D158CB7C">
      <w:start w:val="1"/>
      <w:numFmt w:val="bullet"/>
      <w:pStyle w:val="TableTextListBullet2SCC"/>
      <w:lvlText w:val=""/>
      <w:lvlJc w:val="left"/>
      <w:pPr>
        <w:tabs>
          <w:tab w:val="num" w:pos="737"/>
        </w:tabs>
        <w:ind w:left="737" w:hanging="397"/>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3E0112"/>
    <w:multiLevelType w:val="multilevel"/>
    <w:tmpl w:val="0CFC9652"/>
    <w:lvl w:ilvl="0">
      <w:start w:val="1"/>
      <w:numFmt w:val="bullet"/>
      <w:lvlText w:val=""/>
      <w:lvlJc w:val="left"/>
      <w:pPr>
        <w:tabs>
          <w:tab w:val="num" w:pos="794"/>
        </w:tabs>
        <w:ind w:left="794"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2F928EC"/>
    <w:multiLevelType w:val="multilevel"/>
    <w:tmpl w:val="0246B2B0"/>
    <w:lvl w:ilvl="0">
      <w:start w:val="1"/>
      <w:numFmt w:val="decimal"/>
      <w:lvlText w:val="%1"/>
      <w:lvlJc w:val="left"/>
      <w:pPr>
        <w:tabs>
          <w:tab w:val="num" w:pos="400"/>
        </w:tabs>
        <w:ind w:left="720" w:hanging="360"/>
      </w:pPr>
      <w:rPr>
        <w:rFonts w:hint="default"/>
      </w:rPr>
    </w:lvl>
    <w:lvl w:ilvl="1">
      <w:start w:val="1"/>
      <w:numFmt w:val="decimal"/>
      <w:lvlText w:val="1.%2"/>
      <w:lvlJc w:val="left"/>
      <w:pPr>
        <w:tabs>
          <w:tab w:val="num" w:pos="392"/>
        </w:tabs>
        <w:ind w:left="1360" w:hanging="1000"/>
      </w:pPr>
      <w:rPr>
        <w:rFonts w:ascii="Arial Narrow" w:hAnsi="Arial Narrow" w:hint="default"/>
        <w:b w:val="0"/>
        <w:color w:val="auto"/>
        <w:sz w:val="20"/>
        <w:szCs w:val="20"/>
      </w:rPr>
    </w:lvl>
    <w:lvl w:ilvl="2">
      <w:start w:val="1"/>
      <w:numFmt w:val="decimal"/>
      <w:lvlText w:val="%1.%2.%3"/>
      <w:lvlJc w:val="left"/>
      <w:pPr>
        <w:tabs>
          <w:tab w:val="num" w:pos="2440"/>
        </w:tabs>
        <w:ind w:left="2440" w:hanging="720"/>
      </w:pPr>
      <w:rPr>
        <w:rFonts w:hint="default"/>
      </w:rPr>
    </w:lvl>
    <w:lvl w:ilvl="3">
      <w:start w:val="1"/>
      <w:numFmt w:val="decimal"/>
      <w:lvlText w:val="%1.%2.%3.%4"/>
      <w:lvlJc w:val="left"/>
      <w:pPr>
        <w:tabs>
          <w:tab w:val="num" w:pos="3120"/>
        </w:tabs>
        <w:ind w:left="3120" w:hanging="720"/>
      </w:pPr>
      <w:rPr>
        <w:rFonts w:hint="default"/>
      </w:rPr>
    </w:lvl>
    <w:lvl w:ilvl="4">
      <w:start w:val="1"/>
      <w:numFmt w:val="decimal"/>
      <w:lvlText w:val="%1.%2.%3.%4.%5"/>
      <w:lvlJc w:val="left"/>
      <w:pPr>
        <w:tabs>
          <w:tab w:val="num" w:pos="3800"/>
        </w:tabs>
        <w:ind w:left="3800" w:hanging="720"/>
      </w:pPr>
      <w:rPr>
        <w:rFonts w:hint="default"/>
      </w:rPr>
    </w:lvl>
    <w:lvl w:ilvl="5">
      <w:start w:val="1"/>
      <w:numFmt w:val="decimal"/>
      <w:lvlText w:val="%1.%2.%3.%4.%5.%6"/>
      <w:lvlJc w:val="left"/>
      <w:pPr>
        <w:tabs>
          <w:tab w:val="num" w:pos="4840"/>
        </w:tabs>
        <w:ind w:left="4840" w:hanging="1080"/>
      </w:pPr>
      <w:rPr>
        <w:rFonts w:hint="default"/>
      </w:rPr>
    </w:lvl>
    <w:lvl w:ilvl="6">
      <w:start w:val="1"/>
      <w:numFmt w:val="decimal"/>
      <w:lvlText w:val="%1.%2.%3.%4.%5.%6.%7"/>
      <w:lvlJc w:val="left"/>
      <w:pPr>
        <w:tabs>
          <w:tab w:val="num" w:pos="5520"/>
        </w:tabs>
        <w:ind w:left="5520" w:hanging="1080"/>
      </w:pPr>
      <w:rPr>
        <w:rFonts w:hint="default"/>
      </w:rPr>
    </w:lvl>
    <w:lvl w:ilvl="7">
      <w:start w:val="1"/>
      <w:numFmt w:val="decimal"/>
      <w:lvlText w:val="%1.%2.%3.%4.%5.%6.%7.%8"/>
      <w:lvlJc w:val="left"/>
      <w:pPr>
        <w:tabs>
          <w:tab w:val="num" w:pos="6560"/>
        </w:tabs>
        <w:ind w:left="6560" w:hanging="1440"/>
      </w:pPr>
      <w:rPr>
        <w:rFonts w:hint="default"/>
      </w:rPr>
    </w:lvl>
    <w:lvl w:ilvl="8">
      <w:start w:val="1"/>
      <w:numFmt w:val="decimal"/>
      <w:lvlText w:val="%1.%2.%3.%4.%5.%6.%7.%8.%9"/>
      <w:lvlJc w:val="left"/>
      <w:pPr>
        <w:tabs>
          <w:tab w:val="num" w:pos="7240"/>
        </w:tabs>
        <w:ind w:left="7240" w:hanging="1440"/>
      </w:pPr>
      <w:rPr>
        <w:rFonts w:hint="default"/>
      </w:rPr>
    </w:lvl>
  </w:abstractNum>
  <w:abstractNum w:abstractNumId="43" w15:restartNumberingAfterBreak="0">
    <w:nsid w:val="68706D9F"/>
    <w:multiLevelType w:val="hybridMultilevel"/>
    <w:tmpl w:val="633A455E"/>
    <w:lvl w:ilvl="0" w:tplc="3C74A03E">
      <w:start w:val="1"/>
      <w:numFmt w:val="bullet"/>
      <w:lvlRestart w:val="0"/>
      <w:lvlText w:val=""/>
      <w:lvlJc w:val="left"/>
      <w:pPr>
        <w:tabs>
          <w:tab w:val="num" w:pos="2120"/>
        </w:tabs>
        <w:ind w:left="2120" w:hanging="680"/>
      </w:pPr>
      <w:rPr>
        <w:rFonts w:ascii="Symbol" w:hAnsi="Symbol" w:hint="default"/>
        <w:color w:val="auto"/>
      </w:rPr>
    </w:lvl>
    <w:lvl w:ilvl="1" w:tplc="0C090003" w:tentative="1">
      <w:start w:val="1"/>
      <w:numFmt w:val="bullet"/>
      <w:lvlText w:val="o"/>
      <w:lvlJc w:val="left"/>
      <w:pPr>
        <w:tabs>
          <w:tab w:val="num" w:pos="2880"/>
        </w:tabs>
        <w:ind w:left="2880" w:hanging="360"/>
      </w:pPr>
      <w:rPr>
        <w:rFonts w:ascii="Courier New" w:hAnsi="Courier New" w:cs="Courier New" w:hint="default"/>
      </w:rPr>
    </w:lvl>
    <w:lvl w:ilvl="2" w:tplc="0C090005" w:tentative="1">
      <w:start w:val="1"/>
      <w:numFmt w:val="bullet"/>
      <w:lvlText w:val=""/>
      <w:lvlJc w:val="left"/>
      <w:pPr>
        <w:tabs>
          <w:tab w:val="num" w:pos="3600"/>
        </w:tabs>
        <w:ind w:left="3600" w:hanging="360"/>
      </w:pPr>
      <w:rPr>
        <w:rFonts w:ascii="Wingdings" w:hAnsi="Wingdings" w:hint="default"/>
      </w:rPr>
    </w:lvl>
    <w:lvl w:ilvl="3" w:tplc="0C090001" w:tentative="1">
      <w:start w:val="1"/>
      <w:numFmt w:val="bullet"/>
      <w:lvlText w:val=""/>
      <w:lvlJc w:val="left"/>
      <w:pPr>
        <w:tabs>
          <w:tab w:val="num" w:pos="4320"/>
        </w:tabs>
        <w:ind w:left="4320" w:hanging="360"/>
      </w:pPr>
      <w:rPr>
        <w:rFonts w:ascii="Symbol" w:hAnsi="Symbol" w:hint="default"/>
      </w:rPr>
    </w:lvl>
    <w:lvl w:ilvl="4" w:tplc="0C090003" w:tentative="1">
      <w:start w:val="1"/>
      <w:numFmt w:val="bullet"/>
      <w:lvlText w:val="o"/>
      <w:lvlJc w:val="left"/>
      <w:pPr>
        <w:tabs>
          <w:tab w:val="num" w:pos="5040"/>
        </w:tabs>
        <w:ind w:left="5040" w:hanging="360"/>
      </w:pPr>
      <w:rPr>
        <w:rFonts w:ascii="Courier New" w:hAnsi="Courier New" w:cs="Courier New" w:hint="default"/>
      </w:rPr>
    </w:lvl>
    <w:lvl w:ilvl="5" w:tplc="0C090005" w:tentative="1">
      <w:start w:val="1"/>
      <w:numFmt w:val="bullet"/>
      <w:lvlText w:val=""/>
      <w:lvlJc w:val="left"/>
      <w:pPr>
        <w:tabs>
          <w:tab w:val="num" w:pos="5760"/>
        </w:tabs>
        <w:ind w:left="5760" w:hanging="360"/>
      </w:pPr>
      <w:rPr>
        <w:rFonts w:ascii="Wingdings" w:hAnsi="Wingdings" w:hint="default"/>
      </w:rPr>
    </w:lvl>
    <w:lvl w:ilvl="6" w:tplc="0C090001" w:tentative="1">
      <w:start w:val="1"/>
      <w:numFmt w:val="bullet"/>
      <w:lvlText w:val=""/>
      <w:lvlJc w:val="left"/>
      <w:pPr>
        <w:tabs>
          <w:tab w:val="num" w:pos="6480"/>
        </w:tabs>
        <w:ind w:left="6480" w:hanging="360"/>
      </w:pPr>
      <w:rPr>
        <w:rFonts w:ascii="Symbol" w:hAnsi="Symbol" w:hint="default"/>
      </w:rPr>
    </w:lvl>
    <w:lvl w:ilvl="7" w:tplc="0C090003" w:tentative="1">
      <w:start w:val="1"/>
      <w:numFmt w:val="bullet"/>
      <w:lvlText w:val="o"/>
      <w:lvlJc w:val="left"/>
      <w:pPr>
        <w:tabs>
          <w:tab w:val="num" w:pos="7200"/>
        </w:tabs>
        <w:ind w:left="7200" w:hanging="360"/>
      </w:pPr>
      <w:rPr>
        <w:rFonts w:ascii="Courier New" w:hAnsi="Courier New" w:cs="Courier New" w:hint="default"/>
      </w:rPr>
    </w:lvl>
    <w:lvl w:ilvl="8" w:tplc="0C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6BC4053C"/>
    <w:multiLevelType w:val="hybridMultilevel"/>
    <w:tmpl w:val="63006074"/>
    <w:lvl w:ilvl="0" w:tplc="79FAD3D0">
      <w:start w:val="1"/>
      <w:numFmt w:val="bullet"/>
      <w:pStyle w:val="TableTextCheckbox"/>
      <w:lvlText w:val=""/>
      <w:lvlJc w:val="left"/>
      <w:pPr>
        <w:tabs>
          <w:tab w:val="num" w:pos="397"/>
        </w:tabs>
        <w:ind w:left="397" w:hanging="397"/>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727885"/>
    <w:multiLevelType w:val="hybridMultilevel"/>
    <w:tmpl w:val="C1DA5F58"/>
    <w:lvl w:ilvl="0" w:tplc="EDD0E9E6">
      <w:start w:val="1"/>
      <w:numFmt w:val="lowerLetter"/>
      <w:pStyle w:val="TableTextListNumber2SCC"/>
      <w:lvlText w:val="(%1)"/>
      <w:lvlJc w:val="left"/>
      <w:pPr>
        <w:tabs>
          <w:tab w:val="num" w:pos="737"/>
        </w:tabs>
        <w:ind w:left="737" w:hanging="397"/>
      </w:pPr>
      <w:rPr>
        <w:rFonts w:ascii="Arial" w:hAnsi="Arial" w:hint="default"/>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6" w15:restartNumberingAfterBreak="0">
    <w:nsid w:val="78825EEC"/>
    <w:multiLevelType w:val="hybridMultilevel"/>
    <w:tmpl w:val="D0E6B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BAB2495"/>
    <w:multiLevelType w:val="hybridMultilevel"/>
    <w:tmpl w:val="35765F2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FD44DEC"/>
    <w:multiLevelType w:val="hybridMultilevel"/>
    <w:tmpl w:val="6A26A048"/>
    <w:lvl w:ilvl="0" w:tplc="5914C7A4">
      <w:start w:val="1"/>
      <w:numFmt w:val="decimal"/>
      <w:pStyle w:val="ListNumberSCC"/>
      <w:lvlText w:val="%1."/>
      <w:lvlJc w:val="left"/>
      <w:pPr>
        <w:tabs>
          <w:tab w:val="num" w:pos="397"/>
        </w:tabs>
        <w:ind w:left="397" w:hanging="397"/>
      </w:pPr>
      <w:rPr>
        <w:rFonts w:ascii="Arial" w:hAnsi="Arial"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3"/>
  </w:num>
  <w:num w:numId="13">
    <w:abstractNumId w:val="16"/>
  </w:num>
  <w:num w:numId="14">
    <w:abstractNumId w:val="22"/>
  </w:num>
  <w:num w:numId="15">
    <w:abstractNumId w:val="28"/>
  </w:num>
  <w:num w:numId="16">
    <w:abstractNumId w:val="37"/>
  </w:num>
  <w:num w:numId="17">
    <w:abstractNumId w:val="13"/>
  </w:num>
  <w:num w:numId="18">
    <w:abstractNumId w:val="45"/>
  </w:num>
  <w:num w:numId="19">
    <w:abstractNumId w:val="12"/>
  </w:num>
  <w:num w:numId="20">
    <w:abstractNumId w:val="40"/>
  </w:num>
  <w:num w:numId="21">
    <w:abstractNumId w:val="10"/>
  </w:num>
  <w:num w:numId="22">
    <w:abstractNumId w:val="36"/>
  </w:num>
  <w:num w:numId="23">
    <w:abstractNumId w:val="48"/>
  </w:num>
  <w:num w:numId="24">
    <w:abstractNumId w:val="27"/>
  </w:num>
  <w:num w:numId="25">
    <w:abstractNumId w:val="25"/>
  </w:num>
  <w:num w:numId="26">
    <w:abstractNumId w:val="44"/>
  </w:num>
  <w:num w:numId="27">
    <w:abstractNumId w:val="41"/>
  </w:num>
  <w:num w:numId="28">
    <w:abstractNumId w:val="44"/>
  </w:num>
  <w:num w:numId="29">
    <w:abstractNumId w:val="24"/>
  </w:num>
  <w:num w:numId="30">
    <w:abstractNumId w:val="43"/>
  </w:num>
  <w:num w:numId="31">
    <w:abstractNumId w:val="42"/>
  </w:num>
  <w:num w:numId="32">
    <w:abstractNumId w:val="32"/>
  </w:num>
  <w:num w:numId="33">
    <w:abstractNumId w:val="20"/>
  </w:num>
  <w:num w:numId="34">
    <w:abstractNumId w:val="33"/>
  </w:num>
  <w:num w:numId="35">
    <w:abstractNumId w:val="26"/>
  </w:num>
  <w:num w:numId="36">
    <w:abstractNumId w:val="31"/>
  </w:num>
  <w:num w:numId="37">
    <w:abstractNumId w:val="29"/>
  </w:num>
  <w:num w:numId="38">
    <w:abstractNumId w:val="14"/>
  </w:num>
  <w:num w:numId="39">
    <w:abstractNumId w:val="39"/>
  </w:num>
  <w:num w:numId="40">
    <w:abstractNumId w:val="35"/>
  </w:num>
  <w:num w:numId="41">
    <w:abstractNumId w:val="47"/>
  </w:num>
  <w:num w:numId="42">
    <w:abstractNumId w:val="19"/>
  </w:num>
  <w:num w:numId="43">
    <w:abstractNumId w:val="17"/>
  </w:num>
  <w:num w:numId="44">
    <w:abstractNumId w:val="18"/>
  </w:num>
  <w:num w:numId="45">
    <w:abstractNumId w:val="46"/>
  </w:num>
  <w:num w:numId="46">
    <w:abstractNumId w:val="15"/>
  </w:num>
  <w:num w:numId="47">
    <w:abstractNumId w:val="38"/>
  </w:num>
  <w:num w:numId="48">
    <w:abstractNumId w:val="21"/>
  </w:num>
  <w:num w:numId="49">
    <w:abstractNumId w:val="30"/>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hdrShapeDefaults>
    <o:shapedefaults v:ext="edit" spidmax="16389"/>
    <o:shapelayout v:ext="edit">
      <o:idmap v:ext="edit" data="16"/>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AE9"/>
    <w:rsid w:val="00001334"/>
    <w:rsid w:val="000054F8"/>
    <w:rsid w:val="00005503"/>
    <w:rsid w:val="000055DC"/>
    <w:rsid w:val="00010CB3"/>
    <w:rsid w:val="00011467"/>
    <w:rsid w:val="0001318B"/>
    <w:rsid w:val="00014864"/>
    <w:rsid w:val="00014F03"/>
    <w:rsid w:val="00014F9D"/>
    <w:rsid w:val="00017313"/>
    <w:rsid w:val="000174E3"/>
    <w:rsid w:val="00017A40"/>
    <w:rsid w:val="00021080"/>
    <w:rsid w:val="000211CE"/>
    <w:rsid w:val="000222A0"/>
    <w:rsid w:val="000232DB"/>
    <w:rsid w:val="000233BD"/>
    <w:rsid w:val="00024BEA"/>
    <w:rsid w:val="00025740"/>
    <w:rsid w:val="00026B72"/>
    <w:rsid w:val="00030B45"/>
    <w:rsid w:val="00031574"/>
    <w:rsid w:val="000339F9"/>
    <w:rsid w:val="00035880"/>
    <w:rsid w:val="000372D5"/>
    <w:rsid w:val="00037BF4"/>
    <w:rsid w:val="000422F6"/>
    <w:rsid w:val="0004437E"/>
    <w:rsid w:val="000501DA"/>
    <w:rsid w:val="00050B03"/>
    <w:rsid w:val="00050CE8"/>
    <w:rsid w:val="000528F6"/>
    <w:rsid w:val="00052E2C"/>
    <w:rsid w:val="00053FBF"/>
    <w:rsid w:val="000550E6"/>
    <w:rsid w:val="000569FF"/>
    <w:rsid w:val="00057254"/>
    <w:rsid w:val="00057D54"/>
    <w:rsid w:val="00063E43"/>
    <w:rsid w:val="000657C2"/>
    <w:rsid w:val="00066CC4"/>
    <w:rsid w:val="00070175"/>
    <w:rsid w:val="000719FE"/>
    <w:rsid w:val="00072040"/>
    <w:rsid w:val="00073FE3"/>
    <w:rsid w:val="000751B1"/>
    <w:rsid w:val="00082BF2"/>
    <w:rsid w:val="00083946"/>
    <w:rsid w:val="00086384"/>
    <w:rsid w:val="00086530"/>
    <w:rsid w:val="000910E9"/>
    <w:rsid w:val="0009210F"/>
    <w:rsid w:val="000923FA"/>
    <w:rsid w:val="000947BB"/>
    <w:rsid w:val="000958FB"/>
    <w:rsid w:val="00095985"/>
    <w:rsid w:val="00095B94"/>
    <w:rsid w:val="00095CD0"/>
    <w:rsid w:val="00096BAE"/>
    <w:rsid w:val="00097487"/>
    <w:rsid w:val="000A33DB"/>
    <w:rsid w:val="000A33F5"/>
    <w:rsid w:val="000A3742"/>
    <w:rsid w:val="000A529D"/>
    <w:rsid w:val="000A5341"/>
    <w:rsid w:val="000A5A41"/>
    <w:rsid w:val="000A7A64"/>
    <w:rsid w:val="000B1C24"/>
    <w:rsid w:val="000B28B9"/>
    <w:rsid w:val="000B2CDB"/>
    <w:rsid w:val="000B3471"/>
    <w:rsid w:val="000B3545"/>
    <w:rsid w:val="000B3EC9"/>
    <w:rsid w:val="000C1106"/>
    <w:rsid w:val="000C13BB"/>
    <w:rsid w:val="000C4EC3"/>
    <w:rsid w:val="000C4FA8"/>
    <w:rsid w:val="000C5D7D"/>
    <w:rsid w:val="000C5DAB"/>
    <w:rsid w:val="000D117C"/>
    <w:rsid w:val="000D1F8D"/>
    <w:rsid w:val="000D4F4D"/>
    <w:rsid w:val="000E1C8D"/>
    <w:rsid w:val="000E40F6"/>
    <w:rsid w:val="000E5B92"/>
    <w:rsid w:val="000E68E7"/>
    <w:rsid w:val="000F0199"/>
    <w:rsid w:val="0010040C"/>
    <w:rsid w:val="001007F2"/>
    <w:rsid w:val="0010106C"/>
    <w:rsid w:val="001016E1"/>
    <w:rsid w:val="0010222A"/>
    <w:rsid w:val="001041BA"/>
    <w:rsid w:val="00104CEE"/>
    <w:rsid w:val="00106ECC"/>
    <w:rsid w:val="00106F81"/>
    <w:rsid w:val="00111DD7"/>
    <w:rsid w:val="00111E5D"/>
    <w:rsid w:val="00113178"/>
    <w:rsid w:val="00114086"/>
    <w:rsid w:val="00114732"/>
    <w:rsid w:val="00114863"/>
    <w:rsid w:val="00115F26"/>
    <w:rsid w:val="00117AA9"/>
    <w:rsid w:val="00120395"/>
    <w:rsid w:val="00121338"/>
    <w:rsid w:val="001244B8"/>
    <w:rsid w:val="001354EE"/>
    <w:rsid w:val="00136144"/>
    <w:rsid w:val="00136B00"/>
    <w:rsid w:val="00137860"/>
    <w:rsid w:val="00140372"/>
    <w:rsid w:val="00140FB2"/>
    <w:rsid w:val="001432A5"/>
    <w:rsid w:val="0014409F"/>
    <w:rsid w:val="0014577F"/>
    <w:rsid w:val="0014742A"/>
    <w:rsid w:val="00147FB4"/>
    <w:rsid w:val="00150CBD"/>
    <w:rsid w:val="00151074"/>
    <w:rsid w:val="00154E44"/>
    <w:rsid w:val="0015744E"/>
    <w:rsid w:val="00164D83"/>
    <w:rsid w:val="0016795E"/>
    <w:rsid w:val="001713CE"/>
    <w:rsid w:val="00172C21"/>
    <w:rsid w:val="00173C3D"/>
    <w:rsid w:val="00174182"/>
    <w:rsid w:val="00174DA2"/>
    <w:rsid w:val="00176EE2"/>
    <w:rsid w:val="001818E9"/>
    <w:rsid w:val="00182260"/>
    <w:rsid w:val="001844EF"/>
    <w:rsid w:val="0018640C"/>
    <w:rsid w:val="00186F95"/>
    <w:rsid w:val="00192915"/>
    <w:rsid w:val="00192BB8"/>
    <w:rsid w:val="0019691D"/>
    <w:rsid w:val="001A2C0C"/>
    <w:rsid w:val="001A2DC9"/>
    <w:rsid w:val="001A505F"/>
    <w:rsid w:val="001A549F"/>
    <w:rsid w:val="001A6813"/>
    <w:rsid w:val="001B2296"/>
    <w:rsid w:val="001B4A3B"/>
    <w:rsid w:val="001B5037"/>
    <w:rsid w:val="001B5EB1"/>
    <w:rsid w:val="001B7BF7"/>
    <w:rsid w:val="001C2E1D"/>
    <w:rsid w:val="001C4B6B"/>
    <w:rsid w:val="001C4ED0"/>
    <w:rsid w:val="001C60C7"/>
    <w:rsid w:val="001C64E1"/>
    <w:rsid w:val="001C6BC4"/>
    <w:rsid w:val="001D79C5"/>
    <w:rsid w:val="001E192E"/>
    <w:rsid w:val="001E4863"/>
    <w:rsid w:val="001E55B2"/>
    <w:rsid w:val="001E6442"/>
    <w:rsid w:val="001F0EAC"/>
    <w:rsid w:val="001F4876"/>
    <w:rsid w:val="001F5336"/>
    <w:rsid w:val="001F6F6F"/>
    <w:rsid w:val="001F79AE"/>
    <w:rsid w:val="001F7BE8"/>
    <w:rsid w:val="00202A2C"/>
    <w:rsid w:val="00202ACB"/>
    <w:rsid w:val="00203338"/>
    <w:rsid w:val="00204CE2"/>
    <w:rsid w:val="00205197"/>
    <w:rsid w:val="00210A9F"/>
    <w:rsid w:val="002117C1"/>
    <w:rsid w:val="00211D42"/>
    <w:rsid w:val="00212F1F"/>
    <w:rsid w:val="00215A64"/>
    <w:rsid w:val="00221DDC"/>
    <w:rsid w:val="002238C8"/>
    <w:rsid w:val="00225082"/>
    <w:rsid w:val="00230D15"/>
    <w:rsid w:val="00231A72"/>
    <w:rsid w:val="0023547F"/>
    <w:rsid w:val="00235EBE"/>
    <w:rsid w:val="002366EA"/>
    <w:rsid w:val="002375E8"/>
    <w:rsid w:val="00237D13"/>
    <w:rsid w:val="0024007A"/>
    <w:rsid w:val="00240902"/>
    <w:rsid w:val="002420FF"/>
    <w:rsid w:val="002432E8"/>
    <w:rsid w:val="00243B14"/>
    <w:rsid w:val="00243EF9"/>
    <w:rsid w:val="0024463B"/>
    <w:rsid w:val="0024786B"/>
    <w:rsid w:val="00250CA5"/>
    <w:rsid w:val="00253CF5"/>
    <w:rsid w:val="002555DE"/>
    <w:rsid w:val="00260158"/>
    <w:rsid w:val="002624C6"/>
    <w:rsid w:val="0026384F"/>
    <w:rsid w:val="002661B8"/>
    <w:rsid w:val="002703A8"/>
    <w:rsid w:val="0027521A"/>
    <w:rsid w:val="002755E2"/>
    <w:rsid w:val="00280191"/>
    <w:rsid w:val="00282734"/>
    <w:rsid w:val="00283B73"/>
    <w:rsid w:val="002842C4"/>
    <w:rsid w:val="002842D6"/>
    <w:rsid w:val="002847BA"/>
    <w:rsid w:val="0028489D"/>
    <w:rsid w:val="0028658C"/>
    <w:rsid w:val="00287B91"/>
    <w:rsid w:val="0029243E"/>
    <w:rsid w:val="00294BA6"/>
    <w:rsid w:val="00295941"/>
    <w:rsid w:val="00295B3E"/>
    <w:rsid w:val="00296BD6"/>
    <w:rsid w:val="002979E5"/>
    <w:rsid w:val="002A2A31"/>
    <w:rsid w:val="002A705E"/>
    <w:rsid w:val="002A7795"/>
    <w:rsid w:val="002B175E"/>
    <w:rsid w:val="002B1C0D"/>
    <w:rsid w:val="002B40B6"/>
    <w:rsid w:val="002B7445"/>
    <w:rsid w:val="002B7A4E"/>
    <w:rsid w:val="002C047F"/>
    <w:rsid w:val="002C0485"/>
    <w:rsid w:val="002C205D"/>
    <w:rsid w:val="002C2816"/>
    <w:rsid w:val="002C3D5C"/>
    <w:rsid w:val="002C7648"/>
    <w:rsid w:val="002D03DB"/>
    <w:rsid w:val="002D2365"/>
    <w:rsid w:val="002D3335"/>
    <w:rsid w:val="002D6A1E"/>
    <w:rsid w:val="002D7D43"/>
    <w:rsid w:val="002E39C5"/>
    <w:rsid w:val="002E5952"/>
    <w:rsid w:val="002E7561"/>
    <w:rsid w:val="002E759C"/>
    <w:rsid w:val="002E7862"/>
    <w:rsid w:val="002F460A"/>
    <w:rsid w:val="002F5327"/>
    <w:rsid w:val="002F5A36"/>
    <w:rsid w:val="002F6EC9"/>
    <w:rsid w:val="0030002B"/>
    <w:rsid w:val="00303311"/>
    <w:rsid w:val="00305C22"/>
    <w:rsid w:val="0030649A"/>
    <w:rsid w:val="0030665D"/>
    <w:rsid w:val="00306689"/>
    <w:rsid w:val="00312995"/>
    <w:rsid w:val="003130EC"/>
    <w:rsid w:val="00315749"/>
    <w:rsid w:val="00315812"/>
    <w:rsid w:val="003164E1"/>
    <w:rsid w:val="003209E9"/>
    <w:rsid w:val="00321081"/>
    <w:rsid w:val="003218CC"/>
    <w:rsid w:val="00326D66"/>
    <w:rsid w:val="00327C2E"/>
    <w:rsid w:val="00327D23"/>
    <w:rsid w:val="00330CB1"/>
    <w:rsid w:val="00334880"/>
    <w:rsid w:val="0033590F"/>
    <w:rsid w:val="00336689"/>
    <w:rsid w:val="00344818"/>
    <w:rsid w:val="0034526A"/>
    <w:rsid w:val="00345A46"/>
    <w:rsid w:val="00345E78"/>
    <w:rsid w:val="00347A5D"/>
    <w:rsid w:val="00347B69"/>
    <w:rsid w:val="00347F8B"/>
    <w:rsid w:val="00351135"/>
    <w:rsid w:val="003512D5"/>
    <w:rsid w:val="0035306C"/>
    <w:rsid w:val="003532EE"/>
    <w:rsid w:val="0035461D"/>
    <w:rsid w:val="003567D6"/>
    <w:rsid w:val="00360222"/>
    <w:rsid w:val="00361932"/>
    <w:rsid w:val="0036236D"/>
    <w:rsid w:val="003636CF"/>
    <w:rsid w:val="003654E4"/>
    <w:rsid w:val="00366670"/>
    <w:rsid w:val="00367595"/>
    <w:rsid w:val="003675A8"/>
    <w:rsid w:val="0037249C"/>
    <w:rsid w:val="003756F7"/>
    <w:rsid w:val="00375F73"/>
    <w:rsid w:val="00381897"/>
    <w:rsid w:val="0038193C"/>
    <w:rsid w:val="00385F61"/>
    <w:rsid w:val="003861FB"/>
    <w:rsid w:val="003927EF"/>
    <w:rsid w:val="00394247"/>
    <w:rsid w:val="00394564"/>
    <w:rsid w:val="0039663B"/>
    <w:rsid w:val="00396D46"/>
    <w:rsid w:val="00397F47"/>
    <w:rsid w:val="003A28BA"/>
    <w:rsid w:val="003A3159"/>
    <w:rsid w:val="003A495D"/>
    <w:rsid w:val="003A775D"/>
    <w:rsid w:val="003B0556"/>
    <w:rsid w:val="003B2DBB"/>
    <w:rsid w:val="003B45F8"/>
    <w:rsid w:val="003B4661"/>
    <w:rsid w:val="003C015C"/>
    <w:rsid w:val="003C26A4"/>
    <w:rsid w:val="003C4542"/>
    <w:rsid w:val="003C63CD"/>
    <w:rsid w:val="003C6CFC"/>
    <w:rsid w:val="003C7776"/>
    <w:rsid w:val="003C7867"/>
    <w:rsid w:val="003D6DF0"/>
    <w:rsid w:val="003E3B23"/>
    <w:rsid w:val="003E412D"/>
    <w:rsid w:val="003E556A"/>
    <w:rsid w:val="003E6C86"/>
    <w:rsid w:val="003F0FFF"/>
    <w:rsid w:val="003F118B"/>
    <w:rsid w:val="003F1EA0"/>
    <w:rsid w:val="003F2477"/>
    <w:rsid w:val="003F291F"/>
    <w:rsid w:val="003F2A85"/>
    <w:rsid w:val="0040009F"/>
    <w:rsid w:val="00400D62"/>
    <w:rsid w:val="00401D61"/>
    <w:rsid w:val="00402A94"/>
    <w:rsid w:val="004118CA"/>
    <w:rsid w:val="00411A2C"/>
    <w:rsid w:val="00411B6E"/>
    <w:rsid w:val="004137E0"/>
    <w:rsid w:val="004148C5"/>
    <w:rsid w:val="00414BA7"/>
    <w:rsid w:val="00415A34"/>
    <w:rsid w:val="00416ED2"/>
    <w:rsid w:val="004211AE"/>
    <w:rsid w:val="00422139"/>
    <w:rsid w:val="00424F33"/>
    <w:rsid w:val="0042527A"/>
    <w:rsid w:val="004324EB"/>
    <w:rsid w:val="004328B2"/>
    <w:rsid w:val="004370B7"/>
    <w:rsid w:val="00437489"/>
    <w:rsid w:val="00437658"/>
    <w:rsid w:val="00444196"/>
    <w:rsid w:val="0045329A"/>
    <w:rsid w:val="0046045C"/>
    <w:rsid w:val="00460513"/>
    <w:rsid w:val="00461687"/>
    <w:rsid w:val="0046224C"/>
    <w:rsid w:val="004622B3"/>
    <w:rsid w:val="004624AA"/>
    <w:rsid w:val="00462FE7"/>
    <w:rsid w:val="00464443"/>
    <w:rsid w:val="00464812"/>
    <w:rsid w:val="00467684"/>
    <w:rsid w:val="00467DD5"/>
    <w:rsid w:val="00471E79"/>
    <w:rsid w:val="004731FD"/>
    <w:rsid w:val="00475CF8"/>
    <w:rsid w:val="0048155E"/>
    <w:rsid w:val="00481766"/>
    <w:rsid w:val="0048370D"/>
    <w:rsid w:val="00484C63"/>
    <w:rsid w:val="00485783"/>
    <w:rsid w:val="00485F2E"/>
    <w:rsid w:val="004908FB"/>
    <w:rsid w:val="00490E94"/>
    <w:rsid w:val="00490F5B"/>
    <w:rsid w:val="00491164"/>
    <w:rsid w:val="0049566F"/>
    <w:rsid w:val="00496B6C"/>
    <w:rsid w:val="004A2031"/>
    <w:rsid w:val="004A30E0"/>
    <w:rsid w:val="004A563C"/>
    <w:rsid w:val="004B0E0C"/>
    <w:rsid w:val="004B3224"/>
    <w:rsid w:val="004B433C"/>
    <w:rsid w:val="004B6919"/>
    <w:rsid w:val="004B7AED"/>
    <w:rsid w:val="004C08D6"/>
    <w:rsid w:val="004C0FEF"/>
    <w:rsid w:val="004C310D"/>
    <w:rsid w:val="004C4A82"/>
    <w:rsid w:val="004C666D"/>
    <w:rsid w:val="004C72BE"/>
    <w:rsid w:val="004C7982"/>
    <w:rsid w:val="004D3751"/>
    <w:rsid w:val="004D5284"/>
    <w:rsid w:val="004D59CC"/>
    <w:rsid w:val="004D652F"/>
    <w:rsid w:val="004D73E3"/>
    <w:rsid w:val="004E0158"/>
    <w:rsid w:val="004E1906"/>
    <w:rsid w:val="004F2335"/>
    <w:rsid w:val="004F2360"/>
    <w:rsid w:val="004F6145"/>
    <w:rsid w:val="004F66B4"/>
    <w:rsid w:val="00502090"/>
    <w:rsid w:val="00502E71"/>
    <w:rsid w:val="00503C9C"/>
    <w:rsid w:val="00505017"/>
    <w:rsid w:val="00505EB5"/>
    <w:rsid w:val="00506095"/>
    <w:rsid w:val="00507680"/>
    <w:rsid w:val="00507EA5"/>
    <w:rsid w:val="005115DB"/>
    <w:rsid w:val="00511631"/>
    <w:rsid w:val="0051179C"/>
    <w:rsid w:val="0051678E"/>
    <w:rsid w:val="005171B1"/>
    <w:rsid w:val="00517406"/>
    <w:rsid w:val="00517728"/>
    <w:rsid w:val="00517A23"/>
    <w:rsid w:val="005209FA"/>
    <w:rsid w:val="00521EDF"/>
    <w:rsid w:val="005257BB"/>
    <w:rsid w:val="0053502F"/>
    <w:rsid w:val="0053588A"/>
    <w:rsid w:val="00541DB5"/>
    <w:rsid w:val="0054228E"/>
    <w:rsid w:val="005430E3"/>
    <w:rsid w:val="00545074"/>
    <w:rsid w:val="00545E38"/>
    <w:rsid w:val="00547D10"/>
    <w:rsid w:val="00547DF7"/>
    <w:rsid w:val="00547FBF"/>
    <w:rsid w:val="00550C32"/>
    <w:rsid w:val="00550D60"/>
    <w:rsid w:val="00552648"/>
    <w:rsid w:val="00553EF7"/>
    <w:rsid w:val="00555232"/>
    <w:rsid w:val="00555D73"/>
    <w:rsid w:val="005607FE"/>
    <w:rsid w:val="0056330A"/>
    <w:rsid w:val="0056732F"/>
    <w:rsid w:val="00567D48"/>
    <w:rsid w:val="0057024A"/>
    <w:rsid w:val="005707D0"/>
    <w:rsid w:val="00573ECA"/>
    <w:rsid w:val="00574275"/>
    <w:rsid w:val="00574D9E"/>
    <w:rsid w:val="005818AB"/>
    <w:rsid w:val="00582211"/>
    <w:rsid w:val="005827F9"/>
    <w:rsid w:val="0058403C"/>
    <w:rsid w:val="005846D0"/>
    <w:rsid w:val="00584EBB"/>
    <w:rsid w:val="00585BB8"/>
    <w:rsid w:val="00587607"/>
    <w:rsid w:val="00592DC1"/>
    <w:rsid w:val="005941E9"/>
    <w:rsid w:val="00597FFC"/>
    <w:rsid w:val="005A05A9"/>
    <w:rsid w:val="005A0E89"/>
    <w:rsid w:val="005A11B3"/>
    <w:rsid w:val="005A2726"/>
    <w:rsid w:val="005A4423"/>
    <w:rsid w:val="005A549F"/>
    <w:rsid w:val="005A5BBB"/>
    <w:rsid w:val="005A61FE"/>
    <w:rsid w:val="005B223E"/>
    <w:rsid w:val="005B41BA"/>
    <w:rsid w:val="005B5B25"/>
    <w:rsid w:val="005B7869"/>
    <w:rsid w:val="005C2028"/>
    <w:rsid w:val="005C257D"/>
    <w:rsid w:val="005C3B3B"/>
    <w:rsid w:val="005D6C68"/>
    <w:rsid w:val="005E08EA"/>
    <w:rsid w:val="005E1515"/>
    <w:rsid w:val="005E654F"/>
    <w:rsid w:val="005F0793"/>
    <w:rsid w:val="005F285F"/>
    <w:rsid w:val="005F31C9"/>
    <w:rsid w:val="005F6561"/>
    <w:rsid w:val="005F785B"/>
    <w:rsid w:val="00605691"/>
    <w:rsid w:val="00605F72"/>
    <w:rsid w:val="0061011D"/>
    <w:rsid w:val="006105A8"/>
    <w:rsid w:val="006136D1"/>
    <w:rsid w:val="006170C5"/>
    <w:rsid w:val="0062028E"/>
    <w:rsid w:val="006203CD"/>
    <w:rsid w:val="00622F81"/>
    <w:rsid w:val="00624B10"/>
    <w:rsid w:val="0063024D"/>
    <w:rsid w:val="00631654"/>
    <w:rsid w:val="00633972"/>
    <w:rsid w:val="0063475D"/>
    <w:rsid w:val="00636E0D"/>
    <w:rsid w:val="0063723E"/>
    <w:rsid w:val="0064149C"/>
    <w:rsid w:val="00643525"/>
    <w:rsid w:val="00644C33"/>
    <w:rsid w:val="00646091"/>
    <w:rsid w:val="00646CB3"/>
    <w:rsid w:val="00652CC4"/>
    <w:rsid w:val="00652FE0"/>
    <w:rsid w:val="006549F2"/>
    <w:rsid w:val="00654C1E"/>
    <w:rsid w:val="0065640E"/>
    <w:rsid w:val="0065675E"/>
    <w:rsid w:val="0066146C"/>
    <w:rsid w:val="006615CC"/>
    <w:rsid w:val="006633F7"/>
    <w:rsid w:val="00663760"/>
    <w:rsid w:val="00665D2C"/>
    <w:rsid w:val="00666B3B"/>
    <w:rsid w:val="00667679"/>
    <w:rsid w:val="00667705"/>
    <w:rsid w:val="00667C40"/>
    <w:rsid w:val="00671BC6"/>
    <w:rsid w:val="0067646B"/>
    <w:rsid w:val="006772F7"/>
    <w:rsid w:val="006802CB"/>
    <w:rsid w:val="0068069D"/>
    <w:rsid w:val="006809B3"/>
    <w:rsid w:val="00680BC8"/>
    <w:rsid w:val="0068133A"/>
    <w:rsid w:val="00681B3E"/>
    <w:rsid w:val="00681E10"/>
    <w:rsid w:val="006828CB"/>
    <w:rsid w:val="00682A40"/>
    <w:rsid w:val="00684F73"/>
    <w:rsid w:val="00686000"/>
    <w:rsid w:val="00691202"/>
    <w:rsid w:val="006922A0"/>
    <w:rsid w:val="00692A9F"/>
    <w:rsid w:val="00693828"/>
    <w:rsid w:val="00693B1A"/>
    <w:rsid w:val="00695566"/>
    <w:rsid w:val="006969EE"/>
    <w:rsid w:val="006A0098"/>
    <w:rsid w:val="006A49CD"/>
    <w:rsid w:val="006A6793"/>
    <w:rsid w:val="006A6B94"/>
    <w:rsid w:val="006A7C7B"/>
    <w:rsid w:val="006B77EE"/>
    <w:rsid w:val="006C2492"/>
    <w:rsid w:val="006C29C4"/>
    <w:rsid w:val="006C2F7E"/>
    <w:rsid w:val="006C3DCA"/>
    <w:rsid w:val="006C48C4"/>
    <w:rsid w:val="006C6555"/>
    <w:rsid w:val="006D6562"/>
    <w:rsid w:val="006D6C01"/>
    <w:rsid w:val="006D6D47"/>
    <w:rsid w:val="006D7322"/>
    <w:rsid w:val="006E096C"/>
    <w:rsid w:val="006E3B55"/>
    <w:rsid w:val="006E476F"/>
    <w:rsid w:val="006F0F40"/>
    <w:rsid w:val="006F17CD"/>
    <w:rsid w:val="006F1FE7"/>
    <w:rsid w:val="006F2A3A"/>
    <w:rsid w:val="006F3063"/>
    <w:rsid w:val="006F5667"/>
    <w:rsid w:val="00700FA9"/>
    <w:rsid w:val="007035CB"/>
    <w:rsid w:val="00703F87"/>
    <w:rsid w:val="007063A2"/>
    <w:rsid w:val="00707DF0"/>
    <w:rsid w:val="00710C9D"/>
    <w:rsid w:val="00711A48"/>
    <w:rsid w:val="0071313F"/>
    <w:rsid w:val="00715460"/>
    <w:rsid w:val="00717128"/>
    <w:rsid w:val="00717E39"/>
    <w:rsid w:val="00723565"/>
    <w:rsid w:val="007249F4"/>
    <w:rsid w:val="00725DE7"/>
    <w:rsid w:val="00726E42"/>
    <w:rsid w:val="00731F21"/>
    <w:rsid w:val="0073250B"/>
    <w:rsid w:val="00734109"/>
    <w:rsid w:val="00734E75"/>
    <w:rsid w:val="00736320"/>
    <w:rsid w:val="00737FD0"/>
    <w:rsid w:val="00743309"/>
    <w:rsid w:val="00746721"/>
    <w:rsid w:val="00746C92"/>
    <w:rsid w:val="007473FF"/>
    <w:rsid w:val="00754920"/>
    <w:rsid w:val="007553D4"/>
    <w:rsid w:val="007560C0"/>
    <w:rsid w:val="007563B0"/>
    <w:rsid w:val="007606D8"/>
    <w:rsid w:val="00760A9E"/>
    <w:rsid w:val="00764777"/>
    <w:rsid w:val="00764859"/>
    <w:rsid w:val="00764E44"/>
    <w:rsid w:val="007651D2"/>
    <w:rsid w:val="007665CF"/>
    <w:rsid w:val="0076720B"/>
    <w:rsid w:val="00771750"/>
    <w:rsid w:val="0077343D"/>
    <w:rsid w:val="00775F51"/>
    <w:rsid w:val="00777AE7"/>
    <w:rsid w:val="00781A41"/>
    <w:rsid w:val="0078495F"/>
    <w:rsid w:val="007859FE"/>
    <w:rsid w:val="00786C5D"/>
    <w:rsid w:val="00787641"/>
    <w:rsid w:val="00787AE9"/>
    <w:rsid w:val="007938C8"/>
    <w:rsid w:val="007961F2"/>
    <w:rsid w:val="007A2D83"/>
    <w:rsid w:val="007A358F"/>
    <w:rsid w:val="007A4969"/>
    <w:rsid w:val="007A5021"/>
    <w:rsid w:val="007B35E0"/>
    <w:rsid w:val="007B4657"/>
    <w:rsid w:val="007B7964"/>
    <w:rsid w:val="007C2E66"/>
    <w:rsid w:val="007C31F6"/>
    <w:rsid w:val="007C6A68"/>
    <w:rsid w:val="007C76D5"/>
    <w:rsid w:val="007D1BF6"/>
    <w:rsid w:val="007D7C89"/>
    <w:rsid w:val="007E02F2"/>
    <w:rsid w:val="007E19FE"/>
    <w:rsid w:val="007E2129"/>
    <w:rsid w:val="007E3574"/>
    <w:rsid w:val="007E54F6"/>
    <w:rsid w:val="007E5AC6"/>
    <w:rsid w:val="007E6C0A"/>
    <w:rsid w:val="007E73E7"/>
    <w:rsid w:val="007F0042"/>
    <w:rsid w:val="007F5A80"/>
    <w:rsid w:val="007F7628"/>
    <w:rsid w:val="00804481"/>
    <w:rsid w:val="00805A80"/>
    <w:rsid w:val="00807A95"/>
    <w:rsid w:val="0081202D"/>
    <w:rsid w:val="008140CA"/>
    <w:rsid w:val="008144C3"/>
    <w:rsid w:val="00815CCC"/>
    <w:rsid w:val="00821872"/>
    <w:rsid w:val="00821FB1"/>
    <w:rsid w:val="00824643"/>
    <w:rsid w:val="00824733"/>
    <w:rsid w:val="00826448"/>
    <w:rsid w:val="0082693C"/>
    <w:rsid w:val="00826E63"/>
    <w:rsid w:val="00826E6B"/>
    <w:rsid w:val="00834813"/>
    <w:rsid w:val="00834AAB"/>
    <w:rsid w:val="0083590F"/>
    <w:rsid w:val="00837158"/>
    <w:rsid w:val="00837382"/>
    <w:rsid w:val="00840211"/>
    <w:rsid w:val="00840DDB"/>
    <w:rsid w:val="0084643E"/>
    <w:rsid w:val="0084687C"/>
    <w:rsid w:val="008470DC"/>
    <w:rsid w:val="008544FF"/>
    <w:rsid w:val="00855BEE"/>
    <w:rsid w:val="00856521"/>
    <w:rsid w:val="008571F3"/>
    <w:rsid w:val="00857C8F"/>
    <w:rsid w:val="0086099E"/>
    <w:rsid w:val="0086488D"/>
    <w:rsid w:val="00866D16"/>
    <w:rsid w:val="00871716"/>
    <w:rsid w:val="0087174E"/>
    <w:rsid w:val="00871BEE"/>
    <w:rsid w:val="0087481E"/>
    <w:rsid w:val="00875131"/>
    <w:rsid w:val="008753CD"/>
    <w:rsid w:val="00875B95"/>
    <w:rsid w:val="00875E92"/>
    <w:rsid w:val="00876667"/>
    <w:rsid w:val="00882549"/>
    <w:rsid w:val="00883C21"/>
    <w:rsid w:val="00885C32"/>
    <w:rsid w:val="00886202"/>
    <w:rsid w:val="0088799B"/>
    <w:rsid w:val="00891979"/>
    <w:rsid w:val="00893DDF"/>
    <w:rsid w:val="00894CA9"/>
    <w:rsid w:val="008A0559"/>
    <w:rsid w:val="008A067B"/>
    <w:rsid w:val="008A15DF"/>
    <w:rsid w:val="008A1E9C"/>
    <w:rsid w:val="008A3D44"/>
    <w:rsid w:val="008A5391"/>
    <w:rsid w:val="008B1109"/>
    <w:rsid w:val="008B377D"/>
    <w:rsid w:val="008B4BB0"/>
    <w:rsid w:val="008B7234"/>
    <w:rsid w:val="008B7904"/>
    <w:rsid w:val="008B7C8D"/>
    <w:rsid w:val="008C25C6"/>
    <w:rsid w:val="008C38C1"/>
    <w:rsid w:val="008C4BE9"/>
    <w:rsid w:val="008C6523"/>
    <w:rsid w:val="008C7F62"/>
    <w:rsid w:val="008D04BD"/>
    <w:rsid w:val="008D49F3"/>
    <w:rsid w:val="008D4EC9"/>
    <w:rsid w:val="008D5661"/>
    <w:rsid w:val="008D63B4"/>
    <w:rsid w:val="008D6F87"/>
    <w:rsid w:val="008D7E06"/>
    <w:rsid w:val="008E1462"/>
    <w:rsid w:val="008E1620"/>
    <w:rsid w:val="008E20F2"/>
    <w:rsid w:val="008E2F22"/>
    <w:rsid w:val="008E479B"/>
    <w:rsid w:val="008E4F93"/>
    <w:rsid w:val="008E5689"/>
    <w:rsid w:val="008E63D4"/>
    <w:rsid w:val="008E7270"/>
    <w:rsid w:val="008F1042"/>
    <w:rsid w:val="008F13E8"/>
    <w:rsid w:val="008F3C05"/>
    <w:rsid w:val="008F5A14"/>
    <w:rsid w:val="008F62BC"/>
    <w:rsid w:val="008F6A73"/>
    <w:rsid w:val="00901260"/>
    <w:rsid w:val="0090165A"/>
    <w:rsid w:val="009018D1"/>
    <w:rsid w:val="009019EC"/>
    <w:rsid w:val="00904DD9"/>
    <w:rsid w:val="0090618A"/>
    <w:rsid w:val="009067A4"/>
    <w:rsid w:val="00907326"/>
    <w:rsid w:val="009126EB"/>
    <w:rsid w:val="00912D5A"/>
    <w:rsid w:val="00913135"/>
    <w:rsid w:val="00913718"/>
    <w:rsid w:val="009140C5"/>
    <w:rsid w:val="00921403"/>
    <w:rsid w:val="0092213D"/>
    <w:rsid w:val="0092343E"/>
    <w:rsid w:val="00923871"/>
    <w:rsid w:val="00925AA0"/>
    <w:rsid w:val="00925C8E"/>
    <w:rsid w:val="0092666B"/>
    <w:rsid w:val="00933CCE"/>
    <w:rsid w:val="009346F8"/>
    <w:rsid w:val="0093629B"/>
    <w:rsid w:val="00936EE5"/>
    <w:rsid w:val="00937636"/>
    <w:rsid w:val="009406C7"/>
    <w:rsid w:val="009431E5"/>
    <w:rsid w:val="00944320"/>
    <w:rsid w:val="00944F54"/>
    <w:rsid w:val="00950634"/>
    <w:rsid w:val="00951250"/>
    <w:rsid w:val="00951BB1"/>
    <w:rsid w:val="009522CA"/>
    <w:rsid w:val="00954659"/>
    <w:rsid w:val="00955975"/>
    <w:rsid w:val="00955AD3"/>
    <w:rsid w:val="009577E1"/>
    <w:rsid w:val="00957E0E"/>
    <w:rsid w:val="009625E9"/>
    <w:rsid w:val="009631AD"/>
    <w:rsid w:val="00963E0A"/>
    <w:rsid w:val="00963EA1"/>
    <w:rsid w:val="00967881"/>
    <w:rsid w:val="00967B5F"/>
    <w:rsid w:val="00971C7D"/>
    <w:rsid w:val="0097258A"/>
    <w:rsid w:val="00974FEA"/>
    <w:rsid w:val="00975756"/>
    <w:rsid w:val="00977491"/>
    <w:rsid w:val="00980D99"/>
    <w:rsid w:val="00980E62"/>
    <w:rsid w:val="00982B24"/>
    <w:rsid w:val="0098492C"/>
    <w:rsid w:val="009904AB"/>
    <w:rsid w:val="00994BC3"/>
    <w:rsid w:val="0099658B"/>
    <w:rsid w:val="009A12EF"/>
    <w:rsid w:val="009A184A"/>
    <w:rsid w:val="009A23B6"/>
    <w:rsid w:val="009A2BB4"/>
    <w:rsid w:val="009A381A"/>
    <w:rsid w:val="009A5C83"/>
    <w:rsid w:val="009A5DFE"/>
    <w:rsid w:val="009B12A3"/>
    <w:rsid w:val="009B224D"/>
    <w:rsid w:val="009B39E1"/>
    <w:rsid w:val="009B7E83"/>
    <w:rsid w:val="009C269F"/>
    <w:rsid w:val="009C2A93"/>
    <w:rsid w:val="009C3077"/>
    <w:rsid w:val="009C469D"/>
    <w:rsid w:val="009C67D6"/>
    <w:rsid w:val="009C697C"/>
    <w:rsid w:val="009C7EC9"/>
    <w:rsid w:val="009D04AF"/>
    <w:rsid w:val="009D0742"/>
    <w:rsid w:val="009D1B79"/>
    <w:rsid w:val="009D669B"/>
    <w:rsid w:val="009D6B2E"/>
    <w:rsid w:val="009D7476"/>
    <w:rsid w:val="009E241E"/>
    <w:rsid w:val="009E29C3"/>
    <w:rsid w:val="009E2D47"/>
    <w:rsid w:val="009F0C49"/>
    <w:rsid w:val="009F1F53"/>
    <w:rsid w:val="009F2537"/>
    <w:rsid w:val="009F397E"/>
    <w:rsid w:val="009F64B6"/>
    <w:rsid w:val="00A026DB"/>
    <w:rsid w:val="00A03872"/>
    <w:rsid w:val="00A0690B"/>
    <w:rsid w:val="00A07641"/>
    <w:rsid w:val="00A11D2A"/>
    <w:rsid w:val="00A17C88"/>
    <w:rsid w:val="00A242D7"/>
    <w:rsid w:val="00A266BF"/>
    <w:rsid w:val="00A271F6"/>
    <w:rsid w:val="00A27FF6"/>
    <w:rsid w:val="00A304D5"/>
    <w:rsid w:val="00A31F44"/>
    <w:rsid w:val="00A379D4"/>
    <w:rsid w:val="00A43E21"/>
    <w:rsid w:val="00A453CD"/>
    <w:rsid w:val="00A46521"/>
    <w:rsid w:val="00A50D41"/>
    <w:rsid w:val="00A516E7"/>
    <w:rsid w:val="00A51B52"/>
    <w:rsid w:val="00A5296C"/>
    <w:rsid w:val="00A53CC9"/>
    <w:rsid w:val="00A54E77"/>
    <w:rsid w:val="00A550AB"/>
    <w:rsid w:val="00A57652"/>
    <w:rsid w:val="00A57799"/>
    <w:rsid w:val="00A60921"/>
    <w:rsid w:val="00A60B9B"/>
    <w:rsid w:val="00A610A1"/>
    <w:rsid w:val="00A64376"/>
    <w:rsid w:val="00A64916"/>
    <w:rsid w:val="00A70268"/>
    <w:rsid w:val="00A70E9D"/>
    <w:rsid w:val="00A71A95"/>
    <w:rsid w:val="00A7354D"/>
    <w:rsid w:val="00A742DC"/>
    <w:rsid w:val="00A77043"/>
    <w:rsid w:val="00A77FBC"/>
    <w:rsid w:val="00A8265F"/>
    <w:rsid w:val="00A82DCC"/>
    <w:rsid w:val="00A8610C"/>
    <w:rsid w:val="00A911EF"/>
    <w:rsid w:val="00A91213"/>
    <w:rsid w:val="00A91303"/>
    <w:rsid w:val="00A9360F"/>
    <w:rsid w:val="00A93CE3"/>
    <w:rsid w:val="00A93F41"/>
    <w:rsid w:val="00A950AD"/>
    <w:rsid w:val="00AA03BC"/>
    <w:rsid w:val="00AA24E8"/>
    <w:rsid w:val="00AA7C7C"/>
    <w:rsid w:val="00AB31F0"/>
    <w:rsid w:val="00AB5C9A"/>
    <w:rsid w:val="00AB619E"/>
    <w:rsid w:val="00AC1BC6"/>
    <w:rsid w:val="00AC36F8"/>
    <w:rsid w:val="00AC3B5F"/>
    <w:rsid w:val="00AC475A"/>
    <w:rsid w:val="00AC4770"/>
    <w:rsid w:val="00AD248C"/>
    <w:rsid w:val="00AD37A2"/>
    <w:rsid w:val="00AD6D8D"/>
    <w:rsid w:val="00AD7230"/>
    <w:rsid w:val="00AD7997"/>
    <w:rsid w:val="00AE229A"/>
    <w:rsid w:val="00AE2782"/>
    <w:rsid w:val="00AE4CDB"/>
    <w:rsid w:val="00AE717B"/>
    <w:rsid w:val="00AE72E0"/>
    <w:rsid w:val="00AF0CF4"/>
    <w:rsid w:val="00AF64B0"/>
    <w:rsid w:val="00B02E28"/>
    <w:rsid w:val="00B03A4B"/>
    <w:rsid w:val="00B04FCC"/>
    <w:rsid w:val="00B05EC5"/>
    <w:rsid w:val="00B06552"/>
    <w:rsid w:val="00B10893"/>
    <w:rsid w:val="00B10C77"/>
    <w:rsid w:val="00B110FD"/>
    <w:rsid w:val="00B12527"/>
    <w:rsid w:val="00B13CEF"/>
    <w:rsid w:val="00B14639"/>
    <w:rsid w:val="00B15DBD"/>
    <w:rsid w:val="00B15F5C"/>
    <w:rsid w:val="00B22D32"/>
    <w:rsid w:val="00B22FA7"/>
    <w:rsid w:val="00B23A0E"/>
    <w:rsid w:val="00B23F1A"/>
    <w:rsid w:val="00B251A7"/>
    <w:rsid w:val="00B25378"/>
    <w:rsid w:val="00B273E5"/>
    <w:rsid w:val="00B303F6"/>
    <w:rsid w:val="00B328A7"/>
    <w:rsid w:val="00B34695"/>
    <w:rsid w:val="00B35FA8"/>
    <w:rsid w:val="00B37047"/>
    <w:rsid w:val="00B40B7E"/>
    <w:rsid w:val="00B415AC"/>
    <w:rsid w:val="00B42796"/>
    <w:rsid w:val="00B4331C"/>
    <w:rsid w:val="00B438A2"/>
    <w:rsid w:val="00B45DFF"/>
    <w:rsid w:val="00B45EB0"/>
    <w:rsid w:val="00B50823"/>
    <w:rsid w:val="00B50E13"/>
    <w:rsid w:val="00B517C2"/>
    <w:rsid w:val="00B53799"/>
    <w:rsid w:val="00B53C62"/>
    <w:rsid w:val="00B547CE"/>
    <w:rsid w:val="00B54C21"/>
    <w:rsid w:val="00B54E57"/>
    <w:rsid w:val="00B56AA5"/>
    <w:rsid w:val="00B56F4D"/>
    <w:rsid w:val="00B63D1B"/>
    <w:rsid w:val="00B664E1"/>
    <w:rsid w:val="00B739A8"/>
    <w:rsid w:val="00B76D3A"/>
    <w:rsid w:val="00B77FF2"/>
    <w:rsid w:val="00B82CB7"/>
    <w:rsid w:val="00B83C12"/>
    <w:rsid w:val="00B90D25"/>
    <w:rsid w:val="00B92471"/>
    <w:rsid w:val="00B95CE2"/>
    <w:rsid w:val="00B9616E"/>
    <w:rsid w:val="00BA2ED0"/>
    <w:rsid w:val="00BA6A20"/>
    <w:rsid w:val="00BA6DE4"/>
    <w:rsid w:val="00BA74B5"/>
    <w:rsid w:val="00BB1567"/>
    <w:rsid w:val="00BB1742"/>
    <w:rsid w:val="00BB3859"/>
    <w:rsid w:val="00BB41D1"/>
    <w:rsid w:val="00BB42D2"/>
    <w:rsid w:val="00BB5028"/>
    <w:rsid w:val="00BB5A41"/>
    <w:rsid w:val="00BB5E07"/>
    <w:rsid w:val="00BB6220"/>
    <w:rsid w:val="00BB6DEC"/>
    <w:rsid w:val="00BC1518"/>
    <w:rsid w:val="00BC30A4"/>
    <w:rsid w:val="00BC506D"/>
    <w:rsid w:val="00BC5DB8"/>
    <w:rsid w:val="00BC6822"/>
    <w:rsid w:val="00BD0D52"/>
    <w:rsid w:val="00BD1690"/>
    <w:rsid w:val="00BD3EE9"/>
    <w:rsid w:val="00BD4249"/>
    <w:rsid w:val="00BD4312"/>
    <w:rsid w:val="00BD72E8"/>
    <w:rsid w:val="00BD731F"/>
    <w:rsid w:val="00BD7335"/>
    <w:rsid w:val="00BE00EE"/>
    <w:rsid w:val="00BE1AAD"/>
    <w:rsid w:val="00BE2784"/>
    <w:rsid w:val="00BF3E90"/>
    <w:rsid w:val="00BF4CD0"/>
    <w:rsid w:val="00BF5965"/>
    <w:rsid w:val="00BF6F72"/>
    <w:rsid w:val="00BF7F4F"/>
    <w:rsid w:val="00C04348"/>
    <w:rsid w:val="00C06DAE"/>
    <w:rsid w:val="00C1329A"/>
    <w:rsid w:val="00C166BC"/>
    <w:rsid w:val="00C20BCA"/>
    <w:rsid w:val="00C21A30"/>
    <w:rsid w:val="00C253B3"/>
    <w:rsid w:val="00C2583B"/>
    <w:rsid w:val="00C25F7C"/>
    <w:rsid w:val="00C3008F"/>
    <w:rsid w:val="00C32D38"/>
    <w:rsid w:val="00C349E7"/>
    <w:rsid w:val="00C34D41"/>
    <w:rsid w:val="00C36BB8"/>
    <w:rsid w:val="00C37565"/>
    <w:rsid w:val="00C37AB8"/>
    <w:rsid w:val="00C40D09"/>
    <w:rsid w:val="00C40D22"/>
    <w:rsid w:val="00C4117F"/>
    <w:rsid w:val="00C425F2"/>
    <w:rsid w:val="00C42B7D"/>
    <w:rsid w:val="00C432DD"/>
    <w:rsid w:val="00C443E2"/>
    <w:rsid w:val="00C512D9"/>
    <w:rsid w:val="00C5235D"/>
    <w:rsid w:val="00C545FB"/>
    <w:rsid w:val="00C611E3"/>
    <w:rsid w:val="00C62F53"/>
    <w:rsid w:val="00C658FE"/>
    <w:rsid w:val="00C704CF"/>
    <w:rsid w:val="00C75F46"/>
    <w:rsid w:val="00C7623E"/>
    <w:rsid w:val="00C83FE0"/>
    <w:rsid w:val="00C90D2C"/>
    <w:rsid w:val="00C93441"/>
    <w:rsid w:val="00C94A92"/>
    <w:rsid w:val="00C96127"/>
    <w:rsid w:val="00C9624F"/>
    <w:rsid w:val="00CA068E"/>
    <w:rsid w:val="00CA0AF4"/>
    <w:rsid w:val="00CA15EC"/>
    <w:rsid w:val="00CA2744"/>
    <w:rsid w:val="00CA35E7"/>
    <w:rsid w:val="00CA76E5"/>
    <w:rsid w:val="00CB0758"/>
    <w:rsid w:val="00CB1C64"/>
    <w:rsid w:val="00CB2F9D"/>
    <w:rsid w:val="00CB39AA"/>
    <w:rsid w:val="00CB4B96"/>
    <w:rsid w:val="00CB5B5E"/>
    <w:rsid w:val="00CC3942"/>
    <w:rsid w:val="00CC39D9"/>
    <w:rsid w:val="00CC3BAF"/>
    <w:rsid w:val="00CC463F"/>
    <w:rsid w:val="00CC57E4"/>
    <w:rsid w:val="00CC63C1"/>
    <w:rsid w:val="00CC7192"/>
    <w:rsid w:val="00CD1D5F"/>
    <w:rsid w:val="00CD4CA9"/>
    <w:rsid w:val="00CD543E"/>
    <w:rsid w:val="00CE0914"/>
    <w:rsid w:val="00CE2E4F"/>
    <w:rsid w:val="00CE49ED"/>
    <w:rsid w:val="00CE650B"/>
    <w:rsid w:val="00CE6608"/>
    <w:rsid w:val="00CF1683"/>
    <w:rsid w:val="00CF38A9"/>
    <w:rsid w:val="00CF4A15"/>
    <w:rsid w:val="00D0146A"/>
    <w:rsid w:val="00D01ED0"/>
    <w:rsid w:val="00D02246"/>
    <w:rsid w:val="00D025A7"/>
    <w:rsid w:val="00D03D3E"/>
    <w:rsid w:val="00D056F0"/>
    <w:rsid w:val="00D10981"/>
    <w:rsid w:val="00D1299A"/>
    <w:rsid w:val="00D2255D"/>
    <w:rsid w:val="00D22B0A"/>
    <w:rsid w:val="00D2396A"/>
    <w:rsid w:val="00D26856"/>
    <w:rsid w:val="00D26AE4"/>
    <w:rsid w:val="00D2799E"/>
    <w:rsid w:val="00D3656A"/>
    <w:rsid w:val="00D40B5D"/>
    <w:rsid w:val="00D430C4"/>
    <w:rsid w:val="00D44047"/>
    <w:rsid w:val="00D4411E"/>
    <w:rsid w:val="00D4546C"/>
    <w:rsid w:val="00D45D4F"/>
    <w:rsid w:val="00D50098"/>
    <w:rsid w:val="00D50EA1"/>
    <w:rsid w:val="00D51CF4"/>
    <w:rsid w:val="00D52B0B"/>
    <w:rsid w:val="00D538D8"/>
    <w:rsid w:val="00D5597D"/>
    <w:rsid w:val="00D5767C"/>
    <w:rsid w:val="00D646D3"/>
    <w:rsid w:val="00D705D8"/>
    <w:rsid w:val="00D74968"/>
    <w:rsid w:val="00D74978"/>
    <w:rsid w:val="00D75474"/>
    <w:rsid w:val="00D75702"/>
    <w:rsid w:val="00D7728C"/>
    <w:rsid w:val="00D775A0"/>
    <w:rsid w:val="00D77C67"/>
    <w:rsid w:val="00D82D7F"/>
    <w:rsid w:val="00D85709"/>
    <w:rsid w:val="00D86E45"/>
    <w:rsid w:val="00D874D6"/>
    <w:rsid w:val="00D93338"/>
    <w:rsid w:val="00D935C2"/>
    <w:rsid w:val="00D9567C"/>
    <w:rsid w:val="00D95EC0"/>
    <w:rsid w:val="00D95FC6"/>
    <w:rsid w:val="00D96B74"/>
    <w:rsid w:val="00DA3638"/>
    <w:rsid w:val="00DA4B96"/>
    <w:rsid w:val="00DB3123"/>
    <w:rsid w:val="00DB324A"/>
    <w:rsid w:val="00DB5073"/>
    <w:rsid w:val="00DB5114"/>
    <w:rsid w:val="00DB535D"/>
    <w:rsid w:val="00DB5C31"/>
    <w:rsid w:val="00DB5C35"/>
    <w:rsid w:val="00DB65AD"/>
    <w:rsid w:val="00DB6CED"/>
    <w:rsid w:val="00DB726A"/>
    <w:rsid w:val="00DC25FB"/>
    <w:rsid w:val="00DC621E"/>
    <w:rsid w:val="00DD069D"/>
    <w:rsid w:val="00DD0D0C"/>
    <w:rsid w:val="00DD148C"/>
    <w:rsid w:val="00DD2A6B"/>
    <w:rsid w:val="00DD2BA0"/>
    <w:rsid w:val="00DD2D41"/>
    <w:rsid w:val="00DD3166"/>
    <w:rsid w:val="00DD4715"/>
    <w:rsid w:val="00DE145A"/>
    <w:rsid w:val="00DE2D63"/>
    <w:rsid w:val="00DE48AD"/>
    <w:rsid w:val="00DE4BE6"/>
    <w:rsid w:val="00DE6813"/>
    <w:rsid w:val="00DE69DB"/>
    <w:rsid w:val="00DF2344"/>
    <w:rsid w:val="00DF44F4"/>
    <w:rsid w:val="00DF4596"/>
    <w:rsid w:val="00DF54AC"/>
    <w:rsid w:val="00DF7106"/>
    <w:rsid w:val="00DF74BA"/>
    <w:rsid w:val="00DF7CB9"/>
    <w:rsid w:val="00E0015C"/>
    <w:rsid w:val="00E01A92"/>
    <w:rsid w:val="00E03548"/>
    <w:rsid w:val="00E049CF"/>
    <w:rsid w:val="00E0533D"/>
    <w:rsid w:val="00E05441"/>
    <w:rsid w:val="00E0554D"/>
    <w:rsid w:val="00E14417"/>
    <w:rsid w:val="00E14F88"/>
    <w:rsid w:val="00E1591E"/>
    <w:rsid w:val="00E17140"/>
    <w:rsid w:val="00E20726"/>
    <w:rsid w:val="00E2088B"/>
    <w:rsid w:val="00E20AED"/>
    <w:rsid w:val="00E23B32"/>
    <w:rsid w:val="00E241FF"/>
    <w:rsid w:val="00E264D5"/>
    <w:rsid w:val="00E2729E"/>
    <w:rsid w:val="00E32781"/>
    <w:rsid w:val="00E33549"/>
    <w:rsid w:val="00E33A7F"/>
    <w:rsid w:val="00E352D1"/>
    <w:rsid w:val="00E36B47"/>
    <w:rsid w:val="00E36C58"/>
    <w:rsid w:val="00E36EF4"/>
    <w:rsid w:val="00E40B06"/>
    <w:rsid w:val="00E41C94"/>
    <w:rsid w:val="00E44F3D"/>
    <w:rsid w:val="00E45CD3"/>
    <w:rsid w:val="00E51757"/>
    <w:rsid w:val="00E5182B"/>
    <w:rsid w:val="00E5231B"/>
    <w:rsid w:val="00E536DD"/>
    <w:rsid w:val="00E53FB9"/>
    <w:rsid w:val="00E55814"/>
    <w:rsid w:val="00E61A92"/>
    <w:rsid w:val="00E62255"/>
    <w:rsid w:val="00E660A8"/>
    <w:rsid w:val="00E6779F"/>
    <w:rsid w:val="00E67EA1"/>
    <w:rsid w:val="00E72466"/>
    <w:rsid w:val="00E73F3F"/>
    <w:rsid w:val="00E74186"/>
    <w:rsid w:val="00E76CE1"/>
    <w:rsid w:val="00E801E7"/>
    <w:rsid w:val="00E82983"/>
    <w:rsid w:val="00E82B0F"/>
    <w:rsid w:val="00E8333A"/>
    <w:rsid w:val="00E83649"/>
    <w:rsid w:val="00E84A79"/>
    <w:rsid w:val="00E86ADF"/>
    <w:rsid w:val="00E8776C"/>
    <w:rsid w:val="00E901CB"/>
    <w:rsid w:val="00E919CA"/>
    <w:rsid w:val="00E96002"/>
    <w:rsid w:val="00E96F39"/>
    <w:rsid w:val="00EA1AFC"/>
    <w:rsid w:val="00EA4D02"/>
    <w:rsid w:val="00EA61A1"/>
    <w:rsid w:val="00EA7F3E"/>
    <w:rsid w:val="00EA7FC3"/>
    <w:rsid w:val="00EB29B9"/>
    <w:rsid w:val="00EB3121"/>
    <w:rsid w:val="00EB4225"/>
    <w:rsid w:val="00EB5250"/>
    <w:rsid w:val="00EB5516"/>
    <w:rsid w:val="00EB69FA"/>
    <w:rsid w:val="00EB704F"/>
    <w:rsid w:val="00EB7CA4"/>
    <w:rsid w:val="00EC134D"/>
    <w:rsid w:val="00EC2FB8"/>
    <w:rsid w:val="00EC34FC"/>
    <w:rsid w:val="00EC5E95"/>
    <w:rsid w:val="00ED5CBF"/>
    <w:rsid w:val="00ED784E"/>
    <w:rsid w:val="00ED7D5D"/>
    <w:rsid w:val="00EE30E9"/>
    <w:rsid w:val="00EE3168"/>
    <w:rsid w:val="00EF0AD8"/>
    <w:rsid w:val="00EF168C"/>
    <w:rsid w:val="00EF41E6"/>
    <w:rsid w:val="00EF4B2D"/>
    <w:rsid w:val="00EF4EBC"/>
    <w:rsid w:val="00EF5C70"/>
    <w:rsid w:val="00EF71EA"/>
    <w:rsid w:val="00F02555"/>
    <w:rsid w:val="00F04490"/>
    <w:rsid w:val="00F05BDC"/>
    <w:rsid w:val="00F05E06"/>
    <w:rsid w:val="00F05F2B"/>
    <w:rsid w:val="00F0600B"/>
    <w:rsid w:val="00F06D75"/>
    <w:rsid w:val="00F11278"/>
    <w:rsid w:val="00F139D5"/>
    <w:rsid w:val="00F13AE7"/>
    <w:rsid w:val="00F14E09"/>
    <w:rsid w:val="00F15A4C"/>
    <w:rsid w:val="00F24D87"/>
    <w:rsid w:val="00F24F9A"/>
    <w:rsid w:val="00F251EB"/>
    <w:rsid w:val="00F30085"/>
    <w:rsid w:val="00F3008B"/>
    <w:rsid w:val="00F30216"/>
    <w:rsid w:val="00F323C7"/>
    <w:rsid w:val="00F33404"/>
    <w:rsid w:val="00F357E2"/>
    <w:rsid w:val="00F367C5"/>
    <w:rsid w:val="00F40366"/>
    <w:rsid w:val="00F422D9"/>
    <w:rsid w:val="00F42B73"/>
    <w:rsid w:val="00F4324F"/>
    <w:rsid w:val="00F455E7"/>
    <w:rsid w:val="00F46C6E"/>
    <w:rsid w:val="00F51203"/>
    <w:rsid w:val="00F52FFC"/>
    <w:rsid w:val="00F5331A"/>
    <w:rsid w:val="00F53B9E"/>
    <w:rsid w:val="00F549EA"/>
    <w:rsid w:val="00F55551"/>
    <w:rsid w:val="00F55A69"/>
    <w:rsid w:val="00F56278"/>
    <w:rsid w:val="00F56CAE"/>
    <w:rsid w:val="00F61AE8"/>
    <w:rsid w:val="00F62880"/>
    <w:rsid w:val="00F7055F"/>
    <w:rsid w:val="00F72A59"/>
    <w:rsid w:val="00F72D77"/>
    <w:rsid w:val="00F77736"/>
    <w:rsid w:val="00F8062B"/>
    <w:rsid w:val="00F808DF"/>
    <w:rsid w:val="00F80EB0"/>
    <w:rsid w:val="00F82D42"/>
    <w:rsid w:val="00F8314A"/>
    <w:rsid w:val="00F84FFA"/>
    <w:rsid w:val="00F8501D"/>
    <w:rsid w:val="00F900EB"/>
    <w:rsid w:val="00F914CF"/>
    <w:rsid w:val="00F93E62"/>
    <w:rsid w:val="00F95EDC"/>
    <w:rsid w:val="00F961E6"/>
    <w:rsid w:val="00FA5FA5"/>
    <w:rsid w:val="00FB15F6"/>
    <w:rsid w:val="00FB2D53"/>
    <w:rsid w:val="00FB3729"/>
    <w:rsid w:val="00FB5E35"/>
    <w:rsid w:val="00FB783D"/>
    <w:rsid w:val="00FB7912"/>
    <w:rsid w:val="00FC04AE"/>
    <w:rsid w:val="00FC097D"/>
    <w:rsid w:val="00FC0F61"/>
    <w:rsid w:val="00FC14B7"/>
    <w:rsid w:val="00FC1657"/>
    <w:rsid w:val="00FC7B3B"/>
    <w:rsid w:val="00FD2BED"/>
    <w:rsid w:val="00FD4CAD"/>
    <w:rsid w:val="00FD60B2"/>
    <w:rsid w:val="00FD768A"/>
    <w:rsid w:val="00FD7BD8"/>
    <w:rsid w:val="00FE04CA"/>
    <w:rsid w:val="00FE1CE5"/>
    <w:rsid w:val="00FE25E2"/>
    <w:rsid w:val="00FE7675"/>
    <w:rsid w:val="00FF0FE2"/>
    <w:rsid w:val="00FF1D08"/>
    <w:rsid w:val="00FF4FC3"/>
    <w:rsid w:val="00FF7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9"/>
    <o:shapelayout v:ext="edit">
      <o:idmap v:ext="edit" data="1"/>
    </o:shapelayout>
  </w:shapeDefaults>
  <w:decimalSymbol w:val="."/>
  <w:listSeparator w:val=","/>
  <w14:docId w14:val="02D58C76"/>
  <w15:chartTrackingRefBased/>
  <w15:docId w15:val="{0A520886-A237-4251-8976-3EB74754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211"/>
    <w:pPr>
      <w:spacing w:before="100" w:after="100"/>
    </w:pPr>
    <w:rPr>
      <w:rFonts w:ascii="Arial" w:hAnsi="Arial"/>
      <w:sz w:val="22"/>
      <w:szCs w:val="24"/>
    </w:rPr>
  </w:style>
  <w:style w:type="paragraph" w:styleId="Heading1">
    <w:name w:val="heading 1"/>
    <w:basedOn w:val="BodyText"/>
    <w:next w:val="BodyText"/>
    <w:qFormat/>
    <w:locked/>
    <w:rsid w:val="003209E9"/>
    <w:pPr>
      <w:keepNext/>
      <w:spacing w:before="200" w:after="0"/>
      <w:outlineLvl w:val="0"/>
    </w:pPr>
    <w:rPr>
      <w:b/>
      <w:color w:val="3B6E8F"/>
      <w:sz w:val="32"/>
    </w:rPr>
  </w:style>
  <w:style w:type="paragraph" w:styleId="Heading2">
    <w:name w:val="heading 2"/>
    <w:basedOn w:val="BodyText"/>
    <w:next w:val="BodyText"/>
    <w:link w:val="Heading2Char"/>
    <w:qFormat/>
    <w:locked/>
    <w:rsid w:val="000A529D"/>
    <w:pPr>
      <w:keepNext/>
      <w:spacing w:before="200" w:after="0"/>
      <w:outlineLvl w:val="1"/>
    </w:pPr>
    <w:rPr>
      <w:b/>
      <w:color w:val="3B6E8F"/>
      <w:sz w:val="26"/>
    </w:rPr>
  </w:style>
  <w:style w:type="paragraph" w:styleId="Heading3">
    <w:name w:val="heading 3"/>
    <w:basedOn w:val="BodyText"/>
    <w:next w:val="BodyText"/>
    <w:link w:val="Heading3Char"/>
    <w:qFormat/>
    <w:locked/>
    <w:rsid w:val="004C0FEF"/>
    <w:pPr>
      <w:keepNext/>
      <w:spacing w:before="200" w:after="0"/>
      <w:outlineLvl w:val="2"/>
    </w:pPr>
    <w:rPr>
      <w:color w:val="3B6E8F"/>
      <w:sz w:val="24"/>
    </w:rPr>
  </w:style>
  <w:style w:type="paragraph" w:styleId="Heading4">
    <w:name w:val="heading 4"/>
    <w:basedOn w:val="BodyText"/>
    <w:next w:val="BodyText"/>
    <w:link w:val="Heading4Char"/>
    <w:qFormat/>
    <w:locked/>
    <w:rsid w:val="003209E9"/>
    <w:pPr>
      <w:keepNext/>
      <w:spacing w:before="200" w:after="0"/>
      <w:outlineLvl w:val="3"/>
    </w:pPr>
    <w:rPr>
      <w:i/>
    </w:rPr>
  </w:style>
  <w:style w:type="paragraph" w:styleId="Heading5">
    <w:name w:val="heading 5"/>
    <w:basedOn w:val="Normal"/>
    <w:next w:val="Normal"/>
    <w:qFormat/>
    <w:locked/>
    <w:rsid w:val="000422F6"/>
    <w:pPr>
      <w:spacing w:before="240" w:after="60"/>
      <w:outlineLvl w:val="4"/>
    </w:pPr>
    <w:rPr>
      <w:b/>
      <w:bCs/>
      <w:i/>
      <w:iCs/>
      <w:sz w:val="26"/>
      <w:szCs w:val="26"/>
    </w:rPr>
  </w:style>
  <w:style w:type="paragraph" w:styleId="Heading6">
    <w:name w:val="heading 6"/>
    <w:basedOn w:val="Normal"/>
    <w:next w:val="Normal"/>
    <w:qFormat/>
    <w:locked/>
    <w:rsid w:val="000422F6"/>
    <w:pPr>
      <w:spacing w:before="240" w:after="60"/>
      <w:outlineLvl w:val="5"/>
    </w:pPr>
    <w:rPr>
      <w:b/>
      <w:bCs/>
      <w:szCs w:val="22"/>
    </w:rPr>
  </w:style>
  <w:style w:type="paragraph" w:styleId="Heading7">
    <w:name w:val="heading 7"/>
    <w:basedOn w:val="Normal"/>
    <w:next w:val="Normal"/>
    <w:qFormat/>
    <w:locked/>
    <w:rsid w:val="000422F6"/>
    <w:pPr>
      <w:spacing w:before="240" w:after="60"/>
      <w:outlineLvl w:val="6"/>
    </w:pPr>
  </w:style>
  <w:style w:type="paragraph" w:styleId="Heading8">
    <w:name w:val="heading 8"/>
    <w:basedOn w:val="Normal"/>
    <w:next w:val="Normal"/>
    <w:qFormat/>
    <w:locked/>
    <w:rsid w:val="000422F6"/>
    <w:pPr>
      <w:spacing w:before="240" w:after="60"/>
      <w:outlineLvl w:val="7"/>
    </w:pPr>
    <w:rPr>
      <w:i/>
      <w:iCs/>
    </w:rPr>
  </w:style>
  <w:style w:type="paragraph" w:styleId="Heading9">
    <w:name w:val="heading 9"/>
    <w:basedOn w:val="Normal"/>
    <w:next w:val="Normal"/>
    <w:qFormat/>
    <w:locked/>
    <w:rsid w:val="000422F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locked/>
    <w:rsid w:val="000422F6"/>
    <w:pPr>
      <w:numPr>
        <w:numId w:val="14"/>
      </w:numPr>
    </w:pPr>
  </w:style>
  <w:style w:type="paragraph" w:styleId="Caption">
    <w:name w:val="caption"/>
    <w:basedOn w:val="BodyText"/>
    <w:next w:val="BodyText"/>
    <w:link w:val="CaptionChar"/>
    <w:qFormat/>
    <w:locked/>
    <w:rsid w:val="00726E42"/>
    <w:pPr>
      <w:spacing w:before="40" w:after="40"/>
    </w:pPr>
    <w:rPr>
      <w:bCs/>
      <w:sz w:val="18"/>
      <w:szCs w:val="20"/>
    </w:rPr>
  </w:style>
  <w:style w:type="paragraph" w:customStyle="1" w:styleId="Heading1TOPSCC">
    <w:name w:val="Heading 1 TOP (SCC)"/>
    <w:basedOn w:val="Heading1SCC"/>
    <w:rsid w:val="000A529D"/>
    <w:pPr>
      <w:pageBreakBefore/>
      <w:spacing w:before="0"/>
    </w:pPr>
  </w:style>
  <w:style w:type="paragraph" w:customStyle="1" w:styleId="Heading2TOPSCC">
    <w:name w:val="Heading 2 TOP (SCC)"/>
    <w:basedOn w:val="Heading2SCC"/>
    <w:rsid w:val="00624B10"/>
    <w:pPr>
      <w:spacing w:before="0"/>
    </w:pPr>
  </w:style>
  <w:style w:type="paragraph" w:styleId="Closing">
    <w:name w:val="Closing"/>
    <w:basedOn w:val="Normal"/>
    <w:semiHidden/>
    <w:locked/>
    <w:rsid w:val="00DE4BE6"/>
    <w:pPr>
      <w:ind w:left="4252"/>
    </w:pPr>
  </w:style>
  <w:style w:type="paragraph" w:styleId="Date">
    <w:name w:val="Date"/>
    <w:basedOn w:val="Normal"/>
    <w:next w:val="Normal"/>
    <w:semiHidden/>
    <w:locked/>
    <w:rsid w:val="00DE4BE6"/>
  </w:style>
  <w:style w:type="paragraph" w:customStyle="1" w:styleId="HeadingTableFigureSCC">
    <w:name w:val="Heading_Table/Figure (SCC)"/>
    <w:basedOn w:val="TableTextSCC"/>
    <w:rsid w:val="008F1042"/>
    <w:pPr>
      <w:spacing w:before="200"/>
    </w:pPr>
    <w:rPr>
      <w:b/>
    </w:rPr>
  </w:style>
  <w:style w:type="paragraph" w:customStyle="1" w:styleId="TableTextListBulletSCC">
    <w:name w:val="Table Text_List Bullet (SCC)"/>
    <w:rsid w:val="00AA24E8"/>
    <w:pPr>
      <w:numPr>
        <w:numId w:val="19"/>
      </w:numPr>
      <w:spacing w:after="40"/>
    </w:pPr>
    <w:rPr>
      <w:rFonts w:ascii="Arial" w:hAnsi="Arial"/>
      <w:szCs w:val="24"/>
    </w:rPr>
  </w:style>
  <w:style w:type="paragraph" w:customStyle="1" w:styleId="Listbullet0">
    <w:name w:val="List_bullet"/>
    <w:basedOn w:val="Normal"/>
    <w:semiHidden/>
    <w:locked/>
    <w:rsid w:val="000422F6"/>
    <w:pPr>
      <w:numPr>
        <w:numId w:val="11"/>
      </w:numPr>
      <w:tabs>
        <w:tab w:val="left" w:pos="397"/>
      </w:tabs>
      <w:suppressAutoHyphens/>
      <w:autoSpaceDE w:val="0"/>
      <w:autoSpaceDN w:val="0"/>
      <w:adjustRightInd w:val="0"/>
      <w:textAlignment w:val="center"/>
    </w:pPr>
    <w:rPr>
      <w:rFonts w:cs="Arial"/>
      <w:color w:val="000000"/>
      <w:szCs w:val="22"/>
      <w:lang w:val="en-GB"/>
    </w:rPr>
  </w:style>
  <w:style w:type="paragraph" w:customStyle="1" w:styleId="FooteroddSCC">
    <w:name w:val="Footer_odd (SCC)"/>
    <w:basedOn w:val="Footer"/>
    <w:semiHidden/>
    <w:rsid w:val="00644C33"/>
    <w:pPr>
      <w:tabs>
        <w:tab w:val="clear" w:pos="567"/>
        <w:tab w:val="right" w:pos="9072"/>
        <w:tab w:val="right" w:pos="9639"/>
      </w:tabs>
      <w:jc w:val="right"/>
    </w:pPr>
  </w:style>
  <w:style w:type="paragraph" w:styleId="Footer">
    <w:name w:val="footer"/>
    <w:aliases w:val="even (SCC)"/>
    <w:basedOn w:val="BodyText"/>
    <w:link w:val="FooterChar"/>
    <w:uiPriority w:val="99"/>
    <w:rsid w:val="00D01ED0"/>
    <w:pPr>
      <w:tabs>
        <w:tab w:val="left" w:pos="567"/>
      </w:tabs>
    </w:pPr>
    <w:rPr>
      <w:color w:val="3B6E8F"/>
      <w:sz w:val="18"/>
    </w:rPr>
  </w:style>
  <w:style w:type="paragraph" w:customStyle="1" w:styleId="TableTextSCC">
    <w:name w:val="Table Text (SCC)"/>
    <w:basedOn w:val="BodyText"/>
    <w:link w:val="TableTextSCCChar"/>
    <w:rsid w:val="00FC0F61"/>
    <w:pPr>
      <w:spacing w:before="40" w:after="40"/>
    </w:pPr>
    <w:rPr>
      <w:sz w:val="20"/>
    </w:rPr>
  </w:style>
  <w:style w:type="paragraph" w:customStyle="1" w:styleId="BodyTextIntroSCC">
    <w:name w:val="Body Text_Intro (SCC)"/>
    <w:basedOn w:val="BodyTextSCC"/>
    <w:semiHidden/>
    <w:rsid w:val="00736320"/>
    <w:rPr>
      <w:b/>
      <w:bCs/>
      <w:color w:val="3B6E8F"/>
      <w:szCs w:val="20"/>
    </w:rPr>
  </w:style>
  <w:style w:type="paragraph" w:styleId="E-mailSignature">
    <w:name w:val="E-mail Signature"/>
    <w:basedOn w:val="Normal"/>
    <w:semiHidden/>
    <w:locked/>
    <w:rsid w:val="00DE4BE6"/>
  </w:style>
  <w:style w:type="paragraph" w:customStyle="1" w:styleId="TitleSCC">
    <w:name w:val="Title (SCC)"/>
    <w:semiHidden/>
    <w:rsid w:val="001C4ED0"/>
    <w:pPr>
      <w:spacing w:before="3700"/>
      <w:ind w:right="567"/>
      <w:jc w:val="right"/>
    </w:pPr>
    <w:rPr>
      <w:rFonts w:ascii="Arial" w:hAnsi="Arial" w:cs="Arial"/>
      <w:b/>
      <w:color w:val="FFFFFF"/>
      <w:sz w:val="36"/>
      <w:lang w:val="en-GB"/>
    </w:rPr>
  </w:style>
  <w:style w:type="paragraph" w:styleId="TOC1">
    <w:name w:val="toc 1"/>
    <w:basedOn w:val="BodyText"/>
    <w:next w:val="Normal"/>
    <w:link w:val="TOC1Char"/>
    <w:autoRedefine/>
    <w:semiHidden/>
    <w:rsid w:val="00EA1AFC"/>
    <w:pPr>
      <w:tabs>
        <w:tab w:val="left" w:pos="397"/>
        <w:tab w:val="right" w:leader="dot" w:pos="9639"/>
      </w:tabs>
      <w:ind w:left="2665" w:hanging="397"/>
    </w:pPr>
    <w:rPr>
      <w:b/>
    </w:rPr>
  </w:style>
  <w:style w:type="paragraph" w:styleId="TOC2">
    <w:name w:val="toc 2"/>
    <w:basedOn w:val="TOC1"/>
    <w:next w:val="Heading1TOPSCC"/>
    <w:autoRedefine/>
    <w:semiHidden/>
    <w:rsid w:val="00F72A59"/>
    <w:pPr>
      <w:tabs>
        <w:tab w:val="left" w:pos="3232"/>
      </w:tabs>
      <w:ind w:left="3005"/>
    </w:pPr>
    <w:rPr>
      <w:b w:val="0"/>
      <w:noProof/>
    </w:rPr>
  </w:style>
  <w:style w:type="character" w:customStyle="1" w:styleId="TableTextListBullet2SCCCharChar">
    <w:name w:val="Table Text_List Bullet 2 (SCC) Char Char"/>
    <w:link w:val="TableTextListBullet2SCC"/>
    <w:rsid w:val="0065640E"/>
    <w:rPr>
      <w:rFonts w:ascii="Arial" w:hAnsi="Arial"/>
      <w:szCs w:val="24"/>
      <w:lang w:val="en-AU" w:eastAsia="en-AU" w:bidi="ar-SA"/>
    </w:rPr>
  </w:style>
  <w:style w:type="paragraph" w:customStyle="1" w:styleId="SubjectSCC">
    <w:name w:val="Subject (SCC)"/>
    <w:basedOn w:val="TitleSCC"/>
    <w:semiHidden/>
    <w:rsid w:val="001C4ED0"/>
    <w:pPr>
      <w:spacing w:before="0"/>
    </w:pPr>
    <w:rPr>
      <w:b w:val="0"/>
    </w:rPr>
  </w:style>
  <w:style w:type="paragraph" w:customStyle="1" w:styleId="Listnumbered">
    <w:name w:val="List_numbered"/>
    <w:basedOn w:val="Listbullet0"/>
    <w:semiHidden/>
    <w:locked/>
    <w:rsid w:val="00C9624F"/>
    <w:pPr>
      <w:numPr>
        <w:numId w:val="12"/>
      </w:numPr>
      <w:tabs>
        <w:tab w:val="left" w:pos="397"/>
      </w:tabs>
    </w:pPr>
  </w:style>
  <w:style w:type="paragraph" w:customStyle="1" w:styleId="TOCHeadingSCC">
    <w:name w:val="TOC Heading (SCC)"/>
    <w:semiHidden/>
    <w:rsid w:val="00E20AED"/>
    <w:pPr>
      <w:ind w:left="2988" w:hanging="720"/>
    </w:pPr>
    <w:rPr>
      <w:rFonts w:ascii="Arial" w:hAnsi="Arial"/>
      <w:b/>
      <w:color w:val="3B6E8F"/>
      <w:sz w:val="32"/>
      <w:szCs w:val="24"/>
    </w:rPr>
  </w:style>
  <w:style w:type="character" w:styleId="Emphasis">
    <w:name w:val="Emphasis"/>
    <w:qFormat/>
    <w:rsid w:val="00DE4BE6"/>
    <w:rPr>
      <w:i/>
      <w:iCs/>
    </w:rPr>
  </w:style>
  <w:style w:type="character" w:customStyle="1" w:styleId="EndnoteTextChar">
    <w:name w:val="Endnote Text Char"/>
    <w:link w:val="EndnoteText"/>
    <w:rsid w:val="004D5284"/>
    <w:rPr>
      <w:rFonts w:ascii="Arial" w:hAnsi="Arial"/>
      <w:sz w:val="18"/>
      <w:lang w:val="en-AU" w:eastAsia="en-AU" w:bidi="ar-SA"/>
    </w:rPr>
  </w:style>
  <w:style w:type="paragraph" w:styleId="TOC3">
    <w:name w:val="toc 3"/>
    <w:basedOn w:val="TOC2"/>
    <w:next w:val="Normal"/>
    <w:autoRedefine/>
    <w:semiHidden/>
    <w:rsid w:val="00202ACB"/>
    <w:pPr>
      <w:tabs>
        <w:tab w:val="clear" w:pos="397"/>
        <w:tab w:val="left" w:pos="340"/>
      </w:tabs>
      <w:ind w:left="3232" w:hanging="340"/>
    </w:pPr>
  </w:style>
  <w:style w:type="character" w:styleId="Hyperlink">
    <w:name w:val="Hyperlink"/>
    <w:semiHidden/>
    <w:locked/>
    <w:rsid w:val="001D79C5"/>
    <w:rPr>
      <w:color w:val="0000FF"/>
      <w:u w:val="single"/>
    </w:rPr>
  </w:style>
  <w:style w:type="paragraph" w:customStyle="1" w:styleId="Listnumbered2">
    <w:name w:val="List_numbered 2"/>
    <w:basedOn w:val="Listnumbered"/>
    <w:semiHidden/>
    <w:locked/>
    <w:rsid w:val="005A549F"/>
    <w:pPr>
      <w:numPr>
        <w:numId w:val="13"/>
      </w:numPr>
      <w:tabs>
        <w:tab w:val="clear" w:pos="397"/>
      </w:tabs>
    </w:pPr>
  </w:style>
  <w:style w:type="paragraph" w:styleId="Title">
    <w:name w:val="Title"/>
    <w:basedOn w:val="Normal"/>
    <w:qFormat/>
    <w:locked/>
    <w:rsid w:val="00736320"/>
    <w:pPr>
      <w:suppressAutoHyphens/>
      <w:autoSpaceDE w:val="0"/>
      <w:autoSpaceDN w:val="0"/>
      <w:adjustRightInd w:val="0"/>
      <w:spacing w:before="3700" w:after="0"/>
      <w:ind w:right="567"/>
      <w:jc w:val="right"/>
      <w:textAlignment w:val="center"/>
    </w:pPr>
    <w:rPr>
      <w:rFonts w:cs="Arial"/>
      <w:b/>
      <w:color w:val="FFFFFF"/>
      <w:sz w:val="36"/>
      <w:szCs w:val="20"/>
      <w:lang w:val="en-GB"/>
    </w:rPr>
  </w:style>
  <w:style w:type="paragraph" w:customStyle="1" w:styleId="Subject">
    <w:name w:val="Subject"/>
    <w:basedOn w:val="Title"/>
    <w:semiHidden/>
    <w:locked/>
    <w:rsid w:val="00AD37A2"/>
    <w:pPr>
      <w:spacing w:before="0"/>
    </w:pPr>
    <w:rPr>
      <w:b w:val="0"/>
    </w:rPr>
  </w:style>
  <w:style w:type="paragraph" w:styleId="BalloonText">
    <w:name w:val="Balloon Text"/>
    <w:basedOn w:val="Normal"/>
    <w:semiHidden/>
    <w:locked/>
    <w:rsid w:val="00FD2BED"/>
    <w:rPr>
      <w:rFonts w:ascii="Tahoma" w:hAnsi="Tahoma" w:cs="Tahoma"/>
      <w:sz w:val="16"/>
      <w:szCs w:val="16"/>
    </w:rPr>
  </w:style>
  <w:style w:type="paragraph" w:customStyle="1" w:styleId="Heading3TOPSCC">
    <w:name w:val="Heading 3 TOP (SCC)"/>
    <w:basedOn w:val="Heading3SCC"/>
    <w:link w:val="Heading3TOPSCCCharChar"/>
    <w:rsid w:val="00624B10"/>
    <w:pPr>
      <w:spacing w:before="0"/>
    </w:pPr>
  </w:style>
  <w:style w:type="paragraph" w:customStyle="1" w:styleId="Heading4TOPSCC">
    <w:name w:val="Heading 4 TOP (SCC)"/>
    <w:basedOn w:val="Heading4SCC"/>
    <w:rsid w:val="00624B10"/>
    <w:pPr>
      <w:spacing w:before="0"/>
    </w:pPr>
  </w:style>
  <w:style w:type="character" w:customStyle="1" w:styleId="Heading3Char">
    <w:name w:val="Heading 3 Char"/>
    <w:link w:val="Heading3"/>
    <w:rsid w:val="004C0FEF"/>
    <w:rPr>
      <w:rFonts w:ascii="Arial" w:hAnsi="Arial"/>
      <w:color w:val="3B6E8F"/>
      <w:sz w:val="24"/>
      <w:szCs w:val="24"/>
      <w:lang w:val="en-AU" w:eastAsia="en-AU" w:bidi="ar-SA"/>
    </w:rPr>
  </w:style>
  <w:style w:type="character" w:customStyle="1" w:styleId="Heading3TOPSCCCharChar">
    <w:name w:val="Heading 3 TOP (SCC) Char Char"/>
    <w:link w:val="Heading3TOPSCC"/>
    <w:rsid w:val="003C63CD"/>
    <w:rPr>
      <w:rFonts w:ascii="Arial" w:hAnsi="Arial"/>
      <w:color w:val="3B6E8F"/>
      <w:sz w:val="24"/>
      <w:szCs w:val="24"/>
      <w:lang w:val="en-AU" w:eastAsia="en-AU" w:bidi="ar-SA"/>
    </w:rPr>
  </w:style>
  <w:style w:type="paragraph" w:styleId="EnvelopeAddress">
    <w:name w:val="envelope address"/>
    <w:basedOn w:val="Normal"/>
    <w:semiHidden/>
    <w:locked/>
    <w:rsid w:val="004D5284"/>
    <w:pPr>
      <w:framePr w:w="7920" w:h="1980" w:hRule="exact" w:hSpace="180" w:wrap="auto" w:hAnchor="page" w:xAlign="center" w:yAlign="bottom"/>
      <w:ind w:left="2880"/>
    </w:pPr>
    <w:rPr>
      <w:rFonts w:cs="Arial"/>
      <w:sz w:val="24"/>
    </w:rPr>
  </w:style>
  <w:style w:type="paragraph" w:customStyle="1" w:styleId="Listbullet20">
    <w:name w:val="List_bullet 2"/>
    <w:basedOn w:val="Listnumbered2"/>
    <w:semiHidden/>
    <w:locked/>
    <w:rsid w:val="00D44047"/>
    <w:pPr>
      <w:numPr>
        <w:numId w:val="0"/>
      </w:numPr>
    </w:pPr>
  </w:style>
  <w:style w:type="paragraph" w:styleId="Header">
    <w:name w:val="header"/>
    <w:basedOn w:val="Normal"/>
    <w:link w:val="HeaderChar"/>
    <w:uiPriority w:val="99"/>
    <w:locked/>
    <w:rsid w:val="00C96127"/>
    <w:pPr>
      <w:tabs>
        <w:tab w:val="center" w:pos="4153"/>
        <w:tab w:val="right" w:pos="8306"/>
      </w:tabs>
    </w:pPr>
  </w:style>
  <w:style w:type="paragraph" w:styleId="BodyText">
    <w:name w:val="Body Text"/>
    <w:link w:val="BodyTextChar"/>
    <w:semiHidden/>
    <w:locked/>
    <w:rsid w:val="00E51757"/>
    <w:pPr>
      <w:spacing w:before="100" w:after="100"/>
    </w:pPr>
    <w:rPr>
      <w:rFonts w:ascii="Arial" w:hAnsi="Arial"/>
      <w:sz w:val="22"/>
      <w:szCs w:val="24"/>
    </w:rPr>
  </w:style>
  <w:style w:type="character" w:customStyle="1" w:styleId="BodyTextChar">
    <w:name w:val="Body Text Char"/>
    <w:link w:val="BodyText"/>
    <w:rsid w:val="00E51757"/>
    <w:rPr>
      <w:rFonts w:ascii="Arial" w:hAnsi="Arial"/>
      <w:sz w:val="22"/>
      <w:szCs w:val="24"/>
      <w:lang w:val="en-AU" w:eastAsia="en-AU" w:bidi="ar-SA"/>
    </w:rPr>
  </w:style>
  <w:style w:type="numbering" w:styleId="1ai">
    <w:name w:val="Outline List 1"/>
    <w:basedOn w:val="NoList"/>
    <w:semiHidden/>
    <w:locked/>
    <w:rsid w:val="000422F6"/>
    <w:pPr>
      <w:numPr>
        <w:numId w:val="15"/>
      </w:numPr>
    </w:pPr>
  </w:style>
  <w:style w:type="numbering" w:styleId="ArticleSection">
    <w:name w:val="Outline List 3"/>
    <w:basedOn w:val="NoList"/>
    <w:semiHidden/>
    <w:locked/>
    <w:rsid w:val="000422F6"/>
    <w:pPr>
      <w:numPr>
        <w:numId w:val="16"/>
      </w:numPr>
    </w:pPr>
  </w:style>
  <w:style w:type="paragraph" w:styleId="BlockText">
    <w:name w:val="Block Text"/>
    <w:basedOn w:val="Normal"/>
    <w:semiHidden/>
    <w:locked/>
    <w:rsid w:val="000422F6"/>
    <w:pPr>
      <w:spacing w:after="120"/>
      <w:ind w:left="1440" w:right="1440"/>
    </w:pPr>
  </w:style>
  <w:style w:type="paragraph" w:styleId="BodyText2">
    <w:name w:val="Body Text 2"/>
    <w:basedOn w:val="Normal"/>
    <w:semiHidden/>
    <w:locked/>
    <w:rsid w:val="000422F6"/>
    <w:pPr>
      <w:spacing w:after="120" w:line="480" w:lineRule="auto"/>
    </w:pPr>
  </w:style>
  <w:style w:type="paragraph" w:styleId="BodyText3">
    <w:name w:val="Body Text 3"/>
    <w:basedOn w:val="Normal"/>
    <w:semiHidden/>
    <w:locked/>
    <w:rsid w:val="000422F6"/>
    <w:pPr>
      <w:spacing w:after="120"/>
    </w:pPr>
    <w:rPr>
      <w:sz w:val="16"/>
      <w:szCs w:val="16"/>
    </w:rPr>
  </w:style>
  <w:style w:type="paragraph" w:styleId="BodyTextFirstIndent">
    <w:name w:val="Body Text First Indent"/>
    <w:basedOn w:val="BodyText"/>
    <w:semiHidden/>
    <w:locked/>
    <w:rsid w:val="000422F6"/>
    <w:pPr>
      <w:spacing w:before="0" w:after="120"/>
      <w:ind w:firstLine="210"/>
    </w:pPr>
    <w:rPr>
      <w:rFonts w:ascii="Times New Roman" w:hAnsi="Times New Roman"/>
      <w:sz w:val="24"/>
    </w:rPr>
  </w:style>
  <w:style w:type="paragraph" w:styleId="BodyTextIndent">
    <w:name w:val="Body Text Indent"/>
    <w:basedOn w:val="Normal"/>
    <w:semiHidden/>
    <w:locked/>
    <w:rsid w:val="000422F6"/>
    <w:pPr>
      <w:spacing w:after="120"/>
      <w:ind w:left="283"/>
    </w:pPr>
  </w:style>
  <w:style w:type="paragraph" w:styleId="BodyTextFirstIndent2">
    <w:name w:val="Body Text First Indent 2"/>
    <w:basedOn w:val="BodyTextIndent"/>
    <w:semiHidden/>
    <w:locked/>
    <w:rsid w:val="000422F6"/>
    <w:pPr>
      <w:ind w:firstLine="210"/>
    </w:pPr>
  </w:style>
  <w:style w:type="paragraph" w:styleId="BodyTextIndent2">
    <w:name w:val="Body Text Indent 2"/>
    <w:basedOn w:val="Normal"/>
    <w:semiHidden/>
    <w:locked/>
    <w:rsid w:val="000422F6"/>
    <w:pPr>
      <w:spacing w:after="120" w:line="480" w:lineRule="auto"/>
      <w:ind w:left="283"/>
    </w:pPr>
  </w:style>
  <w:style w:type="paragraph" w:styleId="BodyTextIndent3">
    <w:name w:val="Body Text Indent 3"/>
    <w:basedOn w:val="Normal"/>
    <w:semiHidden/>
    <w:locked/>
    <w:rsid w:val="000422F6"/>
    <w:pPr>
      <w:spacing w:after="120"/>
      <w:ind w:left="283"/>
    </w:pPr>
    <w:rPr>
      <w:sz w:val="16"/>
      <w:szCs w:val="16"/>
    </w:rPr>
  </w:style>
  <w:style w:type="character" w:styleId="CommentReference">
    <w:name w:val="annotation reference"/>
    <w:semiHidden/>
    <w:locked/>
    <w:rsid w:val="008140CA"/>
    <w:rPr>
      <w:sz w:val="16"/>
      <w:szCs w:val="16"/>
    </w:rPr>
  </w:style>
  <w:style w:type="paragraph" w:styleId="CommentText">
    <w:name w:val="annotation text"/>
    <w:basedOn w:val="Normal"/>
    <w:semiHidden/>
    <w:locked/>
    <w:rsid w:val="008140CA"/>
    <w:rPr>
      <w:sz w:val="20"/>
      <w:szCs w:val="20"/>
    </w:rPr>
  </w:style>
  <w:style w:type="paragraph" w:styleId="CommentSubject">
    <w:name w:val="annotation subject"/>
    <w:basedOn w:val="CommentText"/>
    <w:next w:val="CommentText"/>
    <w:semiHidden/>
    <w:locked/>
    <w:rsid w:val="008140CA"/>
    <w:rPr>
      <w:b/>
      <w:bCs/>
    </w:rPr>
  </w:style>
  <w:style w:type="paragraph" w:styleId="DocumentMap">
    <w:name w:val="Document Map"/>
    <w:basedOn w:val="Normal"/>
    <w:semiHidden/>
    <w:locked/>
    <w:rsid w:val="008140CA"/>
    <w:pPr>
      <w:shd w:val="clear" w:color="auto" w:fill="000080"/>
    </w:pPr>
    <w:rPr>
      <w:rFonts w:ascii="Tahoma" w:hAnsi="Tahoma" w:cs="Tahoma"/>
      <w:sz w:val="20"/>
      <w:szCs w:val="20"/>
    </w:rPr>
  </w:style>
  <w:style w:type="character" w:styleId="EndnoteReference">
    <w:name w:val="endnote reference"/>
    <w:semiHidden/>
    <w:locked/>
    <w:rsid w:val="008140CA"/>
    <w:rPr>
      <w:vertAlign w:val="superscript"/>
    </w:rPr>
  </w:style>
  <w:style w:type="paragraph" w:styleId="EndnoteText">
    <w:name w:val="endnote text"/>
    <w:basedOn w:val="Normal"/>
    <w:link w:val="EndnoteTextChar"/>
    <w:semiHidden/>
    <w:locked/>
    <w:rsid w:val="004D5284"/>
    <w:pPr>
      <w:spacing w:before="40" w:after="40"/>
    </w:pPr>
    <w:rPr>
      <w:sz w:val="18"/>
      <w:szCs w:val="20"/>
    </w:rPr>
  </w:style>
  <w:style w:type="character" w:styleId="FootnoteReference">
    <w:name w:val="footnote reference"/>
    <w:semiHidden/>
    <w:locked/>
    <w:rsid w:val="008140CA"/>
    <w:rPr>
      <w:vertAlign w:val="superscript"/>
    </w:rPr>
  </w:style>
  <w:style w:type="paragraph" w:styleId="FootnoteText">
    <w:name w:val="footnote text"/>
    <w:basedOn w:val="BodyText"/>
    <w:semiHidden/>
    <w:locked/>
    <w:rsid w:val="004D5284"/>
    <w:pPr>
      <w:spacing w:before="40" w:after="40"/>
    </w:pPr>
    <w:rPr>
      <w:sz w:val="18"/>
      <w:szCs w:val="20"/>
    </w:rPr>
  </w:style>
  <w:style w:type="paragraph" w:styleId="Index1">
    <w:name w:val="index 1"/>
    <w:basedOn w:val="Normal"/>
    <w:next w:val="Normal"/>
    <w:autoRedefine/>
    <w:semiHidden/>
    <w:locked/>
    <w:rsid w:val="008140CA"/>
    <w:pPr>
      <w:ind w:left="240" w:hanging="240"/>
    </w:pPr>
  </w:style>
  <w:style w:type="paragraph" w:styleId="Index2">
    <w:name w:val="index 2"/>
    <w:basedOn w:val="Normal"/>
    <w:next w:val="Normal"/>
    <w:autoRedefine/>
    <w:semiHidden/>
    <w:locked/>
    <w:rsid w:val="008140CA"/>
    <w:pPr>
      <w:ind w:left="480" w:hanging="240"/>
    </w:pPr>
  </w:style>
  <w:style w:type="paragraph" w:styleId="Index3">
    <w:name w:val="index 3"/>
    <w:basedOn w:val="Normal"/>
    <w:next w:val="Normal"/>
    <w:autoRedefine/>
    <w:semiHidden/>
    <w:locked/>
    <w:rsid w:val="008140CA"/>
    <w:pPr>
      <w:ind w:left="720" w:hanging="240"/>
    </w:pPr>
  </w:style>
  <w:style w:type="paragraph" w:styleId="Index4">
    <w:name w:val="index 4"/>
    <w:basedOn w:val="Normal"/>
    <w:next w:val="Normal"/>
    <w:autoRedefine/>
    <w:semiHidden/>
    <w:locked/>
    <w:rsid w:val="008140CA"/>
    <w:pPr>
      <w:ind w:left="960" w:hanging="240"/>
    </w:pPr>
  </w:style>
  <w:style w:type="paragraph" w:styleId="Index5">
    <w:name w:val="index 5"/>
    <w:basedOn w:val="Normal"/>
    <w:next w:val="Normal"/>
    <w:autoRedefine/>
    <w:semiHidden/>
    <w:locked/>
    <w:rsid w:val="008140CA"/>
    <w:pPr>
      <w:ind w:left="1200" w:hanging="240"/>
    </w:pPr>
  </w:style>
  <w:style w:type="paragraph" w:styleId="Index6">
    <w:name w:val="index 6"/>
    <w:basedOn w:val="Normal"/>
    <w:next w:val="Normal"/>
    <w:autoRedefine/>
    <w:semiHidden/>
    <w:locked/>
    <w:rsid w:val="008140CA"/>
    <w:pPr>
      <w:ind w:left="1440" w:hanging="240"/>
    </w:pPr>
  </w:style>
  <w:style w:type="paragraph" w:styleId="Index7">
    <w:name w:val="index 7"/>
    <w:basedOn w:val="Normal"/>
    <w:next w:val="Normal"/>
    <w:autoRedefine/>
    <w:semiHidden/>
    <w:locked/>
    <w:rsid w:val="008140CA"/>
    <w:pPr>
      <w:ind w:left="1680" w:hanging="240"/>
    </w:pPr>
  </w:style>
  <w:style w:type="paragraph" w:styleId="Index8">
    <w:name w:val="index 8"/>
    <w:basedOn w:val="Normal"/>
    <w:next w:val="Normal"/>
    <w:autoRedefine/>
    <w:semiHidden/>
    <w:locked/>
    <w:rsid w:val="008140CA"/>
    <w:pPr>
      <w:ind w:left="1920" w:hanging="240"/>
    </w:pPr>
  </w:style>
  <w:style w:type="paragraph" w:styleId="Index9">
    <w:name w:val="index 9"/>
    <w:basedOn w:val="Normal"/>
    <w:next w:val="Normal"/>
    <w:autoRedefine/>
    <w:semiHidden/>
    <w:locked/>
    <w:rsid w:val="008140CA"/>
    <w:pPr>
      <w:ind w:left="2160" w:hanging="240"/>
    </w:pPr>
  </w:style>
  <w:style w:type="paragraph" w:styleId="IndexHeading">
    <w:name w:val="index heading"/>
    <w:basedOn w:val="Normal"/>
    <w:next w:val="Index1"/>
    <w:semiHidden/>
    <w:locked/>
    <w:rsid w:val="008140CA"/>
    <w:rPr>
      <w:rFonts w:cs="Arial"/>
      <w:b/>
      <w:bCs/>
    </w:rPr>
  </w:style>
  <w:style w:type="paragraph" w:styleId="MacroText">
    <w:name w:val="macro"/>
    <w:semiHidden/>
    <w:locked/>
    <w:rsid w:val="008140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locked/>
    <w:rsid w:val="008140CA"/>
    <w:pPr>
      <w:ind w:left="240" w:hanging="240"/>
    </w:pPr>
  </w:style>
  <w:style w:type="paragraph" w:styleId="TableofFigures">
    <w:name w:val="table of figures"/>
    <w:basedOn w:val="Normal"/>
    <w:next w:val="Normal"/>
    <w:semiHidden/>
    <w:locked/>
    <w:rsid w:val="008140CA"/>
  </w:style>
  <w:style w:type="paragraph" w:styleId="TOAHeading">
    <w:name w:val="toa heading"/>
    <w:basedOn w:val="Normal"/>
    <w:next w:val="Normal"/>
    <w:semiHidden/>
    <w:locked/>
    <w:rsid w:val="008140CA"/>
    <w:pPr>
      <w:spacing w:before="120"/>
    </w:pPr>
    <w:rPr>
      <w:rFonts w:cs="Arial"/>
      <w:b/>
      <w:bCs/>
    </w:rPr>
  </w:style>
  <w:style w:type="paragraph" w:styleId="TOC4">
    <w:name w:val="toc 4"/>
    <w:basedOn w:val="Normal"/>
    <w:next w:val="Normal"/>
    <w:autoRedefine/>
    <w:semiHidden/>
    <w:locked/>
    <w:rsid w:val="008140CA"/>
    <w:pPr>
      <w:ind w:left="720"/>
    </w:pPr>
  </w:style>
  <w:style w:type="paragraph" w:styleId="TOC5">
    <w:name w:val="toc 5"/>
    <w:basedOn w:val="Normal"/>
    <w:next w:val="Normal"/>
    <w:autoRedefine/>
    <w:semiHidden/>
    <w:locked/>
    <w:rsid w:val="008140CA"/>
    <w:pPr>
      <w:ind w:left="960"/>
    </w:pPr>
  </w:style>
  <w:style w:type="paragraph" w:styleId="TOC6">
    <w:name w:val="toc 6"/>
    <w:basedOn w:val="Normal"/>
    <w:next w:val="Normal"/>
    <w:autoRedefine/>
    <w:semiHidden/>
    <w:locked/>
    <w:rsid w:val="008140CA"/>
    <w:pPr>
      <w:ind w:left="1200"/>
    </w:pPr>
  </w:style>
  <w:style w:type="paragraph" w:styleId="TOC7">
    <w:name w:val="toc 7"/>
    <w:basedOn w:val="Normal"/>
    <w:next w:val="Normal"/>
    <w:autoRedefine/>
    <w:semiHidden/>
    <w:locked/>
    <w:rsid w:val="008140CA"/>
    <w:pPr>
      <w:ind w:left="1440"/>
    </w:pPr>
  </w:style>
  <w:style w:type="paragraph" w:styleId="TOC8">
    <w:name w:val="toc 8"/>
    <w:basedOn w:val="Normal"/>
    <w:next w:val="Normal"/>
    <w:autoRedefine/>
    <w:semiHidden/>
    <w:locked/>
    <w:rsid w:val="008140CA"/>
    <w:pPr>
      <w:ind w:left="1680"/>
    </w:pPr>
  </w:style>
  <w:style w:type="paragraph" w:styleId="TOC9">
    <w:name w:val="toc 9"/>
    <w:basedOn w:val="Normal"/>
    <w:next w:val="Normal"/>
    <w:autoRedefine/>
    <w:semiHidden/>
    <w:locked/>
    <w:rsid w:val="008140CA"/>
    <w:pPr>
      <w:ind w:left="1920"/>
    </w:pPr>
  </w:style>
  <w:style w:type="paragraph" w:styleId="EnvelopeReturn">
    <w:name w:val="envelope return"/>
    <w:basedOn w:val="Normal"/>
    <w:semiHidden/>
    <w:locked/>
    <w:rsid w:val="004D5284"/>
    <w:rPr>
      <w:rFonts w:cs="Arial"/>
      <w:sz w:val="20"/>
      <w:szCs w:val="20"/>
    </w:rPr>
  </w:style>
  <w:style w:type="character" w:customStyle="1" w:styleId="CaptionChar">
    <w:name w:val="Caption Char"/>
    <w:link w:val="Caption"/>
    <w:rsid w:val="00D01ED0"/>
    <w:rPr>
      <w:rFonts w:ascii="Arial" w:hAnsi="Arial"/>
      <w:bCs/>
      <w:sz w:val="18"/>
      <w:lang w:val="en-AU" w:eastAsia="en-AU" w:bidi="ar-SA"/>
    </w:rPr>
  </w:style>
  <w:style w:type="character" w:styleId="FollowedHyperlink">
    <w:name w:val="FollowedHyperlink"/>
    <w:semiHidden/>
    <w:locked/>
    <w:rsid w:val="004D5284"/>
    <w:rPr>
      <w:color w:val="606420"/>
      <w:u w:val="single"/>
    </w:rPr>
  </w:style>
  <w:style w:type="character" w:styleId="HTMLAcronym">
    <w:name w:val="HTML Acronym"/>
    <w:basedOn w:val="DefaultParagraphFont"/>
    <w:semiHidden/>
    <w:locked/>
    <w:rsid w:val="00837158"/>
  </w:style>
  <w:style w:type="character" w:customStyle="1" w:styleId="Heading2Char">
    <w:name w:val="Heading 2 Char"/>
    <w:link w:val="Heading2"/>
    <w:rsid w:val="000A529D"/>
    <w:rPr>
      <w:rFonts w:ascii="Arial" w:hAnsi="Arial"/>
      <w:b/>
      <w:color w:val="3B6E8F"/>
      <w:sz w:val="26"/>
      <w:szCs w:val="24"/>
      <w:lang w:val="en-AU" w:eastAsia="en-AU" w:bidi="ar-SA"/>
    </w:rPr>
  </w:style>
  <w:style w:type="character" w:customStyle="1" w:styleId="Heading4Char">
    <w:name w:val="Heading 4 Char"/>
    <w:link w:val="Heading4"/>
    <w:rsid w:val="003209E9"/>
    <w:rPr>
      <w:rFonts w:ascii="Arial" w:hAnsi="Arial"/>
      <w:i/>
      <w:sz w:val="22"/>
      <w:szCs w:val="24"/>
      <w:lang w:val="en-AU" w:eastAsia="en-AU" w:bidi="ar-SA"/>
    </w:rPr>
  </w:style>
  <w:style w:type="paragraph" w:styleId="HTMLAddress">
    <w:name w:val="HTML Address"/>
    <w:basedOn w:val="Normal"/>
    <w:semiHidden/>
    <w:locked/>
    <w:rsid w:val="00837158"/>
    <w:rPr>
      <w:i/>
      <w:iCs/>
    </w:rPr>
  </w:style>
  <w:style w:type="character" w:styleId="HTMLCite">
    <w:name w:val="HTML Cite"/>
    <w:semiHidden/>
    <w:locked/>
    <w:rsid w:val="00837158"/>
    <w:rPr>
      <w:i/>
      <w:iCs/>
    </w:rPr>
  </w:style>
  <w:style w:type="character" w:styleId="HTMLCode">
    <w:name w:val="HTML Code"/>
    <w:semiHidden/>
    <w:locked/>
    <w:rsid w:val="00837158"/>
    <w:rPr>
      <w:rFonts w:ascii="Courier New" w:hAnsi="Courier New" w:cs="Courier New"/>
      <w:sz w:val="20"/>
      <w:szCs w:val="20"/>
    </w:rPr>
  </w:style>
  <w:style w:type="character" w:styleId="HTMLDefinition">
    <w:name w:val="HTML Definition"/>
    <w:semiHidden/>
    <w:locked/>
    <w:rsid w:val="00837158"/>
    <w:rPr>
      <w:i/>
      <w:iCs/>
    </w:rPr>
  </w:style>
  <w:style w:type="character" w:styleId="HTMLKeyboard">
    <w:name w:val="HTML Keyboard"/>
    <w:semiHidden/>
    <w:locked/>
    <w:rsid w:val="00837158"/>
    <w:rPr>
      <w:rFonts w:ascii="Courier New" w:hAnsi="Courier New" w:cs="Courier New"/>
      <w:sz w:val="20"/>
      <w:szCs w:val="20"/>
    </w:rPr>
  </w:style>
  <w:style w:type="paragraph" w:styleId="HTMLPreformatted">
    <w:name w:val="HTML Preformatted"/>
    <w:basedOn w:val="Normal"/>
    <w:semiHidden/>
    <w:locked/>
    <w:rsid w:val="00837158"/>
    <w:rPr>
      <w:rFonts w:ascii="Courier New" w:hAnsi="Courier New" w:cs="Courier New"/>
      <w:sz w:val="20"/>
      <w:szCs w:val="20"/>
    </w:rPr>
  </w:style>
  <w:style w:type="character" w:styleId="HTMLSample">
    <w:name w:val="HTML Sample"/>
    <w:semiHidden/>
    <w:locked/>
    <w:rsid w:val="00837158"/>
    <w:rPr>
      <w:rFonts w:ascii="Courier New" w:hAnsi="Courier New" w:cs="Courier New"/>
    </w:rPr>
  </w:style>
  <w:style w:type="character" w:styleId="HTMLTypewriter">
    <w:name w:val="HTML Typewriter"/>
    <w:semiHidden/>
    <w:locked/>
    <w:rsid w:val="00837158"/>
    <w:rPr>
      <w:rFonts w:ascii="Courier New" w:hAnsi="Courier New" w:cs="Courier New"/>
      <w:sz w:val="20"/>
      <w:szCs w:val="20"/>
    </w:rPr>
  </w:style>
  <w:style w:type="character" w:styleId="HTMLVariable">
    <w:name w:val="HTML Variable"/>
    <w:semiHidden/>
    <w:locked/>
    <w:rsid w:val="00837158"/>
    <w:rPr>
      <w:i/>
      <w:iCs/>
    </w:rPr>
  </w:style>
  <w:style w:type="character" w:styleId="LineNumber">
    <w:name w:val="line number"/>
    <w:basedOn w:val="DefaultParagraphFont"/>
    <w:semiHidden/>
    <w:locked/>
    <w:rsid w:val="00837158"/>
  </w:style>
  <w:style w:type="paragraph" w:styleId="List">
    <w:name w:val="List"/>
    <w:basedOn w:val="Normal"/>
    <w:semiHidden/>
    <w:locked/>
    <w:rsid w:val="00837158"/>
    <w:pPr>
      <w:ind w:left="283" w:hanging="283"/>
    </w:pPr>
  </w:style>
  <w:style w:type="paragraph" w:styleId="List2">
    <w:name w:val="List 2"/>
    <w:basedOn w:val="Normal"/>
    <w:semiHidden/>
    <w:locked/>
    <w:rsid w:val="00837158"/>
    <w:pPr>
      <w:ind w:left="566" w:hanging="283"/>
    </w:pPr>
  </w:style>
  <w:style w:type="paragraph" w:styleId="List3">
    <w:name w:val="List 3"/>
    <w:basedOn w:val="Normal"/>
    <w:semiHidden/>
    <w:locked/>
    <w:rsid w:val="00837158"/>
    <w:pPr>
      <w:ind w:left="849" w:hanging="283"/>
    </w:pPr>
  </w:style>
  <w:style w:type="paragraph" w:styleId="List4">
    <w:name w:val="List 4"/>
    <w:basedOn w:val="Normal"/>
    <w:semiHidden/>
    <w:locked/>
    <w:rsid w:val="00837158"/>
    <w:pPr>
      <w:ind w:left="1132" w:hanging="283"/>
    </w:pPr>
  </w:style>
  <w:style w:type="paragraph" w:styleId="List5">
    <w:name w:val="List 5"/>
    <w:basedOn w:val="Normal"/>
    <w:semiHidden/>
    <w:locked/>
    <w:rsid w:val="00837158"/>
    <w:pPr>
      <w:ind w:left="1415" w:hanging="283"/>
    </w:pPr>
  </w:style>
  <w:style w:type="paragraph" w:styleId="ListBullet3">
    <w:name w:val="List Bullet 3"/>
    <w:basedOn w:val="Normal"/>
    <w:semiHidden/>
    <w:locked/>
    <w:rsid w:val="00837158"/>
    <w:pPr>
      <w:numPr>
        <w:numId w:val="3"/>
      </w:numPr>
    </w:pPr>
  </w:style>
  <w:style w:type="paragraph" w:styleId="ListBullet4">
    <w:name w:val="List Bullet 4"/>
    <w:basedOn w:val="Normal"/>
    <w:semiHidden/>
    <w:locked/>
    <w:rsid w:val="00837158"/>
    <w:pPr>
      <w:numPr>
        <w:numId w:val="4"/>
      </w:numPr>
    </w:pPr>
  </w:style>
  <w:style w:type="paragraph" w:styleId="ListBullet5">
    <w:name w:val="List Bullet 5"/>
    <w:basedOn w:val="Normal"/>
    <w:semiHidden/>
    <w:locked/>
    <w:rsid w:val="00837158"/>
    <w:pPr>
      <w:numPr>
        <w:numId w:val="5"/>
      </w:numPr>
    </w:pPr>
  </w:style>
  <w:style w:type="paragraph" w:styleId="ListContinue">
    <w:name w:val="List Continue"/>
    <w:basedOn w:val="Normal"/>
    <w:semiHidden/>
    <w:locked/>
    <w:rsid w:val="00837158"/>
    <w:pPr>
      <w:spacing w:after="120"/>
      <w:ind w:left="283"/>
    </w:pPr>
  </w:style>
  <w:style w:type="paragraph" w:styleId="ListContinue2">
    <w:name w:val="List Continue 2"/>
    <w:basedOn w:val="Normal"/>
    <w:semiHidden/>
    <w:locked/>
    <w:rsid w:val="00837158"/>
    <w:pPr>
      <w:spacing w:after="120"/>
      <w:ind w:left="566"/>
    </w:pPr>
  </w:style>
  <w:style w:type="paragraph" w:styleId="ListContinue3">
    <w:name w:val="List Continue 3"/>
    <w:basedOn w:val="Normal"/>
    <w:semiHidden/>
    <w:locked/>
    <w:rsid w:val="00837158"/>
    <w:pPr>
      <w:spacing w:after="120"/>
      <w:ind w:left="849"/>
    </w:pPr>
  </w:style>
  <w:style w:type="paragraph" w:styleId="ListContinue4">
    <w:name w:val="List Continue 4"/>
    <w:basedOn w:val="Normal"/>
    <w:semiHidden/>
    <w:locked/>
    <w:rsid w:val="00837158"/>
    <w:pPr>
      <w:spacing w:after="120"/>
      <w:ind w:left="1132"/>
    </w:pPr>
  </w:style>
  <w:style w:type="paragraph" w:styleId="ListContinue5">
    <w:name w:val="List Continue 5"/>
    <w:basedOn w:val="Normal"/>
    <w:semiHidden/>
    <w:locked/>
    <w:rsid w:val="00837158"/>
    <w:pPr>
      <w:spacing w:after="120"/>
      <w:ind w:left="1415"/>
    </w:pPr>
  </w:style>
  <w:style w:type="paragraph" w:styleId="ListNumber3">
    <w:name w:val="List Number 3"/>
    <w:basedOn w:val="Normal"/>
    <w:semiHidden/>
    <w:locked/>
    <w:rsid w:val="00837158"/>
    <w:pPr>
      <w:numPr>
        <w:numId w:val="8"/>
      </w:numPr>
    </w:pPr>
  </w:style>
  <w:style w:type="paragraph" w:styleId="ListNumber4">
    <w:name w:val="List Number 4"/>
    <w:basedOn w:val="Normal"/>
    <w:semiHidden/>
    <w:locked/>
    <w:rsid w:val="00837158"/>
    <w:pPr>
      <w:numPr>
        <w:numId w:val="9"/>
      </w:numPr>
    </w:pPr>
  </w:style>
  <w:style w:type="paragraph" w:styleId="ListNumber5">
    <w:name w:val="List Number 5"/>
    <w:basedOn w:val="Normal"/>
    <w:semiHidden/>
    <w:locked/>
    <w:rsid w:val="00837158"/>
    <w:pPr>
      <w:numPr>
        <w:numId w:val="10"/>
      </w:numPr>
    </w:pPr>
  </w:style>
  <w:style w:type="paragraph" w:styleId="ListBullet">
    <w:name w:val="List Bullet"/>
    <w:link w:val="ListBulletChar"/>
    <w:semiHidden/>
    <w:locked/>
    <w:rsid w:val="00EA1AFC"/>
    <w:pPr>
      <w:numPr>
        <w:numId w:val="1"/>
      </w:numPr>
      <w:spacing w:after="100"/>
    </w:pPr>
    <w:rPr>
      <w:rFonts w:ascii="Arial" w:hAnsi="Arial"/>
      <w:sz w:val="22"/>
      <w:szCs w:val="24"/>
    </w:rPr>
  </w:style>
  <w:style w:type="character" w:customStyle="1" w:styleId="ListBulletChar">
    <w:name w:val="List Bullet Char"/>
    <w:link w:val="ListBullet"/>
    <w:rsid w:val="00EA1AFC"/>
    <w:rPr>
      <w:rFonts w:ascii="Arial" w:hAnsi="Arial"/>
      <w:sz w:val="22"/>
      <w:szCs w:val="24"/>
      <w:lang w:val="en-AU" w:eastAsia="en-AU" w:bidi="ar-SA"/>
    </w:rPr>
  </w:style>
  <w:style w:type="paragraph" w:styleId="ListBullet2">
    <w:name w:val="List Bullet 2"/>
    <w:semiHidden/>
    <w:locked/>
    <w:rsid w:val="00EA1AFC"/>
    <w:pPr>
      <w:numPr>
        <w:numId w:val="2"/>
      </w:numPr>
      <w:spacing w:after="100"/>
    </w:pPr>
    <w:rPr>
      <w:rFonts w:ascii="Arial" w:hAnsi="Arial"/>
      <w:sz w:val="22"/>
      <w:szCs w:val="24"/>
    </w:rPr>
  </w:style>
  <w:style w:type="paragraph" w:styleId="ListNumber">
    <w:name w:val="List Number"/>
    <w:semiHidden/>
    <w:locked/>
    <w:rsid w:val="00EA1AFC"/>
    <w:pPr>
      <w:numPr>
        <w:numId w:val="6"/>
      </w:numPr>
      <w:spacing w:after="100"/>
    </w:pPr>
    <w:rPr>
      <w:rFonts w:ascii="Arial" w:hAnsi="Arial"/>
      <w:sz w:val="22"/>
      <w:szCs w:val="24"/>
    </w:rPr>
  </w:style>
  <w:style w:type="paragraph" w:styleId="ListNumber2">
    <w:name w:val="List Number 2"/>
    <w:semiHidden/>
    <w:locked/>
    <w:rsid w:val="00EA1AFC"/>
    <w:pPr>
      <w:numPr>
        <w:numId w:val="7"/>
      </w:numPr>
      <w:spacing w:after="100"/>
    </w:pPr>
    <w:rPr>
      <w:rFonts w:ascii="Arial" w:hAnsi="Arial"/>
      <w:sz w:val="22"/>
      <w:szCs w:val="24"/>
    </w:rPr>
  </w:style>
  <w:style w:type="paragraph" w:styleId="MessageHeader">
    <w:name w:val="Message Header"/>
    <w:basedOn w:val="Normal"/>
    <w:semiHidden/>
    <w:locked/>
    <w:rsid w:val="00037BF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locked/>
    <w:rsid w:val="00037BF4"/>
    <w:rPr>
      <w:rFonts w:ascii="Times New Roman" w:hAnsi="Times New Roman"/>
      <w:sz w:val="24"/>
    </w:rPr>
  </w:style>
  <w:style w:type="paragraph" w:styleId="NormalIndent">
    <w:name w:val="Normal Indent"/>
    <w:basedOn w:val="Normal"/>
    <w:semiHidden/>
    <w:locked/>
    <w:rsid w:val="00037BF4"/>
    <w:pPr>
      <w:ind w:left="720"/>
    </w:pPr>
  </w:style>
  <w:style w:type="paragraph" w:styleId="NoteHeading">
    <w:name w:val="Note Heading"/>
    <w:basedOn w:val="Normal"/>
    <w:next w:val="Normal"/>
    <w:semiHidden/>
    <w:locked/>
    <w:rsid w:val="00037BF4"/>
  </w:style>
  <w:style w:type="character" w:styleId="PageNumber">
    <w:name w:val="page number"/>
    <w:basedOn w:val="DefaultParagraphFont"/>
    <w:semiHidden/>
    <w:locked/>
    <w:rsid w:val="00037BF4"/>
  </w:style>
  <w:style w:type="paragraph" w:styleId="PlainText">
    <w:name w:val="Plain Text"/>
    <w:basedOn w:val="Normal"/>
    <w:semiHidden/>
    <w:locked/>
    <w:rsid w:val="00037BF4"/>
    <w:rPr>
      <w:rFonts w:ascii="Courier New" w:hAnsi="Courier New" w:cs="Courier New"/>
      <w:sz w:val="20"/>
      <w:szCs w:val="20"/>
    </w:rPr>
  </w:style>
  <w:style w:type="paragraph" w:styleId="Salutation">
    <w:name w:val="Salutation"/>
    <w:basedOn w:val="Normal"/>
    <w:next w:val="Normal"/>
    <w:semiHidden/>
    <w:locked/>
    <w:rsid w:val="00037BF4"/>
  </w:style>
  <w:style w:type="paragraph" w:styleId="Signature">
    <w:name w:val="Signature"/>
    <w:basedOn w:val="Normal"/>
    <w:semiHidden/>
    <w:locked/>
    <w:rsid w:val="00E0554D"/>
    <w:pPr>
      <w:ind w:left="4252"/>
    </w:pPr>
  </w:style>
  <w:style w:type="character" w:styleId="Strong">
    <w:name w:val="Strong"/>
    <w:qFormat/>
    <w:rsid w:val="00E0554D"/>
    <w:rPr>
      <w:b/>
      <w:bCs/>
    </w:rPr>
  </w:style>
  <w:style w:type="paragraph" w:styleId="Subtitle">
    <w:name w:val="Subtitle"/>
    <w:basedOn w:val="Normal"/>
    <w:qFormat/>
    <w:locked/>
    <w:rsid w:val="00E0554D"/>
    <w:pPr>
      <w:spacing w:after="60"/>
      <w:jc w:val="center"/>
      <w:outlineLvl w:val="1"/>
    </w:pPr>
    <w:rPr>
      <w:rFonts w:cs="Arial"/>
      <w:sz w:val="24"/>
    </w:rPr>
  </w:style>
  <w:style w:type="table" w:styleId="Table3Deffects1">
    <w:name w:val="Table 3D effects 1"/>
    <w:basedOn w:val="TableNormal"/>
    <w:semiHidden/>
    <w:locked/>
    <w:rsid w:val="00E0554D"/>
    <w:pPr>
      <w:spacing w:before="100" w:after="1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0554D"/>
    <w:pPr>
      <w:spacing w:before="100" w:after="1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0554D"/>
    <w:pPr>
      <w:spacing w:before="100" w:after="1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0554D"/>
    <w:pPr>
      <w:spacing w:before="100" w:after="1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0554D"/>
    <w:pPr>
      <w:spacing w:before="100" w:after="1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0554D"/>
    <w:pPr>
      <w:spacing w:before="100" w:after="1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0554D"/>
    <w:pPr>
      <w:spacing w:before="100" w:after="1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0554D"/>
    <w:pPr>
      <w:spacing w:before="100" w:after="1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0554D"/>
    <w:pPr>
      <w:spacing w:before="100" w:after="1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0554D"/>
    <w:pPr>
      <w:spacing w:before="100" w:after="1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0554D"/>
    <w:pPr>
      <w:spacing w:before="100" w:after="1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0554D"/>
    <w:pPr>
      <w:spacing w:before="100" w:after="1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0554D"/>
    <w:pPr>
      <w:spacing w:before="100" w:after="1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0554D"/>
    <w:pPr>
      <w:spacing w:before="100" w:after="1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0554D"/>
    <w:pPr>
      <w:spacing w:before="100" w:after="1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0554D"/>
    <w:pPr>
      <w:spacing w:before="100" w:after="1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0554D"/>
    <w:pPr>
      <w:spacing w:before="100" w:after="1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semiHidden/>
    <w:locked/>
    <w:rsid w:val="00E0554D"/>
    <w:pPr>
      <w:spacing w:before="100" w:after="1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0554D"/>
    <w:pPr>
      <w:spacing w:before="100" w:after="1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0554D"/>
    <w:pPr>
      <w:spacing w:before="100" w:after="1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0554D"/>
    <w:pPr>
      <w:spacing w:before="100" w:after="1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0554D"/>
    <w:pPr>
      <w:spacing w:before="100" w:after="1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0554D"/>
    <w:pPr>
      <w:spacing w:before="100" w:after="1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3">
    <w:name w:val="Table List 3"/>
    <w:basedOn w:val="TableNormal"/>
    <w:semiHidden/>
    <w:locked/>
    <w:rsid w:val="00E0554D"/>
    <w:pPr>
      <w:spacing w:before="100" w:after="1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0554D"/>
    <w:pPr>
      <w:spacing w:before="100" w:after="1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0554D"/>
    <w:pPr>
      <w:spacing w:before="100" w:after="1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0554D"/>
    <w:pPr>
      <w:spacing w:before="100" w:after="1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0554D"/>
    <w:pPr>
      <w:spacing w:before="100" w:after="1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0554D"/>
    <w:pPr>
      <w:spacing w:before="100" w:after="1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0554D"/>
    <w:pPr>
      <w:spacing w:before="100" w:after="1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0554D"/>
    <w:pPr>
      <w:spacing w:before="100" w:after="1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0554D"/>
    <w:pPr>
      <w:spacing w:before="100" w:after="1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0554D"/>
    <w:pPr>
      <w:spacing w:before="100" w:after="1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0554D"/>
    <w:pPr>
      <w:spacing w:before="100" w:after="1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0554D"/>
    <w:pPr>
      <w:spacing w:before="100" w:after="1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0554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E0554D"/>
    <w:pPr>
      <w:spacing w:before="100" w:after="1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0554D"/>
    <w:pPr>
      <w:spacing w:before="100" w:after="1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0554D"/>
    <w:pPr>
      <w:spacing w:before="100" w:after="1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semiHidden/>
    <w:locked/>
    <w:rsid w:val="00840DDB"/>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840DDB"/>
    <w:pPr>
      <w:spacing w:before="100" w:after="1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840DDB"/>
    <w:pPr>
      <w:spacing w:before="100" w:after="1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1">
    <w:name w:val="Table List 1"/>
    <w:basedOn w:val="TableNormal"/>
    <w:semiHidden/>
    <w:locked/>
    <w:rsid w:val="00411B6E"/>
    <w:pPr>
      <w:spacing w:before="100" w:after="1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411B6E"/>
    <w:pPr>
      <w:spacing w:before="100" w:after="1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OC1Char">
    <w:name w:val="TOC 1 Char"/>
    <w:link w:val="TOC1"/>
    <w:rsid w:val="00EA1AFC"/>
    <w:rPr>
      <w:rFonts w:ascii="Arial" w:hAnsi="Arial"/>
      <w:b/>
      <w:sz w:val="22"/>
      <w:szCs w:val="24"/>
      <w:lang w:val="en-AU" w:eastAsia="en-AU" w:bidi="ar-SA"/>
    </w:rPr>
  </w:style>
  <w:style w:type="table" w:customStyle="1" w:styleId="TableStyle1SCCReversedHeader">
    <w:name w:val="Table Style 1 (SCC) Reversed Header"/>
    <w:basedOn w:val="TableNormal"/>
    <w:rsid w:val="000657C2"/>
    <w:pPr>
      <w:spacing w:before="40" w:after="40"/>
    </w:pPr>
    <w:rPr>
      <w:rFonts w:ascii="Arial" w:hAnsi="Arial"/>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57" w:type="dxa"/>
        <w:right w:w="57" w:type="dxa"/>
      </w:tblCellMar>
    </w:tblPr>
    <w:tcPr>
      <w:shd w:val="clear" w:color="auto" w:fill="auto"/>
    </w:tcPr>
    <w:tblStylePr w:type="firstRow">
      <w:rPr>
        <w:rFonts w:ascii="Arial" w:hAnsi="Arial"/>
        <w:b/>
        <w:color w:val="FFFFFF"/>
        <w:sz w:val="20"/>
      </w:rPr>
      <w:tblPr/>
      <w:tcPr>
        <w:shd w:val="clear" w:color="auto" w:fill="000000"/>
      </w:tcPr>
    </w:tblStylePr>
  </w:style>
  <w:style w:type="table" w:customStyle="1" w:styleId="TableStyle2SCCLeftColumnPullout">
    <w:name w:val="Table Style 2 (SCC) Left Column/Pullout"/>
    <w:basedOn w:val="TableNormal"/>
    <w:rsid w:val="000657C2"/>
    <w:pPr>
      <w:spacing w:before="40" w:after="40"/>
    </w:pPr>
    <w:rPr>
      <w:rFonts w:ascii="Arial" w:hAnsi="Arial"/>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57" w:type="dxa"/>
        <w:right w:w="57" w:type="dxa"/>
      </w:tblCellMar>
    </w:tblPr>
    <w:tblStylePr w:type="firstRow">
      <w:rPr>
        <w:rFonts w:ascii="Arial" w:hAnsi="Arial"/>
        <w:color w:val="auto"/>
        <w:sz w:val="20"/>
      </w:rPr>
    </w:tblStylePr>
    <w:tblStylePr w:type="firstCol">
      <w:tblPr/>
      <w:tcPr>
        <w:shd w:val="clear" w:color="auto" w:fill="E6E6E6"/>
      </w:tcPr>
    </w:tblStylePr>
  </w:style>
  <w:style w:type="table" w:customStyle="1" w:styleId="TableStyle4SCCClear">
    <w:name w:val="Table Style 4 (SCC) Clear"/>
    <w:basedOn w:val="TableNormal"/>
    <w:rsid w:val="00147FB4"/>
    <w:pPr>
      <w:spacing w:before="40" w:after="40"/>
    </w:pPr>
    <w:rPr>
      <w:rFonts w:ascii="Arial" w:hAnsi="Arial"/>
    </w:rPr>
    <w:tblPr>
      <w:tblCellMar>
        <w:left w:w="57" w:type="dxa"/>
        <w:right w:w="57" w:type="dxa"/>
      </w:tblCellMar>
    </w:tblPr>
  </w:style>
  <w:style w:type="table" w:customStyle="1" w:styleId="TableStyle3SCCNoHeader">
    <w:name w:val="Table Style 3 (SCC) No Header"/>
    <w:basedOn w:val="TableNormal"/>
    <w:rsid w:val="005B223E"/>
    <w:pPr>
      <w:spacing w:before="40" w:after="40"/>
    </w:pPr>
    <w:rPr>
      <w:rFonts w:ascii="Arial" w:hAnsi="Arial"/>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57" w:type="dxa"/>
        <w:right w:w="57" w:type="dxa"/>
      </w:tblCellMar>
    </w:tblPr>
  </w:style>
  <w:style w:type="paragraph" w:customStyle="1" w:styleId="CaptionSCC">
    <w:name w:val="Caption (SCC)"/>
    <w:basedOn w:val="BodyTextSCC"/>
    <w:link w:val="CaptionSCCChar"/>
    <w:rsid w:val="00517728"/>
    <w:pPr>
      <w:spacing w:before="40" w:after="40"/>
    </w:pPr>
    <w:rPr>
      <w:bCs/>
      <w:sz w:val="18"/>
    </w:rPr>
  </w:style>
  <w:style w:type="paragraph" w:customStyle="1" w:styleId="TableTextListBullet2SCC">
    <w:name w:val="Table Text_List Bullet 2 (SCC)"/>
    <w:link w:val="TableTextListBullet2SCCCharChar"/>
    <w:rsid w:val="0065640E"/>
    <w:pPr>
      <w:numPr>
        <w:numId w:val="20"/>
      </w:numPr>
      <w:spacing w:after="40"/>
    </w:pPr>
    <w:rPr>
      <w:rFonts w:ascii="Arial" w:hAnsi="Arial"/>
      <w:szCs w:val="24"/>
    </w:rPr>
  </w:style>
  <w:style w:type="paragraph" w:customStyle="1" w:styleId="TableTextListNumberSCC">
    <w:name w:val="Table Text_List Number (SCC)"/>
    <w:basedOn w:val="ListNumber"/>
    <w:rsid w:val="0065640E"/>
    <w:pPr>
      <w:numPr>
        <w:numId w:val="17"/>
      </w:numPr>
      <w:spacing w:after="40"/>
    </w:pPr>
    <w:rPr>
      <w:rFonts w:cs="Arial"/>
      <w:color w:val="000000"/>
      <w:sz w:val="20"/>
      <w:lang w:val="en-GB"/>
    </w:rPr>
  </w:style>
  <w:style w:type="paragraph" w:customStyle="1" w:styleId="TableTextListNumber2SCC">
    <w:name w:val="Table Text_List Number 2 (SCC)"/>
    <w:rsid w:val="0065640E"/>
    <w:pPr>
      <w:numPr>
        <w:numId w:val="18"/>
      </w:numPr>
      <w:spacing w:after="40"/>
    </w:pPr>
    <w:rPr>
      <w:rFonts w:ascii="Arial" w:hAnsi="Arial" w:cs="Arial"/>
      <w:color w:val="000000"/>
      <w:lang w:val="en-GB"/>
    </w:rPr>
  </w:style>
  <w:style w:type="paragraph" w:customStyle="1" w:styleId="BodyTextSCC">
    <w:name w:val="Body Text (SCC)"/>
    <w:link w:val="BodyTextSCCChar"/>
    <w:rsid w:val="00517728"/>
    <w:pPr>
      <w:spacing w:before="100" w:after="100"/>
    </w:pPr>
    <w:rPr>
      <w:rFonts w:ascii="Arial" w:hAnsi="Arial"/>
      <w:sz w:val="22"/>
      <w:szCs w:val="24"/>
    </w:rPr>
  </w:style>
  <w:style w:type="paragraph" w:customStyle="1" w:styleId="Heading1SCC">
    <w:name w:val="Heading 1 (SCC)"/>
    <w:rsid w:val="00954659"/>
    <w:pPr>
      <w:keepNext/>
      <w:spacing w:before="200"/>
    </w:pPr>
    <w:rPr>
      <w:rFonts w:ascii="Arial" w:hAnsi="Arial"/>
      <w:b/>
      <w:sz w:val="32"/>
      <w:szCs w:val="24"/>
    </w:rPr>
  </w:style>
  <w:style w:type="paragraph" w:customStyle="1" w:styleId="Heading2SCC">
    <w:name w:val="Heading 2 (SCC)"/>
    <w:rsid w:val="00954659"/>
    <w:pPr>
      <w:keepNext/>
      <w:spacing w:before="200"/>
    </w:pPr>
    <w:rPr>
      <w:rFonts w:ascii="Arial" w:hAnsi="Arial"/>
      <w:b/>
      <w:sz w:val="26"/>
      <w:szCs w:val="24"/>
    </w:rPr>
  </w:style>
  <w:style w:type="paragraph" w:customStyle="1" w:styleId="Heading3SCC">
    <w:name w:val="Heading 3 (SCC)"/>
    <w:rsid w:val="00954659"/>
    <w:pPr>
      <w:keepNext/>
      <w:spacing w:before="200"/>
    </w:pPr>
    <w:rPr>
      <w:rFonts w:ascii="Arial" w:hAnsi="Arial"/>
      <w:sz w:val="24"/>
      <w:szCs w:val="24"/>
    </w:rPr>
  </w:style>
  <w:style w:type="paragraph" w:customStyle="1" w:styleId="Heading4SCC">
    <w:name w:val="Heading 4 (SCC)"/>
    <w:rsid w:val="0084687C"/>
    <w:pPr>
      <w:keepNext/>
      <w:spacing w:before="200"/>
    </w:pPr>
    <w:rPr>
      <w:rFonts w:ascii="Arial" w:hAnsi="Arial"/>
      <w:i/>
      <w:sz w:val="22"/>
      <w:szCs w:val="24"/>
    </w:rPr>
  </w:style>
  <w:style w:type="paragraph" w:customStyle="1" w:styleId="ListNumberSCC">
    <w:name w:val="List Number (SCC)"/>
    <w:rsid w:val="00EC134D"/>
    <w:pPr>
      <w:numPr>
        <w:numId w:val="23"/>
      </w:numPr>
      <w:spacing w:after="100"/>
    </w:pPr>
    <w:rPr>
      <w:rFonts w:ascii="Arial" w:hAnsi="Arial"/>
      <w:sz w:val="22"/>
      <w:szCs w:val="24"/>
    </w:rPr>
  </w:style>
  <w:style w:type="character" w:customStyle="1" w:styleId="BodyTextSCCChar">
    <w:name w:val="Body Text (SCC) Char"/>
    <w:link w:val="BodyTextSCC"/>
    <w:rsid w:val="005F0793"/>
    <w:rPr>
      <w:rFonts w:ascii="Arial" w:hAnsi="Arial"/>
      <w:sz w:val="22"/>
      <w:szCs w:val="24"/>
      <w:lang w:val="en-AU" w:eastAsia="en-AU" w:bidi="ar-SA"/>
    </w:rPr>
  </w:style>
  <w:style w:type="character" w:customStyle="1" w:styleId="CaptionSCCChar">
    <w:name w:val="Caption (SCC) Char"/>
    <w:link w:val="CaptionSCC"/>
    <w:rsid w:val="005F0793"/>
    <w:rPr>
      <w:rFonts w:ascii="Arial" w:hAnsi="Arial"/>
      <w:bCs/>
      <w:sz w:val="18"/>
      <w:szCs w:val="24"/>
      <w:lang w:val="en-AU" w:eastAsia="en-AU" w:bidi="ar-SA"/>
    </w:rPr>
  </w:style>
  <w:style w:type="paragraph" w:customStyle="1" w:styleId="TableTextHeaderTOPSCC">
    <w:name w:val="Table Text_Header TOP (SCC)"/>
    <w:basedOn w:val="TableTextSCC"/>
    <w:rsid w:val="00EB5516"/>
    <w:pPr>
      <w:pageBreakBefore/>
    </w:pPr>
    <w:rPr>
      <w:color w:val="FFFFFF"/>
    </w:rPr>
  </w:style>
  <w:style w:type="paragraph" w:customStyle="1" w:styleId="ListBulletSCC">
    <w:name w:val="List Bullet (SCC)"/>
    <w:rsid w:val="00EC134D"/>
    <w:pPr>
      <w:numPr>
        <w:numId w:val="21"/>
      </w:numPr>
      <w:spacing w:after="100"/>
    </w:pPr>
    <w:rPr>
      <w:rFonts w:ascii="Arial" w:hAnsi="Arial"/>
      <w:sz w:val="22"/>
      <w:szCs w:val="24"/>
    </w:rPr>
  </w:style>
  <w:style w:type="paragraph" w:customStyle="1" w:styleId="ListBullet2SCC">
    <w:name w:val="List Bullet 2 (SCC)"/>
    <w:rsid w:val="00EC134D"/>
    <w:pPr>
      <w:numPr>
        <w:numId w:val="22"/>
      </w:numPr>
      <w:spacing w:after="100"/>
    </w:pPr>
    <w:rPr>
      <w:rFonts w:ascii="Arial" w:hAnsi="Arial"/>
      <w:sz w:val="22"/>
      <w:szCs w:val="24"/>
    </w:rPr>
  </w:style>
  <w:style w:type="paragraph" w:customStyle="1" w:styleId="SpaceSCC">
    <w:name w:val="Space (SCC)"/>
    <w:rsid w:val="00834813"/>
    <w:rPr>
      <w:rFonts w:ascii="Arial" w:hAnsi="Arial"/>
      <w:sz w:val="2"/>
      <w:szCs w:val="24"/>
    </w:rPr>
  </w:style>
  <w:style w:type="character" w:customStyle="1" w:styleId="FootnoteReferenceSCC">
    <w:name w:val="Footnote Reference (SCC)"/>
    <w:rsid w:val="00B517C2"/>
    <w:rPr>
      <w:vertAlign w:val="superscript"/>
    </w:rPr>
  </w:style>
  <w:style w:type="paragraph" w:customStyle="1" w:styleId="FootnoteTextSCC">
    <w:name w:val="Footnote Text (SCC)"/>
    <w:basedOn w:val="CaptionSCC"/>
    <w:rsid w:val="00F55551"/>
  </w:style>
  <w:style w:type="paragraph" w:customStyle="1" w:styleId="TableTextAnswerLineSCC">
    <w:name w:val="Table Text_Answer Line (SCC)"/>
    <w:basedOn w:val="TableTextSCC"/>
    <w:link w:val="TableTextAnswerLineSCCCharChar"/>
    <w:rsid w:val="009F1F53"/>
    <w:pPr>
      <w:tabs>
        <w:tab w:val="right" w:leader="underscore" w:pos="10773"/>
      </w:tabs>
    </w:pPr>
  </w:style>
  <w:style w:type="character" w:customStyle="1" w:styleId="TableTextSCCChar">
    <w:name w:val="Table Text (SCC) Char"/>
    <w:link w:val="TableTextSCC"/>
    <w:rsid w:val="00CC39D9"/>
    <w:rPr>
      <w:rFonts w:ascii="Arial" w:hAnsi="Arial"/>
      <w:sz w:val="22"/>
      <w:szCs w:val="24"/>
      <w:lang w:val="en-AU" w:eastAsia="en-AU" w:bidi="ar-SA"/>
    </w:rPr>
  </w:style>
  <w:style w:type="character" w:customStyle="1" w:styleId="TableTextAnswerLineSCCCharChar">
    <w:name w:val="Table Text_Answer Line (SCC) Char Char"/>
    <w:link w:val="TableTextAnswerLineSCC"/>
    <w:rsid w:val="009F1F53"/>
    <w:rPr>
      <w:rFonts w:ascii="Arial" w:hAnsi="Arial"/>
      <w:sz w:val="22"/>
      <w:szCs w:val="24"/>
      <w:lang w:val="en-AU" w:eastAsia="en-AU" w:bidi="ar-SA"/>
    </w:rPr>
  </w:style>
  <w:style w:type="paragraph" w:customStyle="1" w:styleId="ListNumber2SCC">
    <w:name w:val="List Number 2 (SCC)"/>
    <w:rsid w:val="00C93441"/>
    <w:pPr>
      <w:numPr>
        <w:numId w:val="24"/>
      </w:numPr>
      <w:spacing w:after="100"/>
    </w:pPr>
    <w:rPr>
      <w:rFonts w:ascii="Arial" w:hAnsi="Arial"/>
      <w:sz w:val="22"/>
      <w:szCs w:val="24"/>
    </w:rPr>
  </w:style>
  <w:style w:type="paragraph" w:customStyle="1" w:styleId="TableTextCheckbox">
    <w:name w:val="Table Text_Checkbox"/>
    <w:rsid w:val="00B328A7"/>
    <w:pPr>
      <w:numPr>
        <w:numId w:val="28"/>
      </w:numPr>
      <w:spacing w:after="40"/>
    </w:pPr>
    <w:rPr>
      <w:rFonts w:ascii="Arial" w:hAnsi="Arial"/>
      <w:szCs w:val="24"/>
    </w:rPr>
  </w:style>
  <w:style w:type="paragraph" w:customStyle="1" w:styleId="FormTitleSCC">
    <w:name w:val="Form Title (SCC)"/>
    <w:rsid w:val="00A03872"/>
    <w:pPr>
      <w:jc w:val="right"/>
    </w:pPr>
    <w:rPr>
      <w:rFonts w:ascii="Arial" w:hAnsi="Arial"/>
      <w:b/>
      <w:color w:val="FFFFFF"/>
      <w:sz w:val="26"/>
      <w:szCs w:val="24"/>
    </w:rPr>
  </w:style>
  <w:style w:type="paragraph" w:customStyle="1" w:styleId="FooterSCC">
    <w:name w:val="Footer (SCC)"/>
    <w:rsid w:val="00B9616E"/>
    <w:rPr>
      <w:rFonts w:ascii="Arial" w:hAnsi="Arial"/>
      <w:bCs/>
      <w:sz w:val="18"/>
      <w:szCs w:val="24"/>
    </w:rPr>
  </w:style>
  <w:style w:type="paragraph" w:customStyle="1" w:styleId="GovernmentActSCC">
    <w:name w:val="Government Act (SCC)"/>
    <w:rsid w:val="00F24D87"/>
    <w:pPr>
      <w:spacing w:before="300" w:after="100"/>
      <w:jc w:val="right"/>
    </w:pPr>
    <w:rPr>
      <w:rFonts w:ascii="Arial" w:hAnsi="Arial"/>
      <w:i/>
      <w:szCs w:val="24"/>
    </w:rPr>
  </w:style>
  <w:style w:type="paragraph" w:customStyle="1" w:styleId="Style1">
    <w:name w:val="Style1"/>
    <w:basedOn w:val="Heading1"/>
    <w:autoRedefine/>
    <w:rsid w:val="0057024A"/>
    <w:pPr>
      <w:numPr>
        <w:numId w:val="34"/>
      </w:numPr>
      <w:tabs>
        <w:tab w:val="clear" w:pos="182"/>
        <w:tab w:val="num" w:pos="40"/>
      </w:tabs>
      <w:spacing w:before="0"/>
      <w:ind w:left="357" w:hanging="215"/>
      <w:jc w:val="both"/>
    </w:pPr>
    <w:rPr>
      <w:rFonts w:ascii="Arial Narrow" w:hAnsi="Arial Narrow"/>
      <w:color w:val="auto"/>
      <w:sz w:val="18"/>
      <w:szCs w:val="18"/>
      <w:lang w:val="en-US" w:eastAsia="en-US"/>
    </w:rPr>
  </w:style>
  <w:style w:type="paragraph" w:styleId="ListParagraph">
    <w:name w:val="List Paragraph"/>
    <w:basedOn w:val="Normal"/>
    <w:uiPriority w:val="34"/>
    <w:qFormat/>
    <w:rsid w:val="0030649A"/>
    <w:pPr>
      <w:ind w:left="720"/>
    </w:pPr>
  </w:style>
  <w:style w:type="character" w:customStyle="1" w:styleId="HeaderChar">
    <w:name w:val="Header Char"/>
    <w:link w:val="Header"/>
    <w:uiPriority w:val="99"/>
    <w:rsid w:val="007563B0"/>
    <w:rPr>
      <w:rFonts w:ascii="Arial" w:hAnsi="Arial"/>
      <w:sz w:val="22"/>
      <w:szCs w:val="24"/>
    </w:rPr>
  </w:style>
  <w:style w:type="character" w:customStyle="1" w:styleId="FooterChar">
    <w:name w:val="Footer Char"/>
    <w:aliases w:val="even (SCC) Char"/>
    <w:link w:val="Footer"/>
    <w:uiPriority w:val="99"/>
    <w:rsid w:val="00361932"/>
    <w:rPr>
      <w:rFonts w:ascii="Arial" w:hAnsi="Arial"/>
      <w:color w:val="3B6E8F"/>
      <w:sz w:val="18"/>
      <w:szCs w:val="24"/>
    </w:rPr>
  </w:style>
  <w:style w:type="paragraph" w:customStyle="1" w:styleId="Default">
    <w:name w:val="Default"/>
    <w:rsid w:val="00C34D41"/>
    <w:pPr>
      <w:autoSpaceDE w:val="0"/>
      <w:autoSpaceDN w:val="0"/>
      <w:adjustRightInd w:val="0"/>
    </w:pPr>
    <w:rPr>
      <w:rFonts w:ascii="Arial Narrow" w:hAnsi="Arial Narrow" w:cs="Arial Narrow"/>
      <w:color w:val="000000"/>
      <w:sz w:val="24"/>
      <w:szCs w:val="24"/>
    </w:rPr>
  </w:style>
  <w:style w:type="character" w:styleId="UnresolvedMention">
    <w:name w:val="Unresolved Mention"/>
    <w:basedOn w:val="DefaultParagraphFont"/>
    <w:uiPriority w:val="99"/>
    <w:semiHidden/>
    <w:unhideWhenUsed/>
    <w:rsid w:val="00DB3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3430">
      <w:bodyDiv w:val="1"/>
      <w:marLeft w:val="0"/>
      <w:marRight w:val="0"/>
      <w:marTop w:val="0"/>
      <w:marBottom w:val="0"/>
      <w:divBdr>
        <w:top w:val="none" w:sz="0" w:space="0" w:color="auto"/>
        <w:left w:val="none" w:sz="0" w:space="0" w:color="auto"/>
        <w:bottom w:val="none" w:sz="0" w:space="0" w:color="auto"/>
        <w:right w:val="none" w:sz="0" w:space="0" w:color="auto"/>
      </w:divBdr>
    </w:div>
    <w:div w:id="410152946">
      <w:bodyDiv w:val="1"/>
      <w:marLeft w:val="0"/>
      <w:marRight w:val="0"/>
      <w:marTop w:val="0"/>
      <w:marBottom w:val="0"/>
      <w:divBdr>
        <w:top w:val="none" w:sz="0" w:space="0" w:color="auto"/>
        <w:left w:val="none" w:sz="0" w:space="0" w:color="auto"/>
        <w:bottom w:val="none" w:sz="0" w:space="0" w:color="auto"/>
        <w:right w:val="none" w:sz="0" w:space="0" w:color="auto"/>
      </w:divBdr>
      <w:divsChild>
        <w:div w:id="129057594">
          <w:marLeft w:val="0"/>
          <w:marRight w:val="0"/>
          <w:marTop w:val="0"/>
          <w:marBottom w:val="0"/>
          <w:divBdr>
            <w:top w:val="none" w:sz="0" w:space="0" w:color="auto"/>
            <w:left w:val="none" w:sz="0" w:space="0" w:color="auto"/>
            <w:bottom w:val="none" w:sz="0" w:space="0" w:color="auto"/>
            <w:right w:val="none" w:sz="0" w:space="0" w:color="auto"/>
          </w:divBdr>
        </w:div>
        <w:div w:id="676616502">
          <w:marLeft w:val="0"/>
          <w:marRight w:val="0"/>
          <w:marTop w:val="0"/>
          <w:marBottom w:val="0"/>
          <w:divBdr>
            <w:top w:val="none" w:sz="0" w:space="0" w:color="auto"/>
            <w:left w:val="none" w:sz="0" w:space="0" w:color="auto"/>
            <w:bottom w:val="none" w:sz="0" w:space="0" w:color="auto"/>
            <w:right w:val="none" w:sz="0" w:space="0" w:color="auto"/>
          </w:divBdr>
        </w:div>
      </w:divsChild>
    </w:div>
    <w:div w:id="1265574928">
      <w:bodyDiv w:val="1"/>
      <w:marLeft w:val="0"/>
      <w:marRight w:val="0"/>
      <w:marTop w:val="0"/>
      <w:marBottom w:val="0"/>
      <w:divBdr>
        <w:top w:val="none" w:sz="0" w:space="0" w:color="auto"/>
        <w:left w:val="none" w:sz="0" w:space="0" w:color="auto"/>
        <w:bottom w:val="none" w:sz="0" w:space="0" w:color="auto"/>
        <w:right w:val="none" w:sz="0" w:space="0" w:color="auto"/>
      </w:divBdr>
    </w:div>
    <w:div w:id="1594823621">
      <w:bodyDiv w:val="1"/>
      <w:marLeft w:val="0"/>
      <w:marRight w:val="0"/>
      <w:marTop w:val="0"/>
      <w:marBottom w:val="0"/>
      <w:divBdr>
        <w:top w:val="none" w:sz="0" w:space="0" w:color="auto"/>
        <w:left w:val="none" w:sz="0" w:space="0" w:color="auto"/>
        <w:bottom w:val="none" w:sz="0" w:space="0" w:color="auto"/>
        <w:right w:val="none" w:sz="0" w:space="0" w:color="auto"/>
      </w:divBdr>
      <w:divsChild>
        <w:div w:id="153955393">
          <w:marLeft w:val="0"/>
          <w:marRight w:val="0"/>
          <w:marTop w:val="0"/>
          <w:marBottom w:val="0"/>
          <w:divBdr>
            <w:top w:val="none" w:sz="0" w:space="0" w:color="auto"/>
            <w:left w:val="none" w:sz="0" w:space="0" w:color="auto"/>
            <w:bottom w:val="none" w:sz="0" w:space="0" w:color="auto"/>
            <w:right w:val="none" w:sz="0" w:space="0" w:color="auto"/>
          </w:divBdr>
          <w:divsChild>
            <w:div w:id="850147566">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710377244">
      <w:bodyDiv w:val="1"/>
      <w:marLeft w:val="0"/>
      <w:marRight w:val="0"/>
      <w:marTop w:val="0"/>
      <w:marBottom w:val="0"/>
      <w:divBdr>
        <w:top w:val="none" w:sz="0" w:space="0" w:color="auto"/>
        <w:left w:val="none" w:sz="0" w:space="0" w:color="auto"/>
        <w:bottom w:val="none" w:sz="0" w:space="0" w:color="auto"/>
        <w:right w:val="none" w:sz="0" w:space="0" w:color="auto"/>
      </w:divBdr>
      <w:divsChild>
        <w:div w:id="875044515">
          <w:marLeft w:val="0"/>
          <w:marRight w:val="0"/>
          <w:marTop w:val="0"/>
          <w:marBottom w:val="0"/>
          <w:divBdr>
            <w:top w:val="none" w:sz="0" w:space="0" w:color="auto"/>
            <w:left w:val="none" w:sz="0" w:space="0" w:color="auto"/>
            <w:bottom w:val="none" w:sz="0" w:space="0" w:color="auto"/>
            <w:right w:val="none" w:sz="0" w:space="0" w:color="auto"/>
          </w:divBdr>
          <w:divsChild>
            <w:div w:id="62045464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94159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4747">
          <w:marLeft w:val="0"/>
          <w:marRight w:val="0"/>
          <w:marTop w:val="0"/>
          <w:marBottom w:val="0"/>
          <w:divBdr>
            <w:top w:val="none" w:sz="0" w:space="0" w:color="auto"/>
            <w:left w:val="none" w:sz="0" w:space="0" w:color="auto"/>
            <w:bottom w:val="none" w:sz="0" w:space="0" w:color="auto"/>
            <w:right w:val="none" w:sz="0" w:space="0" w:color="auto"/>
          </w:divBdr>
          <w:divsChild>
            <w:div w:id="1399743515">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enue114.com.au/planning-tools"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yperlink" Target="https://venue114.com.au/spaces/bellvista-meeting-place" TargetMode="Externa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nue114.com.au/spaces/beerwah-community-hall" TargetMode="External"/><Relationship Id="rId24" Type="http://schemas.openxmlformats.org/officeDocument/2006/relationships/image" Target="media/image2.jpeg"/><Relationship Id="rId32" Type="http://schemas.openxmlformats.org/officeDocument/2006/relationships/hyperlink" Target="http://www.police.qld.gov.au"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communityhalls@sunshinecoast.qld.gov.au" TargetMode="External"/><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hyperlink" Target="https://venue114.com.au/spaces/kawana-community-hall" TargetMode="External"/><Relationship Id="rId19" Type="http://schemas.openxmlformats.org/officeDocument/2006/relationships/footer" Target="footer3.xml"/><Relationship Id="rId31" Type="http://schemas.openxmlformats.org/officeDocument/2006/relationships/hyperlink" Target="http://www.bluecard.qld.gov.au" TargetMode="External"/><Relationship Id="rId4" Type="http://schemas.openxmlformats.org/officeDocument/2006/relationships/settings" Target="settings.xml"/><Relationship Id="rId9" Type="http://schemas.openxmlformats.org/officeDocument/2006/relationships/hyperlink" Target="https://venue114.com.au/spaces/kawana-island-meeting-place" TargetMode="External"/><Relationship Id="rId14" Type="http://schemas.openxmlformats.org/officeDocument/2006/relationships/hyperlink" Target="mailto:communityspaces@sunshinecoast.qld.gov.au" TargetMode="External"/><Relationship Id="rId22" Type="http://schemas.openxmlformats.org/officeDocument/2006/relationships/hyperlink" Target="mailto:communityhalls@sunshinecoast.qld.gov.au" TargetMode="External"/><Relationship Id="rId27" Type="http://schemas.openxmlformats.org/officeDocument/2006/relationships/footer" Target="footer6.xml"/><Relationship Id="rId30" Type="http://schemas.openxmlformats.org/officeDocument/2006/relationships/hyperlink" Target="http://www.liquor.qld.gov.au" TargetMode="External"/><Relationship Id="rId35" Type="http://schemas.openxmlformats.org/officeDocument/2006/relationships/fontTable" Target="fontTable.xml"/><Relationship Id="rId8" Type="http://schemas.openxmlformats.org/officeDocument/2006/relationships/hyperlink" Target="https://venue114.com.au/spaces/coolum-civic-cent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t006\Local%20Settings\Temporary%20Internet%20Files\OLK36\VHA%20in%20SCC%20form_external_110711%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821C4-58F5-4088-A5AD-4B76F2408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VHA in SCC form_external_110711 (3).dot</Template>
  <TotalTime>143</TotalTime>
  <Pages>4</Pages>
  <Words>3618</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Fill in File&gt;Properties&gt;Title, Select text F9</vt:lpstr>
    </vt:vector>
  </TitlesOfParts>
  <Company>SCC</Company>
  <LinksUpToDate>false</LinksUpToDate>
  <CharactersWithSpaces>23262</CharactersWithSpaces>
  <SharedDoc>false</SharedDoc>
  <HLinks>
    <vt:vector size="12" baseType="variant">
      <vt:variant>
        <vt:i4>655405</vt:i4>
      </vt:variant>
      <vt:variant>
        <vt:i4>126</vt:i4>
      </vt:variant>
      <vt:variant>
        <vt:i4>0</vt:i4>
      </vt:variant>
      <vt:variant>
        <vt:i4>5</vt:i4>
      </vt:variant>
      <vt:variant>
        <vt:lpwstr>mailto:communityhalls@sunshinecoast.qld.gov.au</vt:lpwstr>
      </vt:variant>
      <vt:variant>
        <vt:lpwstr/>
      </vt:variant>
      <vt:variant>
        <vt:i4>655405</vt:i4>
      </vt:variant>
      <vt:variant>
        <vt:i4>0</vt:i4>
      </vt:variant>
      <vt:variant>
        <vt:i4>0</vt:i4>
      </vt:variant>
      <vt:variant>
        <vt:i4>5</vt:i4>
      </vt:variant>
      <vt:variant>
        <vt:lpwstr>mailto:communityhalls@sunshinecoast.qld.gov.au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 in File&gt;Properties&gt;Title, Select text F9</dc:title>
  <dc:subject>Fill in File&gt;Properties&gt;Subject, Select text F9</dc:subject>
  <dc:creator>louise thompson</dc:creator>
  <cp:keywords/>
  <cp:lastModifiedBy>Amy Young</cp:lastModifiedBy>
  <cp:revision>55</cp:revision>
  <cp:lastPrinted>2021-01-20T01:14:00Z</cp:lastPrinted>
  <dcterms:created xsi:type="dcterms:W3CDTF">2021-09-10T06:16:00Z</dcterms:created>
  <dcterms:modified xsi:type="dcterms:W3CDTF">2021-10-11T05:09:00Z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WDocAuthor">
    <vt:lpwstr/>
  </property>
  <property fmtid="{D5CDD505-2E9C-101B-9397-08002B2CF9AE}" pid="3" name="DWDocClass">
    <vt:lpwstr/>
  </property>
  <property fmtid="{D5CDD505-2E9C-101B-9397-08002B2CF9AE}" pid="4" name="DWDocClassId">
    <vt:lpwstr/>
  </property>
  <property fmtid="{D5CDD505-2E9C-101B-9397-08002B2CF9AE}" pid="5" name="DWDocPrecis">
    <vt:lpwstr/>
  </property>
  <property fmtid="{D5CDD505-2E9C-101B-9397-08002B2CF9AE}" pid="6" name="DWDocNo">
    <vt:lpwstr/>
  </property>
  <property fmtid="{D5CDD505-2E9C-101B-9397-08002B2CF9AE}" pid="7" name="DWDocSetID">
    <vt:lpwstr/>
  </property>
  <property fmtid="{D5CDD505-2E9C-101B-9397-08002B2CF9AE}" pid="8" name="DWDocType">
    <vt:lpwstr/>
  </property>
  <property fmtid="{D5CDD505-2E9C-101B-9397-08002B2CF9AE}" pid="9" name="DWDocVersion">
    <vt:lpwstr/>
  </property>
</Properties>
</file>