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77EA" w:rsidRDefault="000377EA" w:rsidP="000377EA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Одеський національний політехнічний університет</w:t>
      </w:r>
    </w:p>
    <w:p w:rsidR="000377EA" w:rsidRPr="00853AF2" w:rsidRDefault="000377EA" w:rsidP="000377EA">
      <w:pPr>
        <w:jc w:val="center"/>
        <w:rPr>
          <w:bCs/>
          <w:sz w:val="28"/>
          <w:lang w:val="uk-UA"/>
        </w:rPr>
      </w:pPr>
    </w:p>
    <w:p w:rsidR="000377EA" w:rsidRPr="00853AF2" w:rsidRDefault="000377EA" w:rsidP="000377EA">
      <w:pPr>
        <w:rPr>
          <w:sz w:val="28"/>
          <w:szCs w:val="28"/>
          <w:lang w:val="uk-UA"/>
        </w:rPr>
      </w:pPr>
      <w:r w:rsidRPr="00853AF2">
        <w:rPr>
          <w:bCs/>
          <w:sz w:val="28"/>
          <w:szCs w:val="28"/>
          <w:lang w:val="uk-UA"/>
        </w:rPr>
        <w:t>Інститут комп’ютерних систем</w:t>
      </w:r>
      <w:r w:rsidRPr="00853AF2">
        <w:rPr>
          <w:sz w:val="28"/>
          <w:szCs w:val="28"/>
          <w:lang w:val="uk-UA"/>
        </w:rPr>
        <w:t xml:space="preserve"> </w:t>
      </w:r>
    </w:p>
    <w:p w:rsidR="000377EA" w:rsidRPr="00853AF2" w:rsidRDefault="000377EA" w:rsidP="000377EA">
      <w:pPr>
        <w:rPr>
          <w:bCs/>
          <w:sz w:val="28"/>
          <w:szCs w:val="28"/>
          <w:lang w:val="uk-UA"/>
        </w:rPr>
      </w:pPr>
      <w:r w:rsidRPr="00853AF2">
        <w:rPr>
          <w:bCs/>
          <w:sz w:val="28"/>
          <w:szCs w:val="28"/>
          <w:lang w:val="uk-UA"/>
        </w:rPr>
        <w:t>Кафедра інформаційних систем</w:t>
      </w:r>
    </w:p>
    <w:p w:rsidR="000377EA" w:rsidRPr="00853AF2" w:rsidRDefault="000377EA" w:rsidP="000377EA">
      <w:pPr>
        <w:rPr>
          <w:sz w:val="28"/>
          <w:szCs w:val="28"/>
          <w:lang w:val="uk-UA"/>
        </w:rPr>
      </w:pPr>
      <w:r w:rsidRPr="00853AF2">
        <w:rPr>
          <w:sz w:val="28"/>
          <w:szCs w:val="28"/>
          <w:lang w:val="uk-UA"/>
        </w:rPr>
        <w:t xml:space="preserve">Освітньо-кваліфікаційний рівень – </w:t>
      </w:r>
      <w:r>
        <w:rPr>
          <w:sz w:val="28"/>
          <w:szCs w:val="28"/>
          <w:lang w:val="uk-UA"/>
        </w:rPr>
        <w:t>магістр</w:t>
      </w:r>
    </w:p>
    <w:p w:rsidR="000377EA" w:rsidRPr="00853AF2" w:rsidRDefault="000377EA" w:rsidP="000377EA">
      <w:pPr>
        <w:rPr>
          <w:bCs/>
          <w:sz w:val="28"/>
          <w:szCs w:val="28"/>
          <w:lang w:val="uk-UA"/>
        </w:rPr>
      </w:pPr>
      <w:r w:rsidRPr="00853AF2">
        <w:rPr>
          <w:bCs/>
          <w:sz w:val="28"/>
          <w:szCs w:val="28"/>
          <w:lang w:val="uk-UA"/>
        </w:rPr>
        <w:t xml:space="preserve">Спеціальність </w:t>
      </w:r>
      <w:r>
        <w:rPr>
          <w:bCs/>
          <w:sz w:val="28"/>
          <w:szCs w:val="28"/>
          <w:lang w:val="uk-UA"/>
        </w:rPr>
        <w:t>8</w:t>
      </w:r>
      <w:r w:rsidRPr="00853AF2">
        <w:rPr>
          <w:bCs/>
          <w:sz w:val="28"/>
          <w:szCs w:val="28"/>
          <w:lang w:val="uk-UA"/>
        </w:rPr>
        <w:t>.05010101 – «Інформаційні управляючі системи та технології»</w:t>
      </w:r>
    </w:p>
    <w:p w:rsidR="000377EA" w:rsidRPr="00853AF2" w:rsidRDefault="000377EA" w:rsidP="000377EA">
      <w:pPr>
        <w:pStyle w:val="2"/>
        <w:numPr>
          <w:ilvl w:val="0"/>
          <w:numId w:val="1"/>
        </w:numPr>
        <w:jc w:val="both"/>
        <w:rPr>
          <w:b/>
          <w:color w:val="000000"/>
          <w:szCs w:val="28"/>
          <w:u w:val="none"/>
        </w:rPr>
      </w:pPr>
    </w:p>
    <w:p w:rsidR="000377EA" w:rsidRPr="00853AF2" w:rsidRDefault="000377EA" w:rsidP="000377EA">
      <w:pPr>
        <w:pStyle w:val="2"/>
        <w:tabs>
          <w:tab w:val="left" w:pos="0"/>
        </w:tabs>
        <w:ind w:firstLine="6804"/>
        <w:jc w:val="both"/>
        <w:rPr>
          <w:color w:val="000000"/>
          <w:szCs w:val="28"/>
          <w:u w:val="none"/>
        </w:rPr>
      </w:pPr>
      <w:r w:rsidRPr="00853AF2">
        <w:rPr>
          <w:color w:val="000000"/>
          <w:szCs w:val="28"/>
          <w:u w:val="none"/>
        </w:rPr>
        <w:t>ЗАТВЕРДЖУЮ</w:t>
      </w:r>
    </w:p>
    <w:p w:rsidR="000377EA" w:rsidRPr="005A3FC7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r w:rsidRPr="005A3FC7">
        <w:rPr>
          <w:color w:val="000000"/>
          <w:sz w:val="28"/>
          <w:szCs w:val="28"/>
          <w:lang w:val="uk-UA"/>
        </w:rPr>
        <w:t>Завідувач кафедри  ІС</w:t>
      </w:r>
    </w:p>
    <w:p w:rsidR="000377EA" w:rsidRPr="005A3FC7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r w:rsidRPr="005A3FC7">
        <w:rPr>
          <w:color w:val="000000"/>
          <w:sz w:val="28"/>
          <w:szCs w:val="28"/>
          <w:lang w:val="uk-UA"/>
        </w:rPr>
        <w:t>__________________</w:t>
      </w:r>
    </w:p>
    <w:p w:rsidR="000377EA" w:rsidRPr="00C9112E" w:rsidRDefault="000377EA" w:rsidP="000377EA">
      <w:pPr>
        <w:ind w:firstLine="6804"/>
        <w:jc w:val="both"/>
        <w:rPr>
          <w:color w:val="000000"/>
          <w:sz w:val="16"/>
          <w:szCs w:val="16"/>
          <w:lang w:val="uk-UA"/>
        </w:rPr>
      </w:pPr>
      <w:r w:rsidRPr="00C9112E">
        <w:rPr>
          <w:color w:val="000000"/>
          <w:sz w:val="16"/>
          <w:szCs w:val="16"/>
          <w:lang w:val="uk-UA"/>
        </w:rPr>
        <w:t xml:space="preserve">        </w:t>
      </w:r>
      <w:r>
        <w:rPr>
          <w:color w:val="000000"/>
          <w:sz w:val="16"/>
          <w:szCs w:val="16"/>
          <w:lang w:val="uk-UA"/>
        </w:rPr>
        <w:t xml:space="preserve">     </w:t>
      </w:r>
      <w:r w:rsidRPr="00C9112E">
        <w:rPr>
          <w:color w:val="000000"/>
          <w:sz w:val="16"/>
          <w:szCs w:val="16"/>
          <w:lang w:val="uk-UA"/>
        </w:rPr>
        <w:t xml:space="preserve">         (підпис)</w:t>
      </w:r>
    </w:p>
    <w:p w:rsidR="000377EA" w:rsidRPr="005A3FC7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proofErr w:type="spellStart"/>
      <w:r w:rsidRPr="005A3FC7">
        <w:rPr>
          <w:color w:val="000000"/>
          <w:sz w:val="28"/>
          <w:szCs w:val="28"/>
          <w:lang w:val="uk-UA"/>
        </w:rPr>
        <w:t>д.т.н</w:t>
      </w:r>
      <w:proofErr w:type="spellEnd"/>
      <w:r w:rsidRPr="005A3FC7">
        <w:rPr>
          <w:color w:val="000000"/>
          <w:sz w:val="28"/>
          <w:szCs w:val="28"/>
          <w:lang w:val="uk-UA"/>
        </w:rPr>
        <w:t xml:space="preserve">., проф. </w:t>
      </w:r>
      <w:proofErr w:type="spellStart"/>
      <w:r w:rsidRPr="005A3FC7">
        <w:rPr>
          <w:color w:val="000000"/>
          <w:sz w:val="28"/>
          <w:szCs w:val="28"/>
          <w:lang w:val="uk-UA"/>
        </w:rPr>
        <w:t>Антощук</w:t>
      </w:r>
      <w:proofErr w:type="spellEnd"/>
      <w:r w:rsidRPr="005A3FC7">
        <w:rPr>
          <w:color w:val="000000"/>
          <w:sz w:val="28"/>
          <w:szCs w:val="28"/>
          <w:lang w:val="uk-UA"/>
        </w:rPr>
        <w:t xml:space="preserve"> С.Г.</w:t>
      </w:r>
    </w:p>
    <w:p w:rsidR="000377EA" w:rsidRPr="00C9112E" w:rsidRDefault="000377EA" w:rsidP="000377EA">
      <w:pPr>
        <w:ind w:firstLine="6804"/>
        <w:jc w:val="both"/>
        <w:rPr>
          <w:color w:val="000000"/>
          <w:sz w:val="16"/>
          <w:szCs w:val="16"/>
          <w:u w:val="single"/>
          <w:lang w:val="uk-UA"/>
        </w:rPr>
      </w:pPr>
    </w:p>
    <w:p w:rsidR="000377EA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r w:rsidRPr="005A3FC7">
        <w:rPr>
          <w:color w:val="000000"/>
          <w:sz w:val="28"/>
          <w:szCs w:val="28"/>
          <w:u w:val="single"/>
          <w:lang w:val="uk-UA"/>
        </w:rPr>
        <w:t>“     “</w:t>
      </w:r>
      <w:r w:rsidRPr="005A3FC7">
        <w:rPr>
          <w:color w:val="000000"/>
          <w:sz w:val="28"/>
          <w:szCs w:val="28"/>
          <w:lang w:val="uk-UA"/>
        </w:rPr>
        <w:t xml:space="preserve">   ___________</w:t>
      </w:r>
      <w:r>
        <w:rPr>
          <w:color w:val="000000"/>
          <w:sz w:val="28"/>
          <w:szCs w:val="28"/>
          <w:lang w:val="uk-UA"/>
        </w:rPr>
        <w:t xml:space="preserve"> 201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uk-UA"/>
        </w:rPr>
        <w:t xml:space="preserve"> р.</w:t>
      </w:r>
    </w:p>
    <w:p w:rsidR="000377EA" w:rsidRDefault="000377EA" w:rsidP="000377EA">
      <w:pPr>
        <w:jc w:val="both"/>
        <w:rPr>
          <w:b/>
          <w:sz w:val="28"/>
          <w:lang w:val="uk-UA"/>
        </w:rPr>
      </w:pPr>
    </w:p>
    <w:p w:rsidR="000377EA" w:rsidRDefault="000377EA" w:rsidP="000377EA">
      <w:pPr>
        <w:jc w:val="both"/>
        <w:rPr>
          <w:b/>
          <w:sz w:val="24"/>
          <w:lang w:val="uk-UA"/>
        </w:rPr>
      </w:pPr>
    </w:p>
    <w:p w:rsidR="000377EA" w:rsidRPr="00694748" w:rsidRDefault="000377EA" w:rsidP="000377EA">
      <w:pPr>
        <w:pStyle w:val="2"/>
        <w:jc w:val="center"/>
        <w:rPr>
          <w:b/>
          <w:u w:val="none"/>
        </w:rPr>
      </w:pPr>
      <w:r w:rsidRPr="00694748">
        <w:rPr>
          <w:b/>
          <w:u w:val="none"/>
        </w:rPr>
        <w:t>З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А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В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Д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А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Н</w:t>
      </w:r>
      <w:r>
        <w:rPr>
          <w:b/>
          <w:u w:val="none"/>
        </w:rPr>
        <w:t xml:space="preserve"> </w:t>
      </w:r>
      <w:proofErr w:type="spellStart"/>
      <w:r w:rsidRPr="00694748">
        <w:rPr>
          <w:b/>
          <w:u w:val="none"/>
        </w:rPr>
        <w:t>Н</w:t>
      </w:r>
      <w:proofErr w:type="spellEnd"/>
      <w:r>
        <w:rPr>
          <w:b/>
          <w:u w:val="none"/>
        </w:rPr>
        <w:t xml:space="preserve"> </w:t>
      </w:r>
      <w:r w:rsidRPr="00694748">
        <w:rPr>
          <w:b/>
          <w:u w:val="none"/>
        </w:rPr>
        <w:t>Я</w:t>
      </w:r>
    </w:p>
    <w:p w:rsidR="000377EA" w:rsidRPr="00694748" w:rsidRDefault="000377EA" w:rsidP="000377EA">
      <w:pPr>
        <w:pStyle w:val="3"/>
        <w:jc w:val="center"/>
      </w:pPr>
      <w:r w:rsidRPr="00694748">
        <w:t>НА ДИПЛОМН</w:t>
      </w:r>
      <w:r>
        <w:t>У</w:t>
      </w:r>
      <w:r w:rsidRPr="00694748">
        <w:t xml:space="preserve"> </w:t>
      </w:r>
      <w:r>
        <w:t>РОБОТУ</w:t>
      </w:r>
      <w:r w:rsidRPr="00694748">
        <w:t xml:space="preserve"> СТУДЕНТУ</w:t>
      </w:r>
    </w:p>
    <w:p w:rsidR="000377EA" w:rsidRDefault="000377EA" w:rsidP="000377EA"/>
    <w:p w:rsidR="000377EA" w:rsidRPr="00B240D9" w:rsidRDefault="00330916" w:rsidP="0033091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Ільїну Павлу Олександровичу</w:t>
      </w:r>
    </w:p>
    <w:p w:rsidR="000377EA" w:rsidRPr="00C9112E" w:rsidRDefault="000377EA" w:rsidP="000377EA">
      <w:pPr>
        <w:jc w:val="center"/>
        <w:rPr>
          <w:sz w:val="16"/>
          <w:szCs w:val="16"/>
          <w:vertAlign w:val="superscript"/>
          <w:lang w:val="uk-UA"/>
        </w:rPr>
      </w:pPr>
      <w:r w:rsidRPr="00C9112E">
        <w:rPr>
          <w:rStyle w:val="10"/>
          <w:sz w:val="16"/>
          <w:szCs w:val="16"/>
        </w:rPr>
        <w:t>(прізвище, ім’я,  по батькові)</w:t>
      </w:r>
    </w:p>
    <w:p w:rsidR="000377EA" w:rsidRDefault="000377EA" w:rsidP="000377EA">
      <w:pPr>
        <w:jc w:val="both"/>
        <w:rPr>
          <w:sz w:val="28"/>
          <w:lang w:val="uk-UA"/>
        </w:rPr>
      </w:pPr>
      <w:r>
        <w:rPr>
          <w:sz w:val="28"/>
          <w:lang w:val="uk-UA"/>
        </w:rPr>
        <w:t>1. Тема роботи</w:t>
      </w:r>
      <w:r w:rsidR="00574E75">
        <w:rPr>
          <w:sz w:val="28"/>
          <w:lang w:val="uk-UA"/>
        </w:rPr>
        <w:t>:</w:t>
      </w:r>
      <w:r w:rsidR="00330916">
        <w:rPr>
          <w:sz w:val="28"/>
          <w:lang w:val="uk-UA"/>
        </w:rPr>
        <w:t xml:space="preserve"> </w:t>
      </w:r>
      <w:r w:rsidR="00330916" w:rsidRPr="00330916">
        <w:rPr>
          <w:sz w:val="28"/>
          <w:lang w:val="uk-UA"/>
        </w:rPr>
        <w:t>дослідження та розробка протоколів бездротових мереж  на основі стандарту IEEE 802.15.4 для управління елементами індикації медіа фасаду</w:t>
      </w:r>
      <w:r>
        <w:rPr>
          <w:sz w:val="28"/>
          <w:lang w:val="uk-UA"/>
        </w:rPr>
        <w:t xml:space="preserve"> </w:t>
      </w:r>
    </w:p>
    <w:p w:rsidR="000377EA" w:rsidRPr="00853AF2" w:rsidRDefault="000377EA" w:rsidP="000377EA">
      <w:pPr>
        <w:pStyle w:val="a7"/>
        <w:rPr>
          <w:sz w:val="28"/>
        </w:rPr>
      </w:pPr>
      <w:r w:rsidRPr="00853AF2">
        <w:rPr>
          <w:sz w:val="28"/>
        </w:rPr>
        <w:t>________________________________________________________________________</w:t>
      </w:r>
    </w:p>
    <w:p w:rsidR="000377EA" w:rsidRPr="005A3FC7" w:rsidRDefault="000377EA" w:rsidP="000377EA">
      <w:pPr>
        <w:pStyle w:val="a7"/>
        <w:rPr>
          <w:sz w:val="28"/>
          <w:lang w:val="ru-RU"/>
        </w:rPr>
      </w:pPr>
      <w:r w:rsidRPr="005A3FC7">
        <w:rPr>
          <w:sz w:val="28"/>
        </w:rPr>
        <w:t xml:space="preserve">керівник </w:t>
      </w:r>
      <w:r>
        <w:rPr>
          <w:sz w:val="28"/>
        </w:rPr>
        <w:t>роботи</w:t>
      </w:r>
      <w:r w:rsidRPr="005A3FC7">
        <w:rPr>
          <w:sz w:val="28"/>
        </w:rPr>
        <w:t xml:space="preserve"> </w:t>
      </w:r>
      <w:proofErr w:type="spellStart"/>
      <w:r w:rsidR="00A16458">
        <w:rPr>
          <w:sz w:val="28"/>
        </w:rPr>
        <w:t>Бровков</w:t>
      </w:r>
      <w:proofErr w:type="spellEnd"/>
      <w:r w:rsidR="00A16458">
        <w:rPr>
          <w:sz w:val="28"/>
        </w:rPr>
        <w:t xml:space="preserve"> Володимир Георгійович, к. т. н., професор</w:t>
      </w:r>
      <w:r w:rsidRPr="005A3FC7">
        <w:rPr>
          <w:sz w:val="28"/>
        </w:rPr>
        <w:t>,</w:t>
      </w:r>
    </w:p>
    <w:p w:rsidR="000377EA" w:rsidRPr="007F14A9" w:rsidRDefault="000377EA" w:rsidP="000377EA">
      <w:pPr>
        <w:jc w:val="center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</w:t>
      </w:r>
      <w:r w:rsidRPr="007F14A9">
        <w:rPr>
          <w:sz w:val="16"/>
          <w:szCs w:val="16"/>
        </w:rPr>
        <w:t xml:space="preserve">( </w:t>
      </w:r>
      <w:proofErr w:type="gramStart"/>
      <w:r w:rsidRPr="007F14A9">
        <w:rPr>
          <w:sz w:val="16"/>
          <w:szCs w:val="16"/>
          <w:lang w:val="uk-UA"/>
        </w:rPr>
        <w:t>пр</w:t>
      </w:r>
      <w:proofErr w:type="gramEnd"/>
      <w:r w:rsidRPr="007F14A9">
        <w:rPr>
          <w:sz w:val="16"/>
          <w:szCs w:val="16"/>
          <w:lang w:val="uk-UA"/>
        </w:rPr>
        <w:t>ізвище, ім’я, по батькові</w:t>
      </w:r>
      <w:r>
        <w:rPr>
          <w:sz w:val="16"/>
          <w:szCs w:val="16"/>
          <w:lang w:val="uk-UA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0377EA" w:rsidRDefault="000377EA" w:rsidP="000377EA">
      <w:pPr>
        <w:rPr>
          <w:sz w:val="28"/>
          <w:lang w:val="uk-UA"/>
        </w:rPr>
      </w:pPr>
      <w:r>
        <w:rPr>
          <w:sz w:val="28"/>
          <w:lang w:val="uk-UA"/>
        </w:rPr>
        <w:t>затверджені наказом вищого навчального закладу від “___”_____20____ року №____</w:t>
      </w:r>
    </w:p>
    <w:p w:rsidR="000377EA" w:rsidRDefault="000377EA" w:rsidP="000377EA">
      <w:pPr>
        <w:jc w:val="both"/>
        <w:rPr>
          <w:sz w:val="28"/>
          <w:lang w:val="uk-UA"/>
        </w:rPr>
      </w:pPr>
      <w:r>
        <w:rPr>
          <w:sz w:val="28"/>
          <w:lang w:val="uk-UA"/>
        </w:rPr>
        <w:t>2. Строк подання студентом роботи ________________________________________</w:t>
      </w:r>
    </w:p>
    <w:p w:rsidR="000377EA" w:rsidRDefault="000377EA" w:rsidP="000377EA">
      <w:pPr>
        <w:jc w:val="both"/>
        <w:rPr>
          <w:sz w:val="28"/>
          <w:lang w:val="uk-UA"/>
        </w:rPr>
      </w:pPr>
      <w:r>
        <w:rPr>
          <w:sz w:val="28"/>
          <w:lang w:val="uk-UA"/>
        </w:rPr>
        <w:t>3. Вихідні дані до роботи _________________________________________________</w:t>
      </w:r>
    </w:p>
    <w:p w:rsidR="000377EA" w:rsidRDefault="000377EA" w:rsidP="000377EA">
      <w:pPr>
        <w:jc w:val="both"/>
        <w:rPr>
          <w:sz w:val="28"/>
          <w:lang w:val="uk-UA"/>
        </w:rPr>
      </w:pPr>
      <w:r>
        <w:rPr>
          <w:sz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4. Зміст розрахунково-пояснювальної записки (перелік питань, які потрібно розробити)</w:t>
      </w:r>
      <w:r w:rsidR="00A16458">
        <w:rPr>
          <w:sz w:val="28"/>
          <w:lang w:val="uk-UA"/>
        </w:rPr>
        <w:t xml:space="preserve"> Вступ. Аналіз сучасного стану проблеми </w:t>
      </w:r>
      <w:proofErr w:type="spellStart"/>
      <w:r w:rsidR="00A16458">
        <w:rPr>
          <w:sz w:val="28"/>
          <w:lang w:val="uk-UA"/>
        </w:rPr>
        <w:t>контроля</w:t>
      </w:r>
      <w:proofErr w:type="spellEnd"/>
      <w:r w:rsidR="00A16458">
        <w:rPr>
          <w:sz w:val="28"/>
          <w:lang w:val="uk-UA"/>
        </w:rPr>
        <w:t xml:space="preserve"> елементів медіа фасаду. Аналіз стандарту </w:t>
      </w:r>
      <w:r w:rsidR="00A16458">
        <w:rPr>
          <w:sz w:val="28"/>
          <w:lang w:val="en-US"/>
        </w:rPr>
        <w:t>IEEE</w:t>
      </w:r>
      <w:r w:rsidR="00A16458" w:rsidRPr="00A16458">
        <w:rPr>
          <w:sz w:val="28"/>
        </w:rPr>
        <w:t xml:space="preserve"> 802.15.4. </w:t>
      </w:r>
      <w:r w:rsidR="00A16458">
        <w:rPr>
          <w:sz w:val="28"/>
          <w:lang w:val="uk-UA"/>
        </w:rPr>
        <w:t>Мережевий протокол для системи медіа фасаду. Моделювання мережі. Охорона праці та безпека в надзвичайних ситуаціях. Висновки. Перелік посилань. Додатки.</w:t>
      </w:r>
    </w:p>
    <w:p w:rsidR="00A16458" w:rsidRDefault="00A16458" w:rsidP="000377EA">
      <w:pPr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________________________________________________________________________</w:t>
      </w:r>
    </w:p>
    <w:p w:rsidR="00A16458" w:rsidRDefault="00A16458" w:rsidP="000377EA">
      <w:pPr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________________________________________________________________________</w:t>
      </w:r>
    </w:p>
    <w:p w:rsidR="000377EA" w:rsidRPr="00EB7A20" w:rsidRDefault="000377EA" w:rsidP="000377EA">
      <w:pPr>
        <w:jc w:val="both"/>
        <w:rPr>
          <w:sz w:val="28"/>
          <w:szCs w:val="28"/>
          <w:lang w:val="uk-UA"/>
        </w:rPr>
      </w:pPr>
      <w:r w:rsidRPr="00EB7A20">
        <w:rPr>
          <w:sz w:val="28"/>
          <w:szCs w:val="28"/>
          <w:lang w:val="uk-UA"/>
        </w:rPr>
        <w:t>5. Перелік графічного матеріалу (</w:t>
      </w:r>
      <w:r w:rsidRPr="00EB7A20">
        <w:rPr>
          <w:spacing w:val="-10"/>
          <w:sz w:val="28"/>
          <w:szCs w:val="28"/>
          <w:lang w:val="uk-UA"/>
        </w:rPr>
        <w:t>з точним зазначенням обов’язкових креслень</w:t>
      </w:r>
      <w:r w:rsidRPr="00EB7A20">
        <w:rPr>
          <w:sz w:val="28"/>
          <w:szCs w:val="28"/>
          <w:lang w:val="uk-UA"/>
        </w:rPr>
        <w:t>)</w:t>
      </w:r>
    </w:p>
    <w:p w:rsidR="00A16458" w:rsidRDefault="00A16458" w:rsidP="000377E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Комп’ютерна презентація</w:t>
      </w:r>
    </w:p>
    <w:p w:rsidR="000377EA" w:rsidRPr="005A3FC7" w:rsidRDefault="000377EA" w:rsidP="000377E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</w:t>
      </w:r>
    </w:p>
    <w:p w:rsidR="000377EA" w:rsidRPr="005A3FC7" w:rsidRDefault="000377EA" w:rsidP="000377EA">
      <w:pPr>
        <w:pStyle w:val="22"/>
        <w:rPr>
          <w:sz w:val="28"/>
          <w:szCs w:val="28"/>
          <w:lang w:val="uk-UA"/>
        </w:rPr>
      </w:pPr>
      <w:r>
        <w:rPr>
          <w:b/>
        </w:rPr>
        <w:br w:type="page"/>
      </w:r>
      <w:r w:rsidRPr="005A3FC7">
        <w:rPr>
          <w:sz w:val="28"/>
          <w:szCs w:val="28"/>
          <w:lang w:val="uk-UA"/>
        </w:rPr>
        <w:lastRenderedPageBreak/>
        <w:t xml:space="preserve">6. Консультанти розділів </w:t>
      </w:r>
      <w:r>
        <w:rPr>
          <w:sz w:val="28"/>
          <w:szCs w:val="28"/>
          <w:lang w:val="uk-UA"/>
        </w:rPr>
        <w:t>роботи</w:t>
      </w:r>
      <w:r w:rsidRPr="005A3FC7">
        <w:rPr>
          <w:sz w:val="28"/>
          <w:szCs w:val="28"/>
          <w:lang w:val="uk-UA"/>
        </w:rPr>
        <w:t xml:space="preserve"> 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843"/>
        <w:gridCol w:w="1701"/>
      </w:tblGrid>
      <w:tr w:rsidR="000377EA" w:rsidTr="00857408">
        <w:trPr>
          <w:cantSplit/>
        </w:trPr>
        <w:tc>
          <w:tcPr>
            <w:tcW w:w="2127" w:type="dxa"/>
            <w:vMerge w:val="restart"/>
            <w:vAlign w:val="center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Pr="00373469">
              <w:rPr>
                <w:sz w:val="24"/>
                <w:lang w:val="uk-UA"/>
              </w:rPr>
              <w:t xml:space="preserve"> посада </w:t>
            </w:r>
          </w:p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0377EA" w:rsidTr="00857408">
        <w:trPr>
          <w:cantSplit/>
        </w:trPr>
        <w:tc>
          <w:tcPr>
            <w:tcW w:w="2127" w:type="dxa"/>
            <w:vMerge/>
          </w:tcPr>
          <w:p w:rsidR="000377EA" w:rsidRPr="00373469" w:rsidRDefault="000377EA" w:rsidP="00857408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4677" w:type="dxa"/>
            <w:vMerge/>
          </w:tcPr>
          <w:p w:rsidR="000377EA" w:rsidRPr="00373469" w:rsidRDefault="000377EA" w:rsidP="00857408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843" w:type="dxa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701" w:type="dxa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</w:t>
            </w:r>
          </w:p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0377EA" w:rsidTr="00857408">
        <w:tc>
          <w:tcPr>
            <w:tcW w:w="2127" w:type="dxa"/>
          </w:tcPr>
          <w:p w:rsidR="000377EA" w:rsidRPr="002A3C77" w:rsidRDefault="000377EA" w:rsidP="00857408">
            <w:pPr>
              <w:rPr>
                <w:sz w:val="28"/>
                <w:lang w:val="uk-UA"/>
              </w:rPr>
            </w:pPr>
            <w:r w:rsidRPr="002A3C77">
              <w:rPr>
                <w:sz w:val="28"/>
                <w:lang w:val="uk-UA"/>
              </w:rPr>
              <w:t>Охорона праці та безпека в надзвичайних ситуаціях</w:t>
            </w:r>
          </w:p>
        </w:tc>
        <w:tc>
          <w:tcPr>
            <w:tcW w:w="4677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0377EA" w:rsidRDefault="000377EA" w:rsidP="000377EA">
      <w:pPr>
        <w:jc w:val="center"/>
        <w:rPr>
          <w:b/>
          <w:sz w:val="28"/>
          <w:lang w:val="uk-UA"/>
        </w:rPr>
      </w:pPr>
    </w:p>
    <w:p w:rsidR="000377EA" w:rsidRDefault="000377EA" w:rsidP="000377EA">
      <w:pPr>
        <w:jc w:val="both"/>
        <w:rPr>
          <w:b/>
          <w:sz w:val="28"/>
          <w:vertAlign w:val="superscript"/>
          <w:lang w:val="uk-UA"/>
        </w:rPr>
      </w:pPr>
      <w:r>
        <w:rPr>
          <w:sz w:val="28"/>
          <w:lang w:val="uk-UA"/>
        </w:rPr>
        <w:t>7. Дата видачі завдання____________________________________________________</w:t>
      </w:r>
    </w:p>
    <w:p w:rsidR="000377EA" w:rsidRPr="00B240D9" w:rsidRDefault="000377EA" w:rsidP="000377EA">
      <w:pPr>
        <w:jc w:val="both"/>
        <w:rPr>
          <w:b/>
          <w:sz w:val="28"/>
          <w:szCs w:val="28"/>
          <w:vertAlign w:val="superscript"/>
          <w:lang w:val="uk-UA"/>
        </w:rPr>
      </w:pPr>
    </w:p>
    <w:p w:rsidR="000377EA" w:rsidRPr="00B240D9" w:rsidRDefault="000377EA" w:rsidP="000377EA">
      <w:pPr>
        <w:jc w:val="both"/>
        <w:rPr>
          <w:b/>
          <w:sz w:val="28"/>
          <w:szCs w:val="28"/>
          <w:vertAlign w:val="superscript"/>
          <w:lang w:val="uk-UA"/>
        </w:rPr>
      </w:pPr>
    </w:p>
    <w:p w:rsidR="000377EA" w:rsidRPr="00B240D9" w:rsidRDefault="000377EA" w:rsidP="000377EA">
      <w:pPr>
        <w:jc w:val="both"/>
        <w:rPr>
          <w:b/>
          <w:sz w:val="28"/>
          <w:szCs w:val="28"/>
          <w:vertAlign w:val="superscript"/>
          <w:lang w:val="uk-UA"/>
        </w:rPr>
      </w:pPr>
    </w:p>
    <w:p w:rsidR="000377EA" w:rsidRPr="00694748" w:rsidRDefault="000377EA" w:rsidP="000377EA">
      <w:pPr>
        <w:pStyle w:val="4"/>
        <w:ind w:left="0"/>
        <w:rPr>
          <w:b w:val="0"/>
        </w:rPr>
      </w:pPr>
      <w:r w:rsidRPr="00694748">
        <w:rPr>
          <w:b w:val="0"/>
        </w:rPr>
        <w:t>КАЛЕНДАРНИЙ ПЛАН</w:t>
      </w:r>
    </w:p>
    <w:p w:rsidR="000377EA" w:rsidRDefault="000377EA" w:rsidP="000377EA">
      <w:pPr>
        <w:rPr>
          <w:b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0377EA" w:rsidTr="00857408">
        <w:trPr>
          <w:cantSplit/>
          <w:trHeight w:val="460"/>
        </w:trPr>
        <w:tc>
          <w:tcPr>
            <w:tcW w:w="567" w:type="dxa"/>
          </w:tcPr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 w:rsidRPr="00C9112E">
              <w:rPr>
                <w:sz w:val="24"/>
                <w:lang w:val="uk-UA"/>
              </w:rPr>
              <w:t>№</w:t>
            </w:r>
          </w:p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 w:rsidRPr="00C9112E"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</w:tcPr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 w:rsidRPr="00C9112E">
              <w:rPr>
                <w:sz w:val="24"/>
                <w:lang w:val="uk-UA"/>
              </w:rPr>
              <w:t>Назва етапів дипломно</w:t>
            </w:r>
            <w:r>
              <w:rPr>
                <w:sz w:val="24"/>
                <w:lang w:val="uk-UA"/>
              </w:rPr>
              <w:t>ї</w:t>
            </w:r>
          </w:p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роботи </w:t>
            </w:r>
          </w:p>
        </w:tc>
        <w:tc>
          <w:tcPr>
            <w:tcW w:w="1984" w:type="dxa"/>
          </w:tcPr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Строк виконання </w:t>
            </w:r>
            <w:r w:rsidRPr="00C9112E">
              <w:rPr>
                <w:sz w:val="24"/>
                <w:lang w:val="uk-UA"/>
              </w:rPr>
              <w:t xml:space="preserve">етапів </w:t>
            </w:r>
            <w:r>
              <w:rPr>
                <w:sz w:val="24"/>
                <w:lang w:val="uk-UA"/>
              </w:rPr>
              <w:t>роботи</w:t>
            </w:r>
          </w:p>
          <w:p w:rsidR="000377EA" w:rsidRPr="00C9112E" w:rsidRDefault="000377EA" w:rsidP="00857408">
            <w:pPr>
              <w:rPr>
                <w:sz w:val="24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377EA" w:rsidRPr="00C9112E" w:rsidRDefault="000377EA" w:rsidP="00857408">
            <w:pPr>
              <w:pStyle w:val="3"/>
              <w:jc w:val="center"/>
              <w:rPr>
                <w:spacing w:val="-20"/>
              </w:rPr>
            </w:pPr>
            <w:r>
              <w:rPr>
                <w:spacing w:val="-20"/>
              </w:rPr>
              <w:t>Примітка</w:t>
            </w:r>
          </w:p>
        </w:tc>
      </w:tr>
      <w:tr w:rsidR="000377EA" w:rsidTr="00857408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521" w:type="dxa"/>
          </w:tcPr>
          <w:p w:rsidR="000377EA" w:rsidRDefault="00330916" w:rsidP="00330916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Аналіз сучасного стану технологій, що використовуються для контролю медіа фасадів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6521" w:type="dxa"/>
          </w:tcPr>
          <w:p w:rsidR="00330916" w:rsidRDefault="00330916" w:rsidP="0085740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Аналіз існуючих технологій бездротового зв’язку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6521" w:type="dxa"/>
          </w:tcPr>
          <w:p w:rsidR="000377EA" w:rsidRPr="00330916" w:rsidRDefault="00330916" w:rsidP="0033091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Аналіз стандарту бездротових мереж </w:t>
            </w:r>
            <w:r>
              <w:rPr>
                <w:color w:val="000000"/>
                <w:sz w:val="28"/>
                <w:szCs w:val="28"/>
                <w:lang w:val="en-US"/>
              </w:rPr>
              <w:t>IEEE</w:t>
            </w:r>
            <w:r w:rsidRPr="00330916">
              <w:rPr>
                <w:color w:val="000000"/>
                <w:sz w:val="28"/>
                <w:szCs w:val="28"/>
              </w:rPr>
              <w:t xml:space="preserve"> 802.15.4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6521" w:type="dxa"/>
          </w:tcPr>
          <w:p w:rsidR="000377EA" w:rsidRDefault="00330916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Розробка мережевого протоколу взаємодії в системі управління елементами індикації медіа фасаду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6521" w:type="dxa"/>
          </w:tcPr>
          <w:p w:rsidR="00330916" w:rsidRDefault="00330916" w:rsidP="00330916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Програмна реалізація моделі бездротової мережі управління елементами індикації медіа фасаду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330916" w:rsidTr="00857408">
        <w:tc>
          <w:tcPr>
            <w:tcW w:w="567" w:type="dxa"/>
          </w:tcPr>
          <w:p w:rsidR="00330916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6521" w:type="dxa"/>
          </w:tcPr>
          <w:p w:rsidR="00330916" w:rsidRDefault="00330916" w:rsidP="00330916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Дослідження характеристик розробленого мережевого протоколу за допомогою моделі мережі</w:t>
            </w:r>
          </w:p>
        </w:tc>
        <w:tc>
          <w:tcPr>
            <w:tcW w:w="1984" w:type="dxa"/>
          </w:tcPr>
          <w:p w:rsidR="00330916" w:rsidRDefault="00330916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330916" w:rsidRDefault="00330916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Розгляд питань охорони праці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Оформлення пояснювальної записки 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Нормоконтроль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Попередній захист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857408">
        <w:tc>
          <w:tcPr>
            <w:tcW w:w="567" w:type="dxa"/>
          </w:tcPr>
          <w:p w:rsidR="000377EA" w:rsidRDefault="000377EA" w:rsidP="00330916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  <w:r w:rsidR="00330916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984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</w:tbl>
    <w:p w:rsidR="000377EA" w:rsidRDefault="000377EA" w:rsidP="000377EA">
      <w:pPr>
        <w:rPr>
          <w:sz w:val="28"/>
          <w:szCs w:val="28"/>
          <w:lang w:val="uk-UA"/>
        </w:rPr>
      </w:pPr>
    </w:p>
    <w:p w:rsidR="000377EA" w:rsidRDefault="000377EA" w:rsidP="000377EA">
      <w:pPr>
        <w:rPr>
          <w:sz w:val="28"/>
          <w:szCs w:val="28"/>
          <w:lang w:val="uk-UA"/>
        </w:rPr>
      </w:pPr>
    </w:p>
    <w:p w:rsidR="000377EA" w:rsidRDefault="000377EA" w:rsidP="000377EA">
      <w:pPr>
        <w:rPr>
          <w:sz w:val="28"/>
          <w:szCs w:val="28"/>
          <w:lang w:val="uk-UA"/>
        </w:rPr>
      </w:pPr>
      <w:bookmarkStart w:id="0" w:name="_GoBack"/>
      <w:bookmarkEnd w:id="0"/>
    </w:p>
    <w:p w:rsidR="000377EA" w:rsidRDefault="000377EA" w:rsidP="000377EA">
      <w:pPr>
        <w:rPr>
          <w:sz w:val="28"/>
          <w:szCs w:val="28"/>
          <w:lang w:val="uk-UA"/>
        </w:rPr>
      </w:pPr>
    </w:p>
    <w:p w:rsidR="000377EA" w:rsidRDefault="000377EA" w:rsidP="000377EA">
      <w:pPr>
        <w:rPr>
          <w:sz w:val="28"/>
          <w:szCs w:val="28"/>
          <w:lang w:val="uk-UA"/>
        </w:rPr>
      </w:pPr>
    </w:p>
    <w:p w:rsidR="000377EA" w:rsidRPr="00EB7A1B" w:rsidRDefault="000377EA" w:rsidP="000377EA">
      <w:pPr>
        <w:rPr>
          <w:sz w:val="28"/>
          <w:szCs w:val="28"/>
          <w:lang w:val="uk-UA"/>
        </w:rPr>
      </w:pPr>
    </w:p>
    <w:p w:rsidR="000377EA" w:rsidRPr="00C9112E" w:rsidRDefault="000377EA" w:rsidP="000377EA">
      <w:pPr>
        <w:jc w:val="center"/>
        <w:rPr>
          <w:sz w:val="28"/>
          <w:szCs w:val="28"/>
        </w:rPr>
      </w:pPr>
    </w:p>
    <w:p w:rsidR="000377EA" w:rsidRPr="00C9112E" w:rsidRDefault="000377EA" w:rsidP="000377EA">
      <w:pPr>
        <w:jc w:val="both"/>
        <w:rPr>
          <w:sz w:val="28"/>
          <w:szCs w:val="28"/>
          <w:lang w:val="uk-UA"/>
        </w:rPr>
      </w:pPr>
      <w:r w:rsidRPr="00C9112E">
        <w:rPr>
          <w:sz w:val="28"/>
          <w:szCs w:val="28"/>
          <w:lang w:val="uk-UA"/>
        </w:rPr>
        <w:t xml:space="preserve">                             </w:t>
      </w:r>
      <w:r>
        <w:rPr>
          <w:sz w:val="28"/>
          <w:szCs w:val="28"/>
          <w:lang w:val="uk-UA"/>
        </w:rPr>
        <w:t xml:space="preserve"> </w:t>
      </w:r>
      <w:r w:rsidRPr="00C9112E">
        <w:rPr>
          <w:sz w:val="28"/>
          <w:szCs w:val="28"/>
          <w:lang w:val="uk-UA"/>
        </w:rPr>
        <w:t xml:space="preserve">                     </w:t>
      </w:r>
      <w:r>
        <w:rPr>
          <w:sz w:val="28"/>
          <w:szCs w:val="28"/>
          <w:lang w:val="uk-UA"/>
        </w:rPr>
        <w:t xml:space="preserve">      </w:t>
      </w:r>
      <w:r w:rsidRPr="00C9112E">
        <w:rPr>
          <w:sz w:val="28"/>
          <w:szCs w:val="28"/>
          <w:lang w:val="uk-UA"/>
        </w:rPr>
        <w:t xml:space="preserve"> Студент          __________  </w:t>
      </w:r>
      <w:r w:rsidR="00A16458">
        <w:rPr>
          <w:sz w:val="28"/>
          <w:szCs w:val="28"/>
          <w:lang w:val="uk-UA"/>
        </w:rPr>
        <w:tab/>
      </w:r>
      <w:r w:rsidR="00A16458">
        <w:rPr>
          <w:sz w:val="28"/>
          <w:szCs w:val="28"/>
          <w:lang w:val="uk-UA"/>
        </w:rPr>
        <w:tab/>
        <w:t>Ільїн П. О.</w:t>
      </w:r>
    </w:p>
    <w:p w:rsidR="000377EA" w:rsidRPr="00C9112E" w:rsidRDefault="000377EA" w:rsidP="000377EA">
      <w:pPr>
        <w:jc w:val="both"/>
        <w:rPr>
          <w:sz w:val="16"/>
          <w:szCs w:val="16"/>
          <w:lang w:val="uk-UA"/>
        </w:rPr>
      </w:pPr>
      <w:r w:rsidRPr="00C9112E">
        <w:rPr>
          <w:bCs/>
          <w:sz w:val="16"/>
          <w:szCs w:val="16"/>
          <w:lang w:val="uk-UA"/>
        </w:rPr>
        <w:t xml:space="preserve">                                                  </w:t>
      </w:r>
      <w:r>
        <w:rPr>
          <w:bCs/>
          <w:sz w:val="16"/>
          <w:szCs w:val="16"/>
          <w:lang w:val="uk-UA"/>
        </w:rPr>
        <w:t xml:space="preserve">            </w:t>
      </w:r>
      <w:r w:rsidRPr="00C9112E">
        <w:rPr>
          <w:bCs/>
          <w:sz w:val="16"/>
          <w:szCs w:val="16"/>
          <w:lang w:val="uk-UA"/>
        </w:rPr>
        <w:t xml:space="preserve">    </w:t>
      </w:r>
      <w:r>
        <w:rPr>
          <w:bCs/>
          <w:sz w:val="16"/>
          <w:szCs w:val="16"/>
          <w:lang w:val="uk-UA"/>
        </w:rPr>
        <w:t xml:space="preserve">                                                                  </w:t>
      </w:r>
      <w:r w:rsidRPr="00C9112E">
        <w:rPr>
          <w:bCs/>
          <w:sz w:val="16"/>
          <w:szCs w:val="16"/>
          <w:lang w:val="uk-UA"/>
        </w:rPr>
        <w:t xml:space="preserve">                      ( підпис )   </w:t>
      </w:r>
      <w:r>
        <w:rPr>
          <w:bCs/>
          <w:sz w:val="16"/>
          <w:szCs w:val="16"/>
          <w:lang w:val="uk-UA"/>
        </w:rPr>
        <w:t xml:space="preserve">       </w:t>
      </w:r>
      <w:r w:rsidRPr="00C9112E">
        <w:rPr>
          <w:bCs/>
          <w:sz w:val="16"/>
          <w:szCs w:val="16"/>
          <w:lang w:val="uk-UA"/>
        </w:rPr>
        <w:t xml:space="preserve">                    (прізвище та ініціали)</w:t>
      </w:r>
    </w:p>
    <w:p w:rsidR="000377EA" w:rsidRPr="00C9112E" w:rsidRDefault="000377EA" w:rsidP="000377E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</w:t>
      </w:r>
      <w:r w:rsidRPr="00C9112E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>роботи</w:t>
      </w:r>
      <w:r w:rsidRPr="00C9112E">
        <w:rPr>
          <w:sz w:val="28"/>
          <w:szCs w:val="28"/>
          <w:lang w:val="uk-UA"/>
        </w:rPr>
        <w:t xml:space="preserve">  __</w:t>
      </w:r>
      <w:r>
        <w:rPr>
          <w:sz w:val="28"/>
          <w:szCs w:val="28"/>
          <w:lang w:val="uk-UA"/>
        </w:rPr>
        <w:t>______</w:t>
      </w:r>
      <w:r w:rsidRPr="00C9112E">
        <w:rPr>
          <w:sz w:val="28"/>
          <w:szCs w:val="28"/>
          <w:lang w:val="uk-UA"/>
        </w:rPr>
        <w:t xml:space="preserve">__  </w:t>
      </w:r>
      <w:r w:rsidR="00A16458">
        <w:rPr>
          <w:sz w:val="28"/>
          <w:szCs w:val="28"/>
          <w:lang w:val="uk-UA"/>
        </w:rPr>
        <w:tab/>
      </w:r>
      <w:r w:rsidR="00A16458">
        <w:rPr>
          <w:sz w:val="28"/>
          <w:szCs w:val="28"/>
          <w:lang w:val="uk-UA"/>
        </w:rPr>
        <w:tab/>
        <w:t xml:space="preserve">     </w:t>
      </w:r>
      <w:proofErr w:type="spellStart"/>
      <w:r w:rsidR="00A16458">
        <w:rPr>
          <w:sz w:val="28"/>
          <w:szCs w:val="28"/>
          <w:lang w:val="uk-UA"/>
        </w:rPr>
        <w:t>Бровков</w:t>
      </w:r>
      <w:proofErr w:type="spellEnd"/>
      <w:r w:rsidR="00A16458">
        <w:rPr>
          <w:sz w:val="28"/>
          <w:szCs w:val="28"/>
          <w:lang w:val="uk-UA"/>
        </w:rPr>
        <w:t xml:space="preserve"> В. Г.</w:t>
      </w:r>
    </w:p>
    <w:p w:rsidR="008D2319" w:rsidRDefault="000377EA" w:rsidP="00BB3696">
      <w:pPr>
        <w:jc w:val="both"/>
      </w:pPr>
      <w:r w:rsidRPr="00C9112E">
        <w:rPr>
          <w:bCs/>
          <w:sz w:val="16"/>
          <w:szCs w:val="16"/>
          <w:lang w:val="uk-UA"/>
        </w:rPr>
        <w:t xml:space="preserve">                                              </w:t>
      </w:r>
      <w:r>
        <w:rPr>
          <w:bCs/>
          <w:sz w:val="16"/>
          <w:szCs w:val="16"/>
          <w:lang w:val="uk-UA"/>
        </w:rPr>
        <w:t xml:space="preserve">            </w:t>
      </w:r>
      <w:r w:rsidRPr="00C9112E">
        <w:rPr>
          <w:bCs/>
          <w:sz w:val="16"/>
          <w:szCs w:val="16"/>
          <w:lang w:val="uk-UA"/>
        </w:rPr>
        <w:t xml:space="preserve">              </w:t>
      </w:r>
      <w:r>
        <w:rPr>
          <w:bCs/>
          <w:sz w:val="16"/>
          <w:szCs w:val="16"/>
          <w:lang w:val="uk-UA"/>
        </w:rPr>
        <w:t xml:space="preserve">                                                                  </w:t>
      </w:r>
      <w:r w:rsidRPr="00C9112E">
        <w:rPr>
          <w:bCs/>
          <w:sz w:val="16"/>
          <w:szCs w:val="16"/>
          <w:lang w:val="uk-UA"/>
        </w:rPr>
        <w:t xml:space="preserve">                ( підпис )               </w:t>
      </w:r>
      <w:r>
        <w:rPr>
          <w:bCs/>
          <w:sz w:val="16"/>
          <w:szCs w:val="16"/>
          <w:lang w:val="uk-UA"/>
        </w:rPr>
        <w:t xml:space="preserve">       </w:t>
      </w:r>
      <w:r w:rsidRPr="00C9112E">
        <w:rPr>
          <w:bCs/>
          <w:sz w:val="16"/>
          <w:szCs w:val="16"/>
          <w:lang w:val="uk-UA"/>
        </w:rPr>
        <w:t xml:space="preserve">        (прізвище та ініціали)</w:t>
      </w:r>
      <w:r w:rsidR="00BB3696">
        <w:t xml:space="preserve"> </w:t>
      </w:r>
    </w:p>
    <w:p w:rsidR="00991B73" w:rsidRDefault="00991B73">
      <w:pPr>
        <w:rPr>
          <w:lang w:val="uk-UA"/>
        </w:rPr>
      </w:pPr>
    </w:p>
    <w:p w:rsidR="00574E75" w:rsidRDefault="00574E75" w:rsidP="00574E75">
      <w:pPr>
        <w:jc w:val="center"/>
        <w:rPr>
          <w:sz w:val="28"/>
          <w:szCs w:val="28"/>
          <w:lang w:val="uk-UA"/>
        </w:rPr>
      </w:pPr>
      <w:r w:rsidRPr="00574E75">
        <w:rPr>
          <w:sz w:val="28"/>
          <w:szCs w:val="28"/>
          <w:lang w:val="uk-UA"/>
        </w:rPr>
        <w:lastRenderedPageBreak/>
        <w:t>ЗАВДАННЯ</w:t>
      </w:r>
    </w:p>
    <w:p w:rsidR="00574E75" w:rsidRDefault="00574E75" w:rsidP="00574E7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розробку розділу «Охорона праці та захист у надзвичайних ситуаціях» в дипломній роботі студенту</w:t>
      </w:r>
    </w:p>
    <w:p w:rsidR="00574E75" w:rsidRDefault="00574E75" w:rsidP="00574E75">
      <w:pPr>
        <w:jc w:val="both"/>
        <w:rPr>
          <w:sz w:val="28"/>
          <w:szCs w:val="28"/>
          <w:lang w:val="uk-UA"/>
        </w:rPr>
      </w:pPr>
    </w:p>
    <w:p w:rsidR="00574E75" w:rsidRDefault="00574E75" w:rsidP="00574E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Ільїну Павлу Олександровичу</w:t>
      </w:r>
    </w:p>
    <w:p w:rsidR="00574E75" w:rsidRDefault="00574E75" w:rsidP="00574E75">
      <w:pPr>
        <w:jc w:val="center"/>
        <w:rPr>
          <w:sz w:val="28"/>
          <w:szCs w:val="28"/>
          <w:lang w:val="uk-UA"/>
        </w:rPr>
      </w:pPr>
    </w:p>
    <w:p w:rsidR="00574E75" w:rsidRDefault="00574E75" w:rsidP="00574E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Групи АІ-081 </w:t>
      </w:r>
      <w:r>
        <w:rPr>
          <w:sz w:val="28"/>
          <w:szCs w:val="28"/>
          <w:lang w:val="uk-UA"/>
        </w:rPr>
        <w:tab/>
        <w:t>факультету ІКС</w:t>
      </w:r>
    </w:p>
    <w:p w:rsidR="00574E75" w:rsidRDefault="00574E75" w:rsidP="00574E75">
      <w:pPr>
        <w:rPr>
          <w:sz w:val="28"/>
          <w:szCs w:val="28"/>
          <w:lang w:val="uk-UA"/>
        </w:rPr>
      </w:pPr>
    </w:p>
    <w:p w:rsidR="00574E75" w:rsidRDefault="00574E75" w:rsidP="00574E75">
      <w:pPr>
        <w:ind w:firstLine="709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Тема дипломної роботи: </w:t>
      </w:r>
      <w:r w:rsidRPr="00330916">
        <w:rPr>
          <w:sz w:val="28"/>
          <w:lang w:val="uk-UA"/>
        </w:rPr>
        <w:t>дослідження та розробка протоколів бездротових мереж  на основі стандарту IEEE 802.15.4 для управління елементами індикації медіа фасаду</w:t>
      </w:r>
      <w:r>
        <w:rPr>
          <w:sz w:val="28"/>
          <w:lang w:val="uk-UA"/>
        </w:rPr>
        <w:t>.</w:t>
      </w:r>
    </w:p>
    <w:p w:rsidR="00574E75" w:rsidRDefault="00574E75" w:rsidP="00574E75">
      <w:pPr>
        <w:ind w:firstLine="709"/>
        <w:rPr>
          <w:sz w:val="28"/>
          <w:lang w:val="uk-UA"/>
        </w:rPr>
      </w:pPr>
    </w:p>
    <w:p w:rsidR="00574E75" w:rsidRPr="00574E75" w:rsidRDefault="00574E75" w:rsidP="00574E75">
      <w:pPr>
        <w:ind w:firstLine="709"/>
        <w:rPr>
          <w:sz w:val="28"/>
          <w:lang w:val="uk-UA"/>
        </w:rPr>
      </w:pPr>
      <w:r>
        <w:rPr>
          <w:sz w:val="28"/>
          <w:lang w:val="uk-UA"/>
        </w:rPr>
        <w:t>Розділ «</w:t>
      </w:r>
      <w:r w:rsidRPr="00574E75">
        <w:rPr>
          <w:sz w:val="28"/>
          <w:lang w:val="uk-UA"/>
        </w:rPr>
        <w:t>Охорона праці», в залежності від профілю дипломної роботи (дослідницький, технологічний, виробничий), повинен вміщати:</w:t>
      </w:r>
    </w:p>
    <w:p w:rsidR="00574E75" w:rsidRPr="00574E75" w:rsidRDefault="00574E75" w:rsidP="00574E75">
      <w:pPr>
        <w:ind w:firstLine="709"/>
        <w:rPr>
          <w:sz w:val="28"/>
          <w:lang w:val="uk-UA"/>
        </w:rPr>
      </w:pPr>
    </w:p>
    <w:p w:rsidR="00574E75" w:rsidRDefault="00574E75" w:rsidP="00574E75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  <w:lang w:val="uk-UA"/>
        </w:rPr>
      </w:pPr>
      <w:r w:rsidRPr="00574E75">
        <w:rPr>
          <w:rFonts w:ascii="Times New Roman" w:hAnsi="Times New Roman"/>
          <w:sz w:val="28"/>
          <w:szCs w:val="28"/>
          <w:lang w:val="uk-UA"/>
        </w:rPr>
        <w:t>Анал</w:t>
      </w:r>
      <w:r>
        <w:rPr>
          <w:rFonts w:ascii="Times New Roman" w:hAnsi="Times New Roman"/>
          <w:sz w:val="28"/>
          <w:szCs w:val="28"/>
          <w:lang w:val="uk-UA"/>
        </w:rPr>
        <w:t xml:space="preserve">із ймовірних небезпечних та шкідливих виробничих факторів,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проектованим об’єктом (мікроклімат, освітлення, шум, ЕМП,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електро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пожеженебеспека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574E75" w:rsidRDefault="00574E75" w:rsidP="00574E75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Розробку заходів, направлених на усунення або зниження шкідливого впливу виявлених факторів, заснованих на нормативних документах (ДСТ, ДБН,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СанПін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ін.)</w:t>
      </w:r>
    </w:p>
    <w:p w:rsidR="00574E75" w:rsidRDefault="00574E75" w:rsidP="00574E75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Індивідуальне завдання, що представляє собою детальну розробку одного з конкретизованих заходів, які забезпечує запобіганню нещасних випадків та профзахворювань (розрахунки засобів захисту). Завдання видається керівником дипломної роботи та узгоджується із консультантом кафедри охорони праці. </w:t>
      </w:r>
    </w:p>
    <w:p w:rsidR="00574E75" w:rsidRDefault="00574E75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індивідуального завдання з охорони праці: оцінка захисних споруд </w:t>
      </w:r>
      <w:r w:rsidR="0012734C">
        <w:rPr>
          <w:sz w:val="28"/>
          <w:szCs w:val="28"/>
          <w:lang w:val="uk-UA"/>
        </w:rPr>
        <w:t>для укриття у надзвичайній ситуації.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 «Охорона праці» оформлюється окремою главою з вказівкою назв підрозділів у відповідності до пп. 1-3.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роботи: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Консультант з охорони праці: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Бровков</w:t>
      </w:r>
      <w:proofErr w:type="spellEnd"/>
      <w:r>
        <w:rPr>
          <w:sz w:val="28"/>
          <w:szCs w:val="28"/>
          <w:lang w:val="uk-UA"/>
        </w:rPr>
        <w:t xml:space="preserve"> В. Г.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Озернюк</w:t>
      </w:r>
      <w:proofErr w:type="spellEnd"/>
      <w:r>
        <w:rPr>
          <w:sz w:val="28"/>
          <w:szCs w:val="28"/>
          <w:lang w:val="uk-UA"/>
        </w:rPr>
        <w:t xml:space="preserve"> О. Т.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Pr="00574E75" w:rsidRDefault="0012734C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 _____________ 2013 р.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«__»_____________ 2013 р.</w:t>
      </w:r>
    </w:p>
    <w:sectPr w:rsidR="0012734C" w:rsidRPr="00574E75" w:rsidSect="00BB3696">
      <w:headerReference w:type="default" r:id="rId9"/>
      <w:footnotePr>
        <w:pos w:val="beneathText"/>
      </w:footnotePr>
      <w:pgSz w:w="11905" w:h="16837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942" w:rsidRDefault="00270942">
      <w:r>
        <w:separator/>
      </w:r>
    </w:p>
  </w:endnote>
  <w:endnote w:type="continuationSeparator" w:id="0">
    <w:p w:rsidR="00270942" w:rsidRDefault="0027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942" w:rsidRDefault="00270942">
      <w:r>
        <w:separator/>
      </w:r>
    </w:p>
  </w:footnote>
  <w:footnote w:type="continuationSeparator" w:id="0">
    <w:p w:rsidR="00270942" w:rsidRDefault="00270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73" w:rsidRDefault="00B752A1">
    <w:pPr>
      <w:pStyle w:val="af1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D993025" wp14:editId="78D8E7A2">
              <wp:simplePos x="0" y="0"/>
              <wp:positionH relativeFrom="page">
                <wp:posOffset>7071995</wp:posOffset>
              </wp:positionH>
              <wp:positionV relativeFrom="paragraph">
                <wp:posOffset>635</wp:posOffset>
              </wp:positionV>
              <wp:extent cx="62865" cy="145415"/>
              <wp:effectExtent l="4445" t="635" r="889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1B73" w:rsidRPr="00BB3696" w:rsidRDefault="00991B73">
                          <w:pPr>
                            <w:pStyle w:val="af1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6.8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" stroked="f">
              <v:fill opacity="0"/>
              <v:textbox inset="0,0,0,0">
                <w:txbxContent>
                  <w:p w:rsidR="00991B73" w:rsidRPr="00BB3696" w:rsidRDefault="00991B73">
                    <w:pPr>
                      <w:pStyle w:val="af1"/>
                      <w:rPr>
                        <w:lang w:val="en-US"/>
                      </w:rPr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851"/>
        </w:tabs>
        <w:ind w:left="851" w:hanging="283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5"/>
      <w:numFmt w:val="decimal"/>
      <w:lvlText w:val="%1"/>
      <w:lvlJc w:val="left"/>
      <w:pPr>
        <w:tabs>
          <w:tab w:val="num" w:pos="795"/>
        </w:tabs>
        <w:ind w:left="795" w:hanging="435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9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9"/>
        </w:tabs>
        <w:ind w:left="2869" w:hanging="21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1">
    <w:nsid w:val="0206503C"/>
    <w:multiLevelType w:val="hybridMultilevel"/>
    <w:tmpl w:val="9B6E331A"/>
    <w:lvl w:ilvl="0" w:tplc="BF245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A0F14A6"/>
    <w:multiLevelType w:val="hybridMultilevel"/>
    <w:tmpl w:val="D1CC2742"/>
    <w:lvl w:ilvl="0" w:tplc="BAA84AA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FCB0A12"/>
    <w:multiLevelType w:val="hybridMultilevel"/>
    <w:tmpl w:val="0F5C9B5E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98536C9"/>
    <w:multiLevelType w:val="hybridMultilevel"/>
    <w:tmpl w:val="F69EC458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131141C"/>
    <w:multiLevelType w:val="hybridMultilevel"/>
    <w:tmpl w:val="58588180"/>
    <w:lvl w:ilvl="0" w:tplc="9C889512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6">
    <w:nsid w:val="36022FBA"/>
    <w:multiLevelType w:val="hybridMultilevel"/>
    <w:tmpl w:val="458427D8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3E271BAD"/>
    <w:multiLevelType w:val="hybridMultilevel"/>
    <w:tmpl w:val="FC7A677E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F7C1A6C"/>
    <w:multiLevelType w:val="hybridMultilevel"/>
    <w:tmpl w:val="C95AF536"/>
    <w:lvl w:ilvl="0" w:tplc="9C88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654756"/>
    <w:multiLevelType w:val="hybridMultilevel"/>
    <w:tmpl w:val="C67894DC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F5C7C62"/>
    <w:multiLevelType w:val="hybridMultilevel"/>
    <w:tmpl w:val="305C8C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6"/>
  </w:num>
  <w:num w:numId="23">
    <w:abstractNumId w:val="27"/>
  </w:num>
  <w:num w:numId="24">
    <w:abstractNumId w:val="29"/>
  </w:num>
  <w:num w:numId="25">
    <w:abstractNumId w:val="21"/>
  </w:num>
  <w:num w:numId="26">
    <w:abstractNumId w:val="24"/>
  </w:num>
  <w:num w:numId="27">
    <w:abstractNumId w:val="22"/>
  </w:num>
  <w:num w:numId="28">
    <w:abstractNumId w:val="28"/>
  </w:num>
  <w:num w:numId="29">
    <w:abstractNumId w:val="25"/>
  </w:num>
  <w:num w:numId="30">
    <w:abstractNumId w:val="2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AC"/>
    <w:rsid w:val="0001195F"/>
    <w:rsid w:val="0002293B"/>
    <w:rsid w:val="00027B9F"/>
    <w:rsid w:val="000377EA"/>
    <w:rsid w:val="000558A1"/>
    <w:rsid w:val="0008068C"/>
    <w:rsid w:val="00091930"/>
    <w:rsid w:val="00095BCB"/>
    <w:rsid w:val="000B33BE"/>
    <w:rsid w:val="000D636E"/>
    <w:rsid w:val="00111271"/>
    <w:rsid w:val="0012734C"/>
    <w:rsid w:val="00145627"/>
    <w:rsid w:val="00187B17"/>
    <w:rsid w:val="00192A61"/>
    <w:rsid w:val="00194CBF"/>
    <w:rsid w:val="001D686E"/>
    <w:rsid w:val="001E30E7"/>
    <w:rsid w:val="002514AD"/>
    <w:rsid w:val="00270942"/>
    <w:rsid w:val="002B5E8B"/>
    <w:rsid w:val="00315AED"/>
    <w:rsid w:val="00330916"/>
    <w:rsid w:val="00332A67"/>
    <w:rsid w:val="00351443"/>
    <w:rsid w:val="00351BB2"/>
    <w:rsid w:val="003B05C0"/>
    <w:rsid w:val="003F753D"/>
    <w:rsid w:val="00402102"/>
    <w:rsid w:val="004A237F"/>
    <w:rsid w:val="004B1E0D"/>
    <w:rsid w:val="00540431"/>
    <w:rsid w:val="00563BB3"/>
    <w:rsid w:val="00574E75"/>
    <w:rsid w:val="005E18AF"/>
    <w:rsid w:val="00617FC4"/>
    <w:rsid w:val="00641A0C"/>
    <w:rsid w:val="0069390C"/>
    <w:rsid w:val="0069511B"/>
    <w:rsid w:val="00707992"/>
    <w:rsid w:val="007273F4"/>
    <w:rsid w:val="007673CF"/>
    <w:rsid w:val="00785846"/>
    <w:rsid w:val="00794530"/>
    <w:rsid w:val="007A245D"/>
    <w:rsid w:val="00842E7C"/>
    <w:rsid w:val="00857408"/>
    <w:rsid w:val="008A4A51"/>
    <w:rsid w:val="008D2319"/>
    <w:rsid w:val="0095148C"/>
    <w:rsid w:val="009519B1"/>
    <w:rsid w:val="00991B73"/>
    <w:rsid w:val="009972C9"/>
    <w:rsid w:val="009B6C01"/>
    <w:rsid w:val="009C7016"/>
    <w:rsid w:val="009E3641"/>
    <w:rsid w:val="00A03051"/>
    <w:rsid w:val="00A104E8"/>
    <w:rsid w:val="00A16458"/>
    <w:rsid w:val="00A46F93"/>
    <w:rsid w:val="00AF113F"/>
    <w:rsid w:val="00B04102"/>
    <w:rsid w:val="00B240FC"/>
    <w:rsid w:val="00B752A1"/>
    <w:rsid w:val="00BB3696"/>
    <w:rsid w:val="00C13DA3"/>
    <w:rsid w:val="00C261D6"/>
    <w:rsid w:val="00CE201E"/>
    <w:rsid w:val="00CE45EC"/>
    <w:rsid w:val="00CF2DF2"/>
    <w:rsid w:val="00D00947"/>
    <w:rsid w:val="00D147B0"/>
    <w:rsid w:val="00D63EDD"/>
    <w:rsid w:val="00D72368"/>
    <w:rsid w:val="00D73F49"/>
    <w:rsid w:val="00DA5A5A"/>
    <w:rsid w:val="00DB031C"/>
    <w:rsid w:val="00DE03D3"/>
    <w:rsid w:val="00E1670E"/>
    <w:rsid w:val="00E93374"/>
    <w:rsid w:val="00EC6AF7"/>
    <w:rsid w:val="00F73AAC"/>
    <w:rsid w:val="00F84330"/>
    <w:rsid w:val="00FB341E"/>
    <w:rsid w:val="00FF524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10387-F22E-4899-BA14-51B2A62A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NhT</Company>
  <LinksUpToDate>false</LinksUpToDate>
  <CharactersWithSpaces>5130</CharactersWithSpaces>
  <SharedDoc>false</SharedDoc>
  <HLinks>
    <vt:vector size="12" baseType="variant">
      <vt:variant>
        <vt:i4>4522000</vt:i4>
      </vt:variant>
      <vt:variant>
        <vt:i4>3</vt:i4>
      </vt:variant>
      <vt:variant>
        <vt:i4>0</vt:i4>
      </vt:variant>
      <vt:variant>
        <vt:i4>5</vt:i4>
      </vt:variant>
      <vt:variant>
        <vt:lpwstr>http://hsqldb.org/web/hsqlDocsFrame.html</vt:lpwstr>
      </vt:variant>
      <vt:variant>
        <vt:lpwstr/>
      </vt:variant>
      <vt:variant>
        <vt:i4>7077939</vt:i4>
      </vt:variant>
      <vt:variant>
        <vt:i4>0</vt:i4>
      </vt:variant>
      <vt:variant>
        <vt:i4>0</vt:i4>
      </vt:variant>
      <vt:variant>
        <vt:i4>5</vt:i4>
      </vt:variant>
      <vt:variant>
        <vt:lpwstr>http://www.nbuv.gov.ua/ articles/2003/03klinko.htm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Antoshchuk</dc:creator>
  <cp:lastModifiedBy>pashkoff</cp:lastModifiedBy>
  <cp:revision>9</cp:revision>
  <cp:lastPrinted>2005-05-31T10:24:00Z</cp:lastPrinted>
  <dcterms:created xsi:type="dcterms:W3CDTF">2013-11-20T10:18:00Z</dcterms:created>
  <dcterms:modified xsi:type="dcterms:W3CDTF">2013-11-22T09:15:00Z</dcterms:modified>
</cp:coreProperties>
</file>