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Nombre del curso</w:t>
      </w:r>
    </w:p>
    <w:p>
      <w:r>
        <w:t xml:space="preserve">Un párrafo breve que presente el curso: para quién es y qué se espera que aprendan.</w:t>
      </w:r>
    </w:p>
    <w:p>
      <w:r>
        <w:rPr>
          <w:i/>
          <w:iCs/>
          <w:color w:val="6B7A96"/>
        </w:rPr>
        <w:t xml:space="preserve">Cómo usar esta plantilla: reemplaza los textos de ejemplo. Los títulos (Módulo, Unidad) y los rótulos en negrita (Objetivo, Introducción…) le dicen a la app dónde va cada cosa. Si a una unidad le falta algo, no pasa nada: la app te avisa. Borra este párrafo gris.</w:t>
      </w:r>
    </w:p>
    <w:p>
      <w:pPr>
        <w:pStyle w:val="Heading1"/>
      </w:pPr>
      <w:r>
        <w:t xml:space="preserve">Módulo 1: Título del módulo</w:t>
      </w:r>
    </w:p>
    <w:p>
      <w:r>
        <w:t xml:space="preserve">Una o dos frases que presenten el módulo (opcional).</w:t>
      </w:r>
    </w:p>
    <w:p>
      <w:pPr>
        <w:pStyle w:val="Heading2"/>
      </w:pPr>
      <w:r>
        <w:t xml:space="preserve">Unidad 1.1: Título de la unidad</w:t>
      </w:r>
    </w:p>
    <w:p>
      <w:r>
        <w:rPr>
          <w:b/>
          <w:bCs/>
        </w:rPr>
        <w:t xml:space="preserve">Objetivo:</w:t>
      </w:r>
    </w:p>
    <w:p>
      <w:r>
        <w:t xml:space="preserve">Lo que la persona va a comprender o vivir en esta unidad, en una frase.</w:t>
      </w:r>
    </w:p>
    <w:p>
      <w:r>
        <w:rPr>
          <w:b/>
          <w:bCs/>
        </w:rPr>
        <w:t xml:space="preserve">Duración: 40 min</w:t>
      </w:r>
    </w:p>
    <w:p>
      <w:r>
        <w:rPr>
          <w:b/>
          <w:bCs/>
        </w:rPr>
        <w:t xml:space="preserve">Introducción:</w:t>
      </w:r>
    </w:p>
    <w:p>
      <w:r>
        <w:t xml:space="preserve">Un párrafo cercano que despierte el interés por el tema.</w:t>
      </w:r>
    </w:p>
    <w:p>
      <w:pPr>
        <w:pStyle w:val="Heading3"/>
      </w:pPr>
      <w:r>
        <w:t xml:space="preserve">Primer subtítulo del contenido</w:t>
      </w:r>
    </w:p>
    <w:p>
      <w:r>
        <w:t xml:space="preserve">Cada subtítulo se convierte en una sección con sus diapositivas. Escribe párrafos cortos.</w:t>
      </w:r>
    </w:p>
    <w:p>
      <w:pPr>
        <w:pStyle w:val="ListParagraph"/>
        <w:numPr>
          <w:ilvl w:val="0"/>
          <w:numId w:val="1"/>
        </w:numPr>
      </w:pPr>
      <w:r>
        <w:t xml:space="preserve">Las viñetas se muestran como lista.</w:t>
      </w:r>
    </w:p>
    <w:p>
      <w:pPr>
        <w:pStyle w:val="ListParagraph"/>
        <w:numPr>
          <w:ilvl w:val="0"/>
          <w:numId w:val="1"/>
        </w:numPr>
      </w:pPr>
      <w:r>
        <w:t xml:space="preserve">Si la viñeta empieza con una palabra en negrita y dos puntos, se vuelve una tarjeta para dar vuelta.</w:t>
      </w:r>
    </w:p>
    <w:p>
      <w:pPr>
        <w:pStyle w:val="Heading3"/>
      </w:pPr>
      <w:r>
        <w:t xml:space="preserve">Segundo subtítulo</w:t>
      </w:r>
    </w:p>
    <w:p>
      <w:r>
        <w:t xml:space="preserve">Más contenido de la unidad.</w:t>
      </w:r>
    </w:p>
    <w:p>
      <w:r>
        <w:rPr>
          <w:b/>
          <w:bCs/>
        </w:rPr>
        <w:t xml:space="preserve">Palabra de Dios:</w:t>
      </w:r>
    </w:p>
    <w:p>
      <w:r>
        <w:t xml:space="preserve">Mc 10,35-45 · El que quiera ser grande. Un comentario breve que ayude a leer el texto.</w:t>
      </w:r>
    </w:p>
    <w:p>
      <w:r>
        <w:rPr>
          <w:b/>
          <w:bCs/>
        </w:rPr>
        <w:t xml:space="preserve">La Iglesia nos dice:</w:t>
      </w:r>
    </w:p>
    <w:p>
      <w:r>
        <w:t xml:space="preserve">Catecismo 1324: La Eucaristía es fuente y culmen de toda la vida cristiana.</w:t>
      </w:r>
    </w:p>
    <w:p>
      <w:r>
        <w:rPr>
          <w:b/>
          <w:bCs/>
        </w:rPr>
        <w:t xml:space="preserve">Preguntas:</w:t>
      </w:r>
    </w:p>
    <w:p>
      <w:pPr>
        <w:pStyle w:val="ListParagraph"/>
        <w:numPr>
          <w:ilvl w:val="0"/>
          <w:numId w:val="1"/>
        </w:numPr>
      </w:pPr>
      <w:r>
        <w:t xml:space="preserve">¿Primera pregunta para reflexionar?</w:t>
      </w:r>
    </w:p>
    <w:p>
      <w:pPr>
        <w:pStyle w:val="ListParagraph"/>
        <w:numPr>
          <w:ilvl w:val="0"/>
          <w:numId w:val="1"/>
        </w:numPr>
      </w:pPr>
      <w:r>
        <w:t xml:space="preserve">¿Segunda pregunta?</w:t>
      </w:r>
    </w:p>
    <w:p>
      <w:r>
        <w:rPr>
          <w:b/>
          <w:bCs/>
        </w:rPr>
        <w:t xml:space="preserve">Actividad:</w:t>
      </w:r>
    </w:p>
    <w:p>
      <w:r>
        <w:t xml:space="preserve">Algo concreto para llevar al grupo o a la vida esta semana.</w:t>
      </w:r>
    </w:p>
    <w:p>
      <w:r>
        <w:rPr>
          <w:b/>
          <w:bCs/>
        </w:rPr>
        <w:t xml:space="preserve">Oración final:</w:t>
      </w:r>
    </w:p>
    <w:p>
      <w:r>
        <w:t xml:space="preserve">Gracias, Señor, por… Te ofrezco… Amén.</w:t>
      </w:r>
    </w:p>
    <w:p>
      <w:r>
        <w:rPr>
          <w:b/>
          <w:bCs/>
        </w:rPr>
        <w:t xml:space="preserve">Para profundizar:</w:t>
      </w:r>
    </w:p>
    <w:p>
      <w:r>
        <w:t xml:space="preserve">Evangelii gaudium https://www.vatican.va/content/francesco/es/apost_exhortations/documents/papa-francesco_esortazione-ap_20131124_evangelii-gaudium.html</w:t>
      </w:r>
    </w:p>
    <w:p>
      <w:pPr>
        <w:pStyle w:val="Heading2"/>
      </w:pPr>
      <w:r>
        <w:t xml:space="preserve">Unidad 1.2: Título de la segunda unidad</w:t>
      </w:r>
    </w:p>
    <w:p>
      <w:r>
        <w:rPr>
          <w:b/>
          <w:bCs/>
        </w:rPr>
        <w:t xml:space="preserve">Objetivo:</w:t>
      </w:r>
    </w:p>
    <w:p>
      <w:r>
        <w:t xml:space="preserve">…</w:t>
      </w:r>
    </w:p>
    <w:p>
      <w:r>
        <w:rPr>
          <w:b/>
          <w:bCs/>
        </w:rPr>
        <w:t xml:space="preserve">Introducción:</w:t>
      </w:r>
    </w:p>
    <w:p>
      <w:r>
        <w:t xml:space="preserve">…</w:t>
      </w:r>
    </w:p>
    <w:p>
      <w:pPr>
        <w:pStyle w:val="Heading1"/>
      </w:pPr>
      <w:r>
        <w:t xml:space="preserve">Evaluación del módulo 1</w:t>
      </w:r>
    </w:p>
    <w:p>
      <w:r>
        <w:t xml:space="preserve">1. ¿Primera pregunta de evaluación?</w:t>
      </w:r>
    </w:p>
    <w:p>
      <w:r>
        <w:t xml:space="preserve">a) Una opción</w:t>
      </w:r>
    </w:p>
    <w:p>
      <w:r>
        <w:t xml:space="preserve">b) La opción correcta *</w:t>
      </w:r>
    </w:p>
    <w:p>
      <w:r>
        <w:t xml:space="preserve">c) Otra opción</w:t>
      </w:r>
    </w:p>
    <w:p>
      <w:r>
        <w:t xml:space="preserve">Explicación: por qué la respuesta correcta es la correcta (opcional).</w:t>
      </w:r>
    </w:p>
    <w:p>
      <w:r>
        <w:t xml:space="preserve">2. ¿Segunda pregunta?</w:t>
      </w:r>
    </w:p>
    <w:p>
      <w:r>
        <w:t xml:space="preserve">a) Opción correcta *</w:t>
      </w:r>
    </w:p>
    <w:p>
      <w:r>
        <w:t xml:space="preserve">b) Otra opción</w:t>
      </w:r>
    </w:p>
    <w:p>
      <w:pPr>
        <w:pStyle w:val="Heading1"/>
      </w:pPr>
      <w:r>
        <w:t xml:space="preserve">Módulo 2: Título del segundo módulo</w:t>
      </w:r>
    </w:p>
    <w:p>
      <w:pPr>
        <w:pStyle w:val="Heading2"/>
      </w:pPr>
      <w:r>
        <w:t xml:space="preserve">Unidad 2.1: …</w:t>
      </w:r>
    </w:p>
    <w:p>
      <w:r>
        <w:rPr>
          <w:b/>
          <w:bCs/>
        </w:rPr>
        <w:t xml:space="preserve">Objetivo:</w:t>
      </w:r>
    </w:p>
    <w:p>
      <w:r>
        <w:t xml:space="preserve">…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curso</dc:title>
  <dc:creator>agAPPe</dc:creator>
  <cp:lastModifiedBy>Un-named</cp:lastModifiedBy>
  <cp:revision>1</cp:revision>
  <dcterms:created xsi:type="dcterms:W3CDTF">2026-10-18T17:21:33.553Z</dcterms:created>
  <dcterms:modified xsi:type="dcterms:W3CDTF">2026-10-18T17:21:33.553Z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