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3B" w:rsidRDefault="0091085C">
      <w:pPr>
        <w:pBdr>
          <w:top w:val="nil"/>
          <w:left w:val="nil"/>
          <w:bottom w:val="nil"/>
          <w:right w:val="nil"/>
          <w:between w:val="nil"/>
        </w:pBdr>
        <w:spacing w:line="360" w:lineRule="auto"/>
        <w:rPr>
          <w:rFonts w:ascii="Helvetica Neue Light" w:eastAsia="Helvetica Neue Light" w:hAnsi="Helvetica Neue Light" w:cs="Helvetica Neue Light"/>
          <w:color w:val="00AE83"/>
          <w:sz w:val="64"/>
          <w:szCs w:val="64"/>
        </w:rPr>
      </w:pPr>
      <w:r>
        <w:rPr>
          <w:rFonts w:ascii="Helvetica Neue Light" w:eastAsia="Helvetica Neue Light" w:hAnsi="Helvetica Neue Light" w:cs="Helvetica Neue Light"/>
          <w:color w:val="1B60C1"/>
          <w:sz w:val="64"/>
          <w:szCs w:val="64"/>
        </w:rPr>
        <w:t>EMERGING TECHNOLOGIES</w:t>
      </w:r>
    </w:p>
    <w:p w:rsidR="007D643B" w:rsidRDefault="007D643B">
      <w:pPr>
        <w:widowControl w:val="0"/>
        <w:spacing w:line="360" w:lineRule="auto"/>
        <w:rPr>
          <w:rFonts w:ascii="Helvetica Neue Light" w:eastAsia="Helvetica Neue Light" w:hAnsi="Helvetica Neue Light" w:cs="Helvetica Neue Light"/>
          <w:color w:val="7F7F7F"/>
          <w:sz w:val="36"/>
          <w:szCs w:val="36"/>
        </w:rPr>
      </w:pPr>
    </w:p>
    <w:p w:rsidR="007D643B" w:rsidRDefault="0091085C">
      <w:pPr>
        <w:widowControl w:val="0"/>
        <w:spacing w:line="360" w:lineRule="auto"/>
        <w:rPr>
          <w:rFonts w:ascii="Helvetica Neue Light" w:eastAsia="Helvetica Neue Light" w:hAnsi="Helvetica Neue Light" w:cs="Helvetica Neue Light"/>
          <w:color w:val="666666"/>
          <w:sz w:val="36"/>
          <w:szCs w:val="36"/>
        </w:rPr>
      </w:pPr>
      <w:r>
        <w:rPr>
          <w:rFonts w:ascii="Helvetica Neue Light" w:eastAsia="Helvetica Neue Light" w:hAnsi="Helvetica Neue Light" w:cs="Helvetica Neue Light"/>
          <w:color w:val="7F7F7F"/>
          <w:sz w:val="36"/>
          <w:szCs w:val="36"/>
        </w:rPr>
        <w:t>ASSESSMENT 1: Emerging Technologies Journal</w:t>
      </w:r>
    </w:p>
    <w:p w:rsidR="007D643B" w:rsidRDefault="0091085C">
      <w:pPr>
        <w:widowControl w:val="0"/>
        <w:spacing w:line="360" w:lineRule="auto"/>
        <w:rPr>
          <w:rFonts w:ascii="Helvetica Neue Light" w:eastAsia="Helvetica Neue Light" w:hAnsi="Helvetica Neue Light" w:cs="Helvetica Neue Light"/>
          <w:color w:val="666666"/>
          <w:sz w:val="28"/>
          <w:szCs w:val="28"/>
        </w:rPr>
      </w:pPr>
      <w:r>
        <w:rPr>
          <w:rFonts w:ascii="Helvetica Neue Light" w:eastAsia="Helvetica Neue Light" w:hAnsi="Helvetica Neue Light" w:cs="Helvetica Neue Light"/>
          <w:color w:val="666666"/>
          <w:sz w:val="28"/>
          <w:szCs w:val="28"/>
        </w:rPr>
        <w:t xml:space="preserve">Module Coordinator: </w:t>
      </w:r>
      <w:proofErr w:type="spellStart"/>
      <w:r w:rsidR="0004677B">
        <w:rPr>
          <w:rFonts w:ascii="Helvetica Neue Light" w:eastAsia="Helvetica Neue Light" w:hAnsi="Helvetica Neue Light" w:cs="Helvetica Neue Light"/>
          <w:color w:val="666666"/>
          <w:sz w:val="28"/>
          <w:szCs w:val="28"/>
        </w:rPr>
        <w:t>Dr</w:t>
      </w:r>
      <w:proofErr w:type="spellEnd"/>
      <w:r w:rsidR="0004677B">
        <w:rPr>
          <w:rFonts w:ascii="Helvetica Neue Light" w:eastAsia="Helvetica Neue Light" w:hAnsi="Helvetica Neue Light" w:cs="Helvetica Neue Light"/>
          <w:color w:val="666666"/>
          <w:sz w:val="28"/>
          <w:szCs w:val="28"/>
        </w:rPr>
        <w:t xml:space="preserve"> M N Brohi</w:t>
      </w:r>
    </w:p>
    <w:p w:rsidR="007D643B" w:rsidRDefault="0091085C">
      <w:pPr>
        <w:widowControl w:val="0"/>
        <w:spacing w:line="360" w:lineRule="auto"/>
        <w:rPr>
          <w:rFonts w:ascii="Helvetica Neue Light" w:eastAsia="Helvetica Neue Light" w:hAnsi="Helvetica Neue Light" w:cs="Helvetica Neue Light"/>
          <w:color w:val="666666"/>
          <w:sz w:val="28"/>
          <w:szCs w:val="28"/>
        </w:rPr>
      </w:pPr>
      <w:r>
        <w:rPr>
          <w:rFonts w:ascii="Helvetica Neue Light" w:eastAsia="Helvetica Neue Light" w:hAnsi="Helvetica Neue Light" w:cs="Helvetica Neue Light"/>
          <w:color w:val="666666"/>
          <w:sz w:val="28"/>
          <w:szCs w:val="28"/>
        </w:rPr>
        <w:t xml:space="preserve">Marker: </w:t>
      </w:r>
      <w:proofErr w:type="spellStart"/>
      <w:r w:rsidR="0004677B">
        <w:rPr>
          <w:rFonts w:ascii="Helvetica Neue Light" w:eastAsia="Helvetica Neue Light" w:hAnsi="Helvetica Neue Light" w:cs="Helvetica Neue Light"/>
          <w:color w:val="666666"/>
          <w:sz w:val="28"/>
          <w:szCs w:val="28"/>
        </w:rPr>
        <w:t>Dr</w:t>
      </w:r>
      <w:proofErr w:type="spellEnd"/>
      <w:r w:rsidR="0004677B">
        <w:rPr>
          <w:rFonts w:ascii="Helvetica Neue Light" w:eastAsia="Helvetica Neue Light" w:hAnsi="Helvetica Neue Light" w:cs="Helvetica Neue Light"/>
          <w:color w:val="666666"/>
          <w:sz w:val="28"/>
          <w:szCs w:val="28"/>
        </w:rPr>
        <w:t xml:space="preserve"> M N Brohi</w:t>
      </w:r>
    </w:p>
    <w:p w:rsidR="007D643B" w:rsidRDefault="007D643B">
      <w:pPr>
        <w:widowControl w:val="0"/>
        <w:spacing w:line="360" w:lineRule="auto"/>
        <w:rPr>
          <w:rFonts w:ascii="Helvetica Neue Light" w:eastAsia="Helvetica Neue Light" w:hAnsi="Helvetica Neue Light" w:cs="Helvetica Neue Light"/>
          <w:color w:val="FF0000"/>
          <w:sz w:val="28"/>
          <w:szCs w:val="28"/>
        </w:rPr>
      </w:pPr>
    </w:p>
    <w:p w:rsidR="007D643B" w:rsidRDefault="007D643B">
      <w:pPr>
        <w:pBdr>
          <w:top w:val="nil"/>
          <w:left w:val="nil"/>
          <w:bottom w:val="nil"/>
          <w:right w:val="nil"/>
          <w:between w:val="nil"/>
        </w:pBdr>
        <w:spacing w:line="360" w:lineRule="auto"/>
        <w:rPr>
          <w:rFonts w:ascii="Helvetica Neue" w:eastAsia="Helvetica Neue" w:hAnsi="Helvetica Neue" w:cs="Helvetica Neue"/>
          <w:b/>
          <w:color w:val="FF0000"/>
        </w:rPr>
      </w:pPr>
    </w:p>
    <w:p w:rsidR="007D643B" w:rsidRDefault="007D643B">
      <w:pPr>
        <w:pBdr>
          <w:top w:val="nil"/>
          <w:left w:val="nil"/>
          <w:bottom w:val="nil"/>
          <w:right w:val="nil"/>
          <w:between w:val="nil"/>
        </w:pBdr>
        <w:spacing w:line="360" w:lineRule="auto"/>
        <w:rPr>
          <w:rFonts w:ascii="Helvetica Neue" w:eastAsia="Helvetica Neue" w:hAnsi="Helvetica Neue" w:cs="Helvetica Neue"/>
          <w:b/>
          <w:color w:val="FF0000"/>
        </w:rPr>
      </w:pPr>
    </w:p>
    <w:p w:rsidR="007D643B" w:rsidRDefault="007D643B">
      <w:pPr>
        <w:pBdr>
          <w:top w:val="nil"/>
          <w:left w:val="nil"/>
          <w:bottom w:val="nil"/>
          <w:right w:val="nil"/>
          <w:between w:val="nil"/>
        </w:pBdr>
        <w:spacing w:line="360" w:lineRule="auto"/>
        <w:rPr>
          <w:rFonts w:ascii="Helvetica Neue" w:eastAsia="Helvetica Neue" w:hAnsi="Helvetica Neue" w:cs="Helvetica Neue"/>
          <w:b/>
          <w:color w:val="FF0000"/>
        </w:rPr>
      </w:pPr>
    </w:p>
    <w:p w:rsidR="007D643B" w:rsidRDefault="007D643B">
      <w:pPr>
        <w:pBdr>
          <w:top w:val="nil"/>
          <w:left w:val="nil"/>
          <w:bottom w:val="nil"/>
          <w:right w:val="nil"/>
          <w:between w:val="nil"/>
        </w:pBdr>
        <w:spacing w:line="360" w:lineRule="auto"/>
        <w:rPr>
          <w:rFonts w:ascii="Helvetica Neue" w:eastAsia="Helvetica Neue" w:hAnsi="Helvetica Neue" w:cs="Helvetica Neue"/>
          <w:b/>
          <w:color w:val="FF0000"/>
        </w:rPr>
      </w:pPr>
    </w:p>
    <w:p w:rsidR="007D643B" w:rsidRDefault="007D643B">
      <w:pPr>
        <w:pBdr>
          <w:top w:val="nil"/>
          <w:left w:val="nil"/>
          <w:bottom w:val="nil"/>
          <w:right w:val="nil"/>
          <w:between w:val="nil"/>
        </w:pBdr>
        <w:spacing w:line="360" w:lineRule="auto"/>
        <w:rPr>
          <w:rFonts w:ascii="Helvetica Neue" w:eastAsia="Helvetica Neue" w:hAnsi="Helvetica Neue" w:cs="Helvetica Neue"/>
          <w:b/>
          <w:color w:val="FF0000"/>
        </w:rPr>
      </w:pPr>
    </w:p>
    <w:p w:rsidR="007D643B" w:rsidRDefault="007D643B">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rsidR="007D643B" w:rsidRDefault="007D643B">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rsidR="007D643B" w:rsidRDefault="007D643B">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rsidR="007D643B" w:rsidRDefault="007D643B">
      <w:pPr>
        <w:pBdr>
          <w:top w:val="nil"/>
          <w:left w:val="nil"/>
          <w:bottom w:val="nil"/>
          <w:right w:val="nil"/>
          <w:between w:val="nil"/>
        </w:pBdr>
        <w:spacing w:line="360" w:lineRule="auto"/>
        <w:rPr>
          <w:rFonts w:ascii="Helvetica Neue Light" w:eastAsia="Helvetica Neue Light" w:hAnsi="Helvetica Neue Light" w:cs="Helvetica Neue Light"/>
          <w:color w:val="3668C1"/>
          <w:sz w:val="48"/>
          <w:szCs w:val="48"/>
        </w:rPr>
      </w:pPr>
    </w:p>
    <w:p w:rsidR="007D643B" w:rsidRDefault="007D643B">
      <w:pPr>
        <w:pBdr>
          <w:top w:val="nil"/>
          <w:left w:val="nil"/>
          <w:bottom w:val="nil"/>
          <w:right w:val="nil"/>
          <w:between w:val="nil"/>
        </w:pBdr>
        <w:spacing w:line="360" w:lineRule="auto"/>
        <w:rPr>
          <w:rFonts w:ascii="Helvetica Neue Light" w:eastAsia="Helvetica Neue Light" w:hAnsi="Helvetica Neue Light" w:cs="Helvetica Neue Light"/>
          <w:color w:val="3668C1"/>
          <w:sz w:val="48"/>
          <w:szCs w:val="48"/>
        </w:rPr>
      </w:pPr>
    </w:p>
    <w:tbl>
      <w:tblPr>
        <w:tblStyle w:val="a"/>
        <w:tblW w:w="715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384"/>
        <w:gridCol w:w="2773"/>
      </w:tblGrid>
      <w:tr w:rsidR="007D643B">
        <w:trPr>
          <w:trHeight w:val="440"/>
        </w:trPr>
        <w:tc>
          <w:tcPr>
            <w:tcW w:w="43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7D643B" w:rsidRDefault="0091085C">
            <w:pPr>
              <w:pBdr>
                <w:top w:val="nil"/>
                <w:left w:val="nil"/>
                <w:bottom w:val="nil"/>
                <w:right w:val="nil"/>
                <w:between w:val="nil"/>
              </w:pBdr>
              <w:spacing w:line="360" w:lineRule="auto"/>
              <w:ind w:right="283"/>
              <w:jc w:val="right"/>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Contribution towards overall module mark</w:t>
            </w:r>
          </w:p>
        </w:tc>
        <w:tc>
          <w:tcPr>
            <w:tcW w:w="27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D643B" w:rsidRDefault="0091085C">
            <w:pPr>
              <w:pBdr>
                <w:top w:val="nil"/>
                <w:left w:val="nil"/>
                <w:bottom w:val="nil"/>
                <w:right w:val="nil"/>
                <w:between w:val="nil"/>
              </w:pBdr>
              <w:spacing w:line="360" w:lineRule="auto"/>
              <w:ind w:firstLine="17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sz w:val="20"/>
                <w:szCs w:val="20"/>
              </w:rPr>
              <w:t>40</w:t>
            </w:r>
            <w:r>
              <w:rPr>
                <w:rFonts w:ascii="Helvetica Neue Light" w:eastAsia="Helvetica Neue Light" w:hAnsi="Helvetica Neue Light" w:cs="Helvetica Neue Light"/>
                <w:color w:val="000000"/>
                <w:sz w:val="20"/>
                <w:szCs w:val="20"/>
              </w:rPr>
              <w:t>%</w:t>
            </w:r>
          </w:p>
        </w:tc>
      </w:tr>
      <w:tr w:rsidR="007D643B">
        <w:trPr>
          <w:trHeight w:val="440"/>
        </w:trPr>
        <w:tc>
          <w:tcPr>
            <w:tcW w:w="43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7D643B" w:rsidRDefault="0091085C">
            <w:pPr>
              <w:pBdr>
                <w:top w:val="nil"/>
                <w:left w:val="nil"/>
                <w:bottom w:val="nil"/>
                <w:right w:val="nil"/>
                <w:between w:val="nil"/>
              </w:pBdr>
              <w:spacing w:line="360" w:lineRule="auto"/>
              <w:ind w:right="283"/>
              <w:jc w:val="right"/>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Date set</w:t>
            </w:r>
          </w:p>
        </w:tc>
        <w:tc>
          <w:tcPr>
            <w:tcW w:w="27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D643B" w:rsidRDefault="00306538">
            <w:pPr>
              <w:pBdr>
                <w:top w:val="nil"/>
                <w:left w:val="nil"/>
                <w:bottom w:val="nil"/>
                <w:right w:val="nil"/>
                <w:between w:val="nil"/>
              </w:pBdr>
              <w:spacing w:line="360" w:lineRule="auto"/>
              <w:ind w:firstLine="17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sz w:val="20"/>
                <w:szCs w:val="20"/>
              </w:rPr>
              <w:t>1</w:t>
            </w:r>
            <w:r w:rsidRPr="00306538">
              <w:rPr>
                <w:rFonts w:ascii="Helvetica Neue Light" w:eastAsia="Helvetica Neue Light" w:hAnsi="Helvetica Neue Light" w:cs="Helvetica Neue Light"/>
                <w:sz w:val="20"/>
                <w:szCs w:val="20"/>
                <w:vertAlign w:val="superscript"/>
              </w:rPr>
              <w:t>st</w:t>
            </w:r>
            <w:r>
              <w:rPr>
                <w:rFonts w:ascii="Helvetica Neue Light" w:eastAsia="Helvetica Neue Light" w:hAnsi="Helvetica Neue Light" w:cs="Helvetica Neue Light"/>
                <w:sz w:val="20"/>
                <w:szCs w:val="20"/>
              </w:rPr>
              <w:t xml:space="preserve"> </w:t>
            </w:r>
            <w:r w:rsidR="0004677B">
              <w:rPr>
                <w:rFonts w:ascii="Helvetica Neue Light" w:eastAsia="Helvetica Neue Light" w:hAnsi="Helvetica Neue Light" w:cs="Helvetica Neue Light"/>
                <w:sz w:val="20"/>
                <w:szCs w:val="20"/>
              </w:rPr>
              <w:t>February, 2022</w:t>
            </w:r>
          </w:p>
        </w:tc>
      </w:tr>
      <w:tr w:rsidR="007D643B">
        <w:trPr>
          <w:trHeight w:val="480"/>
        </w:trPr>
        <w:tc>
          <w:tcPr>
            <w:tcW w:w="43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7D643B" w:rsidRDefault="0091085C">
            <w:pPr>
              <w:pBdr>
                <w:top w:val="nil"/>
                <w:left w:val="nil"/>
                <w:bottom w:val="nil"/>
                <w:right w:val="nil"/>
                <w:between w:val="nil"/>
              </w:pBdr>
              <w:spacing w:line="360" w:lineRule="auto"/>
              <w:ind w:right="283"/>
              <w:jc w:val="right"/>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Marked work returned by</w:t>
            </w:r>
          </w:p>
        </w:tc>
        <w:tc>
          <w:tcPr>
            <w:tcW w:w="27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D643B" w:rsidRDefault="0004677B">
            <w:pPr>
              <w:pBdr>
                <w:top w:val="nil"/>
                <w:left w:val="nil"/>
                <w:bottom w:val="nil"/>
                <w:right w:val="nil"/>
                <w:between w:val="nil"/>
              </w:pBdr>
              <w:spacing w:line="360" w:lineRule="auto"/>
              <w:ind w:firstLine="17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sz w:val="20"/>
                <w:szCs w:val="20"/>
              </w:rPr>
              <w:t>20</w:t>
            </w:r>
            <w:r w:rsidR="00306538" w:rsidRPr="00306538">
              <w:rPr>
                <w:rFonts w:ascii="Helvetica Neue Light" w:eastAsia="Helvetica Neue Light" w:hAnsi="Helvetica Neue Light" w:cs="Helvetica Neue Light"/>
                <w:sz w:val="20"/>
                <w:szCs w:val="20"/>
                <w:vertAlign w:val="superscript"/>
              </w:rPr>
              <w:t>th</w:t>
            </w:r>
            <w:r w:rsidR="00306538">
              <w:rPr>
                <w:rFonts w:ascii="Helvetica Neue Light" w:eastAsia="Helvetica Neue Light" w:hAnsi="Helvetica Neue Light" w:cs="Helvetica Neue Light"/>
                <w:sz w:val="20"/>
                <w:szCs w:val="20"/>
              </w:rPr>
              <w:t xml:space="preserve"> </w:t>
            </w:r>
            <w:bookmarkStart w:id="0" w:name="_GoBack"/>
            <w:bookmarkEnd w:id="0"/>
            <w:r>
              <w:rPr>
                <w:rFonts w:ascii="Helvetica Neue Light" w:eastAsia="Helvetica Neue Light" w:hAnsi="Helvetica Neue Light" w:cs="Helvetica Neue Light"/>
                <w:sz w:val="20"/>
                <w:szCs w:val="20"/>
              </w:rPr>
              <w:t>April, 2022</w:t>
            </w:r>
          </w:p>
        </w:tc>
      </w:tr>
      <w:tr w:rsidR="007D643B">
        <w:trPr>
          <w:trHeight w:val="420"/>
        </w:trPr>
        <w:tc>
          <w:tcPr>
            <w:tcW w:w="438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rsidR="007D643B" w:rsidRDefault="0091085C">
            <w:pPr>
              <w:pBdr>
                <w:top w:val="nil"/>
                <w:left w:val="nil"/>
                <w:bottom w:val="nil"/>
                <w:right w:val="nil"/>
                <w:between w:val="nil"/>
              </w:pBdr>
              <w:spacing w:line="360" w:lineRule="auto"/>
              <w:ind w:right="283"/>
              <w:jc w:val="right"/>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FEFEFE"/>
              </w:rPr>
              <w:t>DEADLINE DATE</w:t>
            </w:r>
          </w:p>
        </w:tc>
        <w:tc>
          <w:tcPr>
            <w:tcW w:w="2773"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rsidR="007D643B" w:rsidRDefault="0004677B" w:rsidP="0004677B">
            <w:pPr>
              <w:pBdr>
                <w:top w:val="nil"/>
                <w:left w:val="nil"/>
                <w:bottom w:val="nil"/>
                <w:right w:val="nil"/>
                <w:between w:val="nil"/>
              </w:pBdr>
              <w:spacing w:line="360" w:lineRule="auto"/>
              <w:rPr>
                <w:rFonts w:ascii="Helvetica Neue Light" w:eastAsia="Helvetica Neue Light" w:hAnsi="Helvetica Neue Light" w:cs="Helvetica Neue Light"/>
                <w:color w:val="FFFFFF"/>
                <w:sz w:val="20"/>
                <w:szCs w:val="20"/>
              </w:rPr>
            </w:pPr>
            <w:r>
              <w:rPr>
                <w:rFonts w:ascii="Helvetica Neue Light" w:eastAsia="Helvetica Neue Light" w:hAnsi="Helvetica Neue Light" w:cs="Helvetica Neue Light"/>
                <w:color w:val="FFFFFF"/>
                <w:sz w:val="20"/>
                <w:szCs w:val="20"/>
              </w:rPr>
              <w:t>30-31 March, 2022</w:t>
            </w:r>
            <w:r w:rsidR="0091085C">
              <w:rPr>
                <w:rFonts w:ascii="Helvetica Neue Light" w:eastAsia="Helvetica Neue Light" w:hAnsi="Helvetica Neue Light" w:cs="Helvetica Neue Light"/>
                <w:color w:val="FFFFFF"/>
                <w:sz w:val="20"/>
                <w:szCs w:val="20"/>
              </w:rPr>
              <w:t xml:space="preserve"> - 11:59 AM</w:t>
            </w:r>
          </w:p>
        </w:tc>
      </w:tr>
    </w:tbl>
    <w:p w:rsidR="007D643B" w:rsidRDefault="007D643B">
      <w:pPr>
        <w:pBdr>
          <w:top w:val="nil"/>
          <w:left w:val="nil"/>
          <w:bottom w:val="nil"/>
          <w:right w:val="nil"/>
          <w:between w:val="nil"/>
        </w:pBdr>
        <w:spacing w:line="360" w:lineRule="auto"/>
        <w:rPr>
          <w:rFonts w:ascii="Helvetica Neue Light" w:eastAsia="Helvetica Neue Light" w:hAnsi="Helvetica Neue Light" w:cs="Helvetica Neue Light"/>
          <w:color w:val="3668C1"/>
          <w:sz w:val="48"/>
          <w:szCs w:val="48"/>
        </w:rPr>
      </w:pPr>
    </w:p>
    <w:p w:rsidR="0004677B" w:rsidRDefault="0004677B">
      <w:pPr>
        <w:pBdr>
          <w:top w:val="nil"/>
          <w:left w:val="nil"/>
          <w:bottom w:val="nil"/>
          <w:right w:val="nil"/>
          <w:between w:val="nil"/>
        </w:pBdr>
        <w:spacing w:line="360" w:lineRule="auto"/>
        <w:rPr>
          <w:rFonts w:ascii="Helvetica Neue Light" w:eastAsia="Helvetica Neue Light" w:hAnsi="Helvetica Neue Light" w:cs="Helvetica Neue Light"/>
          <w:color w:val="3668C1"/>
          <w:sz w:val="48"/>
          <w:szCs w:val="48"/>
        </w:rPr>
      </w:pPr>
    </w:p>
    <w:p w:rsidR="007D643B" w:rsidRDefault="0091085C">
      <w:pPr>
        <w:pBdr>
          <w:top w:val="nil"/>
          <w:left w:val="nil"/>
          <w:bottom w:val="nil"/>
          <w:right w:val="nil"/>
          <w:between w:val="nil"/>
        </w:pBdr>
        <w:spacing w:line="360" w:lineRule="auto"/>
        <w:rPr>
          <w:rFonts w:ascii="Helvetica Neue Light" w:eastAsia="Helvetica Neue Light" w:hAnsi="Helvetica Neue Light" w:cs="Helvetica Neue Light"/>
          <w:color w:val="7F7F7F"/>
          <w:sz w:val="48"/>
          <w:szCs w:val="48"/>
        </w:rPr>
      </w:pPr>
      <w:r>
        <w:rPr>
          <w:rFonts w:ascii="Helvetica Neue Light" w:eastAsia="Helvetica Neue Light" w:hAnsi="Helvetica Neue Light" w:cs="Helvetica Neue Light"/>
          <w:color w:val="3668C1"/>
          <w:sz w:val="48"/>
          <w:szCs w:val="48"/>
        </w:rPr>
        <w:lastRenderedPageBreak/>
        <w:t>Assessment 1:</w:t>
      </w:r>
      <w:r>
        <w:rPr>
          <w:rFonts w:ascii="Helvetica Neue Light" w:eastAsia="Helvetica Neue Light" w:hAnsi="Helvetica Neue Light" w:cs="Helvetica Neue Light"/>
          <w:color w:val="7F7F7F"/>
          <w:sz w:val="48"/>
          <w:szCs w:val="48"/>
        </w:rPr>
        <w:t xml:space="preserve"> Emerging Technologies Journal</w:t>
      </w:r>
    </w:p>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color w:val="7F7F7F"/>
        </w:rPr>
      </w:pPr>
    </w:p>
    <w:p w:rsidR="007D643B" w:rsidRDefault="0091085C">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color w:val="000000"/>
        </w:rPr>
        <w:t>The Brief</w:t>
      </w:r>
    </w:p>
    <w:p w:rsidR="007D643B" w:rsidRDefault="007D643B">
      <w:pPr>
        <w:pBdr>
          <w:top w:val="nil"/>
          <w:left w:val="nil"/>
          <w:bottom w:val="nil"/>
          <w:right w:val="nil"/>
          <w:between w:val="nil"/>
        </w:pBdr>
        <w:spacing w:line="360" w:lineRule="auto"/>
        <w:ind w:left="425" w:right="425"/>
        <w:rPr>
          <w:rFonts w:ascii="Helvetica Neue" w:eastAsia="Helvetica Neue" w:hAnsi="Helvetica Neue" w:cs="Helvetica Neue"/>
          <w:color w:val="000000"/>
        </w:rPr>
      </w:pPr>
    </w:p>
    <w:p w:rsidR="007D643B" w:rsidRDefault="0091085C">
      <w:pPr>
        <w:pBdr>
          <w:top w:val="nil"/>
          <w:left w:val="nil"/>
          <w:bottom w:val="nil"/>
          <w:right w:val="nil"/>
          <w:between w:val="nil"/>
        </w:pBd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You will research both the affirming and opposing sides of one of the six controversial propositions listed below related to Emerging Technologies. Following your research, you must prepare a fully referenced document (2000 words) that </w:t>
      </w:r>
      <w:proofErr w:type="spellStart"/>
      <w:r>
        <w:rPr>
          <w:rFonts w:ascii="Helvetica Neue Light" w:eastAsia="Helvetica Neue Light" w:hAnsi="Helvetica Neue Light" w:cs="Helvetica Neue Light"/>
        </w:rPr>
        <w:t>summarises</w:t>
      </w:r>
      <w:proofErr w:type="spellEnd"/>
      <w:r>
        <w:rPr>
          <w:rFonts w:ascii="Helvetica Neue Light" w:eastAsia="Helvetica Neue Light" w:hAnsi="Helvetica Neue Light" w:cs="Helvetica Neue Light"/>
        </w:rPr>
        <w:t xml:space="preserve"> the key arguments for and against. (This can be slanted in either direction, for or against, or it can be completely neutral.)</w:t>
      </w:r>
    </w:p>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rPr>
      </w:pPr>
    </w:p>
    <w:p w:rsidR="007D643B" w:rsidRDefault="0091085C">
      <w:pPr>
        <w:pBdr>
          <w:top w:val="nil"/>
          <w:left w:val="nil"/>
          <w:bottom w:val="nil"/>
          <w:right w:val="nil"/>
          <w:between w:val="nil"/>
        </w:pBd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You should employ a broad research strategy, using the books and online resources in the module guide, and other sources that you find through library searches (e.g. electronic journals) and your own online searches.</w:t>
      </w:r>
    </w:p>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rPr>
      </w:pPr>
    </w:p>
    <w:p w:rsidR="007D643B" w:rsidRDefault="0091085C">
      <w:pPr>
        <w:pBdr>
          <w:top w:val="nil"/>
          <w:left w:val="nil"/>
          <w:bottom w:val="nil"/>
          <w:right w:val="nil"/>
          <w:between w:val="nil"/>
        </w:pBd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In addition, regular attendance and participation in lecture sessions will help inform your ability to make compelling arguments and observations.</w:t>
      </w:r>
    </w:p>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rPr>
      </w:pPr>
    </w:p>
    <w:p w:rsidR="007D643B" w:rsidRDefault="0091085C">
      <w:pP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N.B.: your References section is not included in the word count; also, there is a ±10% allowance - i.e. if your word count is not between 1800-2200 words, you will be </w:t>
      </w:r>
      <w:proofErr w:type="spellStart"/>
      <w:r>
        <w:rPr>
          <w:rFonts w:ascii="Helvetica Neue Light" w:eastAsia="Helvetica Neue Light" w:hAnsi="Helvetica Neue Light" w:cs="Helvetica Neue Light"/>
        </w:rPr>
        <w:t>penalised</w:t>
      </w:r>
      <w:proofErr w:type="spellEnd"/>
      <w:r>
        <w:rPr>
          <w:rFonts w:ascii="Helvetica Neue Light" w:eastAsia="Helvetica Neue Light" w:hAnsi="Helvetica Neue Light" w:cs="Helvetica Neue Light"/>
        </w:rPr>
        <w:t>.</w:t>
      </w:r>
    </w:p>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rPr>
      </w:pPr>
    </w:p>
    <w:p w:rsidR="007D643B" w:rsidRDefault="0091085C">
      <w:pPr>
        <w:pBdr>
          <w:top w:val="nil"/>
          <w:left w:val="nil"/>
          <w:bottom w:val="nil"/>
          <w:right w:val="nil"/>
          <w:between w:val="nil"/>
        </w:pBdr>
        <w:spacing w:line="360" w:lineRule="auto"/>
        <w:ind w:right="425"/>
        <w:rPr>
          <w:rFonts w:ascii="Helvetica Neue" w:eastAsia="Helvetica Neue" w:hAnsi="Helvetica Neue" w:cs="Helvetica Neue"/>
          <w:b/>
        </w:rPr>
      </w:pPr>
      <w:r>
        <w:rPr>
          <w:rFonts w:ascii="Helvetica Neue" w:eastAsia="Helvetica Neue" w:hAnsi="Helvetica Neue" w:cs="Helvetica Neue"/>
          <w:b/>
        </w:rPr>
        <w:t>The Propositions</w:t>
      </w:r>
    </w:p>
    <w:p w:rsidR="007D643B" w:rsidRDefault="007D643B">
      <w:pPr>
        <w:pBdr>
          <w:top w:val="nil"/>
          <w:left w:val="nil"/>
          <w:bottom w:val="nil"/>
          <w:right w:val="nil"/>
          <w:between w:val="nil"/>
        </w:pBdr>
        <w:spacing w:line="360" w:lineRule="auto"/>
        <w:ind w:right="425"/>
        <w:rPr>
          <w:rFonts w:ascii="Helvetica Neue" w:eastAsia="Helvetica Neue" w:hAnsi="Helvetica Neue" w:cs="Helvetica Neue"/>
          <w:b/>
        </w:rPr>
      </w:pP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The political impact of social media is more positive than it is negative.</w:t>
      </w: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Human beings are becoming too reliant on digital and social media, to the detriment of our physical and psychological health.</w:t>
      </w: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Artificial intelligence threatens to take over too many aspects of our lives that should be left to humans.</w:t>
      </w: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 xml:space="preserve">The growth of eLearning and other forms of non-traditional education will eventually make the traditional university irrelevant. </w:t>
      </w: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The continued growth in the use of digital and emerging technologies will ultimately have a negative impact on the environment.</w:t>
      </w:r>
    </w:p>
    <w:p w:rsidR="007D643B" w:rsidRDefault="0091085C">
      <w:pPr>
        <w:numPr>
          <w:ilvl w:val="0"/>
          <w:numId w:val="3"/>
        </w:numPr>
        <w:pBdr>
          <w:top w:val="nil"/>
          <w:left w:val="nil"/>
          <w:bottom w:val="nil"/>
          <w:right w:val="nil"/>
          <w:between w:val="nil"/>
        </w:pBdr>
        <w:spacing w:line="360" w:lineRule="auto"/>
        <w:ind w:right="425"/>
        <w:rPr>
          <w:rFonts w:ascii="Helvetica Neue" w:eastAsia="Helvetica Neue" w:hAnsi="Helvetica Neue" w:cs="Helvetica Neue"/>
        </w:rPr>
      </w:pPr>
      <w:r>
        <w:rPr>
          <w:rFonts w:ascii="Helvetica Neue" w:eastAsia="Helvetica Neue" w:hAnsi="Helvetica Neue" w:cs="Helvetica Neue"/>
        </w:rPr>
        <w:t>The continued growth of new technologies will make our world a safer place.</w:t>
      </w:r>
    </w:p>
    <w:p w:rsidR="007D643B" w:rsidRDefault="007D643B">
      <w:pPr>
        <w:pBdr>
          <w:top w:val="nil"/>
          <w:left w:val="nil"/>
          <w:bottom w:val="nil"/>
          <w:right w:val="nil"/>
          <w:between w:val="nil"/>
        </w:pBdr>
        <w:spacing w:line="360" w:lineRule="auto"/>
        <w:ind w:left="720" w:right="425"/>
        <w:rPr>
          <w:rFonts w:ascii="Helvetica Neue" w:eastAsia="Helvetica Neue" w:hAnsi="Helvetica Neue" w:cs="Helvetica Neue"/>
        </w:rPr>
      </w:pPr>
    </w:p>
    <w:p w:rsidR="007D643B" w:rsidRDefault="007D643B">
      <w:pPr>
        <w:pBdr>
          <w:top w:val="nil"/>
          <w:left w:val="nil"/>
          <w:bottom w:val="nil"/>
          <w:right w:val="nil"/>
          <w:between w:val="nil"/>
        </w:pBdr>
        <w:spacing w:line="360" w:lineRule="auto"/>
        <w:ind w:left="720" w:right="425"/>
        <w:rPr>
          <w:rFonts w:ascii="Helvetica Neue" w:eastAsia="Helvetica Neue" w:hAnsi="Helvetica Neue" w:cs="Helvetica Neue"/>
        </w:rPr>
      </w:pPr>
    </w:p>
    <w:p w:rsidR="0004677B" w:rsidRDefault="0004677B">
      <w:pPr>
        <w:pBdr>
          <w:top w:val="nil"/>
          <w:left w:val="nil"/>
          <w:bottom w:val="nil"/>
          <w:right w:val="nil"/>
          <w:between w:val="nil"/>
        </w:pBdr>
        <w:spacing w:line="360" w:lineRule="auto"/>
        <w:ind w:left="720" w:right="425"/>
        <w:rPr>
          <w:rFonts w:ascii="Helvetica Neue" w:eastAsia="Helvetica Neue" w:hAnsi="Helvetica Neue" w:cs="Helvetica Neue"/>
        </w:rPr>
      </w:pPr>
    </w:p>
    <w:p w:rsidR="007D643B" w:rsidRPr="0004677B" w:rsidRDefault="0091085C" w:rsidP="0004677B">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color w:val="000000"/>
        </w:rPr>
        <w:t>Deliverables</w:t>
      </w:r>
    </w:p>
    <w:p w:rsidR="007D643B" w:rsidRDefault="0091085C" w:rsidP="0004677B">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The deliverables for this assignment are as follows:</w:t>
      </w:r>
    </w:p>
    <w:p w:rsidR="007D643B" w:rsidRPr="0004677B" w:rsidRDefault="0091085C" w:rsidP="0004677B">
      <w:pPr>
        <w:numPr>
          <w:ilvl w:val="0"/>
          <w:numId w:val="1"/>
        </w:numPr>
        <w:pBdr>
          <w:top w:val="nil"/>
          <w:left w:val="nil"/>
          <w:bottom w:val="nil"/>
          <w:right w:val="nil"/>
          <w:between w:val="nil"/>
        </w:pBd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The 2000 word critical summary document.</w:t>
      </w:r>
    </w:p>
    <w:p w:rsidR="007D643B" w:rsidRPr="0004677B" w:rsidRDefault="0091085C" w:rsidP="0004677B">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color w:val="000000"/>
        </w:rPr>
        <w:t>Submission</w:t>
      </w:r>
    </w:p>
    <w:p w:rsidR="007D643B" w:rsidRPr="0004677B" w:rsidRDefault="0091085C" w:rsidP="0004677B">
      <w:pPr>
        <w:pBdr>
          <w:top w:val="nil"/>
          <w:left w:val="nil"/>
          <w:bottom w:val="nil"/>
          <w:right w:val="nil"/>
          <w:between w:val="nil"/>
        </w:pBdr>
        <w:spacing w:line="360" w:lineRule="auto"/>
        <w:ind w:right="425"/>
        <w:rPr>
          <w:rFonts w:ascii="Helvetica Neue Light" w:eastAsia="Helvetica Neue Light" w:hAnsi="Helvetica Neue Light" w:cs="Helvetica Neue Light"/>
          <w:color w:val="FF0000"/>
        </w:rPr>
      </w:pPr>
      <w:r>
        <w:rPr>
          <w:rFonts w:ascii="Helvetica Neue Light" w:eastAsia="Helvetica Neue Light" w:hAnsi="Helvetica Neue Light" w:cs="Helvetica Neue Light"/>
        </w:rPr>
        <w:t xml:space="preserve">Please follow the submission instructions below. Work that is submitted incorrectly may not be accepted or could incur a </w:t>
      </w:r>
      <w:proofErr w:type="gramStart"/>
      <w:r>
        <w:rPr>
          <w:rFonts w:ascii="Helvetica Neue Light" w:eastAsia="Helvetica Neue Light" w:hAnsi="Helvetica Neue Light" w:cs="Helvetica Neue Light"/>
        </w:rPr>
        <w:t>points</w:t>
      </w:r>
      <w:proofErr w:type="gramEnd"/>
      <w:r>
        <w:rPr>
          <w:rFonts w:ascii="Helvetica Neue Light" w:eastAsia="Helvetica Neue Light" w:hAnsi="Helvetica Neue Light" w:cs="Helvetica Neue Light"/>
        </w:rPr>
        <w:t xml:space="preserve"> penalty. </w:t>
      </w:r>
    </w:p>
    <w:p w:rsidR="007D643B" w:rsidRPr="0004677B" w:rsidRDefault="0091085C" w:rsidP="0004677B">
      <w:pPr>
        <w:spacing w:line="360" w:lineRule="auto"/>
        <w:ind w:right="425"/>
        <w:rPr>
          <w:rFonts w:ascii="Helvetica Neue Light" w:eastAsia="Helvetica Neue Light" w:hAnsi="Helvetica Neue Light" w:cs="Helvetica Neue Light"/>
          <w:color w:val="000000"/>
        </w:rPr>
      </w:pPr>
      <w:r>
        <w:rPr>
          <w:rFonts w:ascii="Helvetica Neue Light" w:eastAsia="Helvetica Neue Light" w:hAnsi="Helvetica Neue Light" w:cs="Helvetica Neue Light"/>
        </w:rPr>
        <w:t>Before submitting have you…</w:t>
      </w:r>
    </w:p>
    <w:p w:rsidR="007D643B" w:rsidRDefault="0091085C">
      <w:pPr>
        <w:numPr>
          <w:ilvl w:val="0"/>
          <w:numId w:val="5"/>
        </w:numPr>
        <w:spacing w:line="360" w:lineRule="auto"/>
        <w:ind w:left="846" w:right="425"/>
      </w:pPr>
      <w:r>
        <w:rPr>
          <w:rFonts w:ascii="Helvetica Neue Light" w:eastAsia="Helvetica Neue Light" w:hAnsi="Helvetica Neue Light" w:cs="Helvetica Neue Light"/>
        </w:rPr>
        <w:t xml:space="preserve">Spell-checked and grammar-checked your work? Please make an appointment with the </w:t>
      </w:r>
      <w:hyperlink r:id="rId7">
        <w:r>
          <w:rPr>
            <w:rFonts w:ascii="Helvetica Neue Light" w:eastAsia="Helvetica Neue Light" w:hAnsi="Helvetica Neue Light" w:cs="Helvetica Neue Light"/>
            <w:color w:val="1155CC"/>
            <w:u w:val="single"/>
          </w:rPr>
          <w:t>Writing and Learning Centre</w:t>
        </w:r>
      </w:hyperlink>
      <w:r>
        <w:rPr>
          <w:rFonts w:ascii="Helvetica Neue Light" w:eastAsia="Helvetica Neue Light" w:hAnsi="Helvetica Neue Light" w:cs="Helvetica Neue Light"/>
        </w:rPr>
        <w:t xml:space="preserve"> or speak to your tutor if you are experiencing challenges in this area.</w:t>
      </w:r>
    </w:p>
    <w:p w:rsidR="007D643B" w:rsidRDefault="0091085C">
      <w:pPr>
        <w:numPr>
          <w:ilvl w:val="0"/>
          <w:numId w:val="5"/>
        </w:numPr>
        <w:spacing w:line="360" w:lineRule="auto"/>
        <w:ind w:left="846" w:right="425"/>
      </w:pPr>
      <w:r>
        <w:rPr>
          <w:rFonts w:ascii="Helvetica Neue Light" w:eastAsia="Helvetica Neue Light" w:hAnsi="Helvetica Neue Light" w:cs="Helvetica Neue Light"/>
        </w:rPr>
        <w:t>Formatted your written work to the specification below?</w:t>
      </w:r>
    </w:p>
    <w:p w:rsidR="007D643B" w:rsidRPr="0004677B" w:rsidRDefault="0091085C" w:rsidP="0004677B">
      <w:pPr>
        <w:numPr>
          <w:ilvl w:val="0"/>
          <w:numId w:val="5"/>
        </w:numPr>
        <w:spacing w:line="360" w:lineRule="auto"/>
        <w:ind w:left="846" w:right="425"/>
      </w:pPr>
      <w:r>
        <w:rPr>
          <w:rFonts w:ascii="Helvetica Neue Light" w:eastAsia="Helvetica Neue Light" w:hAnsi="Helvetica Neue Light" w:cs="Helvetica Neue Light"/>
        </w:rPr>
        <w:t xml:space="preserve">Referenced all sources of information accurately? Please refer to </w:t>
      </w:r>
      <w:hyperlink r:id="rId8">
        <w:r>
          <w:rPr>
            <w:rFonts w:ascii="Helvetica Neue Light" w:eastAsia="Helvetica Neue Light" w:hAnsi="Helvetica Neue Light" w:cs="Helvetica Neue Light"/>
            <w:color w:val="1155CC"/>
            <w:u w:val="single"/>
          </w:rPr>
          <w:t>www.citethemrightonline.com</w:t>
        </w:r>
      </w:hyperlink>
      <w:r>
        <w:rPr>
          <w:rFonts w:ascii="Helvetica Neue Light" w:eastAsia="Helvetica Neue Light" w:hAnsi="Helvetica Neue Light" w:cs="Helvetica Neue Light"/>
        </w:rPr>
        <w:t xml:space="preserve"> for guidance.</w:t>
      </w:r>
    </w:p>
    <w:p w:rsidR="007D643B" w:rsidRPr="0004677B" w:rsidRDefault="0091085C">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 xml:space="preserve">Your work must be submitted via </w:t>
      </w:r>
      <w:proofErr w:type="spellStart"/>
      <w:r>
        <w:rPr>
          <w:rFonts w:ascii="Helvetica Neue Light" w:eastAsia="Helvetica Neue Light" w:hAnsi="Helvetica Neue Light" w:cs="Helvetica Neue Light"/>
          <w:color w:val="000000"/>
        </w:rPr>
        <w:t>Turnitin</w:t>
      </w:r>
      <w:proofErr w:type="spellEnd"/>
      <w:r>
        <w:rPr>
          <w:rFonts w:ascii="Helvetica Neue Light" w:eastAsia="Helvetica Neue Light" w:hAnsi="Helvetica Neue Light" w:cs="Helvetica Neue Light"/>
          <w:color w:val="000000"/>
        </w:rPr>
        <w:t>. Please adhere to the following method:</w:t>
      </w:r>
    </w:p>
    <w:p w:rsidR="007D643B" w:rsidRDefault="0091085C">
      <w:pPr>
        <w:numPr>
          <w:ilvl w:val="0"/>
          <w:numId w:val="5"/>
        </w:numPr>
        <w:pBdr>
          <w:top w:val="nil"/>
          <w:left w:val="nil"/>
          <w:bottom w:val="nil"/>
          <w:right w:val="nil"/>
          <w:between w:val="nil"/>
        </w:pBdr>
        <w:spacing w:line="360" w:lineRule="auto"/>
        <w:ind w:left="846" w:right="425"/>
      </w:pPr>
      <w:r>
        <w:rPr>
          <w:rFonts w:ascii="Helvetica Neue Light" w:eastAsia="Helvetica Neue Light" w:hAnsi="Helvetica Neue Light" w:cs="Helvetica Neue Light"/>
        </w:rPr>
        <w:t>Save your work as a Word document</w:t>
      </w:r>
    </w:p>
    <w:p w:rsidR="007D643B" w:rsidRPr="0004677B" w:rsidRDefault="0091085C" w:rsidP="0004677B">
      <w:pPr>
        <w:numPr>
          <w:ilvl w:val="0"/>
          <w:numId w:val="4"/>
        </w:numPr>
        <w:pBdr>
          <w:top w:val="nil"/>
          <w:left w:val="nil"/>
          <w:bottom w:val="nil"/>
          <w:right w:val="nil"/>
          <w:between w:val="nil"/>
        </w:pBdr>
        <w:spacing w:line="360" w:lineRule="auto"/>
        <w:ind w:left="846" w:right="425"/>
        <w:rPr>
          <w:color w:val="000000"/>
        </w:rPr>
      </w:pPr>
      <w:r>
        <w:rPr>
          <w:rFonts w:ascii="Helvetica Neue Light" w:eastAsia="Helvetica Neue Light" w:hAnsi="Helvetica Neue Light" w:cs="Helvetica Neue Light"/>
          <w:color w:val="000000"/>
        </w:rPr>
        <w:t xml:space="preserve">Log into Minerva, go to the Assessment tab and submit your </w:t>
      </w:r>
      <w:r>
        <w:rPr>
          <w:rFonts w:ascii="Helvetica Neue Light" w:eastAsia="Helvetica Neue Light" w:hAnsi="Helvetica Neue Light" w:cs="Helvetica Neue Light"/>
        </w:rPr>
        <w:t>document</w:t>
      </w:r>
      <w:r>
        <w:rPr>
          <w:rFonts w:ascii="Helvetica Neue Light" w:eastAsia="Helvetica Neue Light" w:hAnsi="Helvetica Neue Light" w:cs="Helvetica Neue Light"/>
          <w:color w:val="000000"/>
        </w:rPr>
        <w:t xml:space="preserve"> via the appropriate </w:t>
      </w:r>
      <w:proofErr w:type="spellStart"/>
      <w:r>
        <w:rPr>
          <w:rFonts w:ascii="Helvetica Neue Light" w:eastAsia="Helvetica Neue Light" w:hAnsi="Helvetica Neue Light" w:cs="Helvetica Neue Light"/>
          <w:color w:val="000000"/>
        </w:rPr>
        <w:t>Turnitin</w:t>
      </w:r>
      <w:proofErr w:type="spellEnd"/>
      <w:r>
        <w:rPr>
          <w:rFonts w:ascii="Helvetica Neue Light" w:eastAsia="Helvetica Neue Light" w:hAnsi="Helvetica Neue Light" w:cs="Helvetica Neue Light"/>
          <w:color w:val="000000"/>
        </w:rPr>
        <w:t xml:space="preserve"> Link.</w:t>
      </w:r>
    </w:p>
    <w:p w:rsidR="007D643B" w:rsidRPr="0004677B" w:rsidRDefault="0091085C" w:rsidP="0004677B">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color w:val="000000"/>
        </w:rPr>
        <w:t>Format</w:t>
      </w:r>
    </w:p>
    <w:p w:rsidR="007D643B" w:rsidRDefault="0091085C" w:rsidP="0004677B">
      <w:pPr>
        <w:spacing w:line="360" w:lineRule="auto"/>
        <w:ind w:right="425"/>
        <w:rPr>
          <w:rFonts w:ascii="Helvetica Neue Light" w:eastAsia="Helvetica Neue Light" w:hAnsi="Helvetica Neue Light" w:cs="Helvetica Neue Light"/>
        </w:rPr>
      </w:pPr>
      <w:r>
        <w:rPr>
          <w:rFonts w:ascii="Helvetica Neue Light" w:eastAsia="Helvetica Neue Light" w:hAnsi="Helvetica Neue Light" w:cs="Helvetica Neue Light"/>
        </w:rPr>
        <w:t>All written work must conform to university styling and submission guidelines. They must:</w:t>
      </w:r>
    </w:p>
    <w:p w:rsidR="007D643B" w:rsidRDefault="0091085C">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pPr>
      <w:r>
        <w:rPr>
          <w:rFonts w:ascii="Helvetica Neue Light" w:eastAsia="Helvetica Neue Light" w:hAnsi="Helvetica Neue Light" w:cs="Helvetica Neue Light"/>
        </w:rPr>
        <w:t>Be word-processed using a conventional font and size (e.g. Times New Roman, 11 or 12) and 1.5 or double line spaced on single-sided paper.</w:t>
      </w:r>
    </w:p>
    <w:p w:rsidR="007D643B" w:rsidRDefault="0091085C">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pPr>
      <w:r>
        <w:rPr>
          <w:rFonts w:ascii="Helvetica Neue Light" w:eastAsia="Helvetica Neue Light" w:hAnsi="Helvetica Neue Light" w:cs="Helvetica Neue Light"/>
        </w:rPr>
        <w:t>Contain appropriate in-text citation that supplies an accurate list of references.</w:t>
      </w:r>
    </w:p>
    <w:p w:rsidR="007D643B" w:rsidRDefault="0091085C">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pPr>
      <w:r>
        <w:rPr>
          <w:rFonts w:ascii="Helvetica Neue Light" w:eastAsia="Helvetica Neue Light" w:hAnsi="Helvetica Neue Light" w:cs="Helvetica Neue Light"/>
        </w:rPr>
        <w:t xml:space="preserve">Employ the </w:t>
      </w:r>
      <w:hyperlink r:id="rId9">
        <w:r>
          <w:rPr>
            <w:rFonts w:ascii="Helvetica Neue Light" w:eastAsia="Helvetica Neue Light" w:hAnsi="Helvetica Neue Light" w:cs="Helvetica Neue Light"/>
            <w:color w:val="1155CC"/>
            <w:u w:val="single"/>
          </w:rPr>
          <w:t>Harvard system</w:t>
        </w:r>
      </w:hyperlink>
      <w:r>
        <w:rPr>
          <w:rFonts w:ascii="Helvetica Neue Light" w:eastAsia="Helvetica Neue Light" w:hAnsi="Helvetica Neue Light" w:cs="Helvetica Neue Light"/>
          <w:color w:val="3B88BD"/>
        </w:rPr>
        <w:t xml:space="preserve"> </w:t>
      </w:r>
      <w:r>
        <w:rPr>
          <w:rFonts w:ascii="Helvetica Neue Light" w:eastAsia="Helvetica Neue Light" w:hAnsi="Helvetica Neue Light" w:cs="Helvetica Neue Light"/>
        </w:rPr>
        <w:t>of referencing.</w:t>
      </w:r>
    </w:p>
    <w:p w:rsidR="007D643B" w:rsidRDefault="0091085C" w:rsidP="0004677B">
      <w:pPr>
        <w:widowControl w:val="0"/>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pPr>
      <w:r>
        <w:rPr>
          <w:rFonts w:ascii="Helvetica Neue Light" w:eastAsia="Helvetica Neue Light" w:hAnsi="Helvetica Neue Light" w:cs="Helvetica Neue Light"/>
        </w:rPr>
        <w:t xml:space="preserve">Be accurate in spelling and grammar.  </w:t>
      </w: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color w:val="000000"/>
        </w:rPr>
      </w:pPr>
    </w:p>
    <w:p w:rsidR="007D643B" w:rsidRDefault="0091085C">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color w:val="000000"/>
        </w:rPr>
        <w:t>Marking Criteria</w:t>
      </w:r>
    </w:p>
    <w:p w:rsidR="0004677B" w:rsidRDefault="0004677B">
      <w:pPr>
        <w:pBdr>
          <w:top w:val="nil"/>
          <w:left w:val="nil"/>
          <w:bottom w:val="nil"/>
          <w:right w:val="nil"/>
          <w:between w:val="nil"/>
        </w:pBdr>
        <w:spacing w:line="360" w:lineRule="auto"/>
        <w:ind w:right="425"/>
        <w:rPr>
          <w:rFonts w:ascii="Helvetica Neue" w:eastAsia="Helvetica Neue" w:hAnsi="Helvetica Neue" w:cs="Helvetica Neue"/>
          <w:b/>
        </w:rPr>
      </w:pPr>
    </w:p>
    <w:p w:rsidR="007D643B" w:rsidRDefault="0091085C" w:rsidP="0004677B">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rPr>
      </w:pPr>
      <w:bookmarkStart w:id="1" w:name="_gjdgxs" w:colFirst="0" w:colLast="0"/>
      <w:bookmarkEnd w:id="1"/>
      <w:r>
        <w:rPr>
          <w:rFonts w:ascii="Helvetica Neue Light" w:eastAsia="Helvetica Neue Light" w:hAnsi="Helvetica Neue Light" w:cs="Helvetica Neue Light"/>
        </w:rPr>
        <w:t>Assessment</w:t>
      </w:r>
      <w:r>
        <w:rPr>
          <w:rFonts w:ascii="Helvetica Neue Light" w:eastAsia="Helvetica Neue Light" w:hAnsi="Helvetica Neue Light" w:cs="Helvetica Neue Light"/>
          <w:color w:val="000000"/>
        </w:rPr>
        <w:t xml:space="preserve"> </w:t>
      </w:r>
      <w:r>
        <w:rPr>
          <w:rFonts w:ascii="Helvetica Neue Light" w:eastAsia="Helvetica Neue Light" w:hAnsi="Helvetica Neue Light" w:cs="Helvetica Neue Light"/>
        </w:rPr>
        <w:t>1: The Emerging Technologies Journal</w:t>
      </w:r>
      <w:r>
        <w:rPr>
          <w:rFonts w:ascii="Helvetica Neue Light" w:eastAsia="Helvetica Neue Light" w:hAnsi="Helvetica Neue Light" w:cs="Helvetica Neue Light"/>
          <w:color w:val="000000"/>
        </w:rPr>
        <w:t xml:space="preserve"> will be marked against the following criteria:</w:t>
      </w:r>
    </w:p>
    <w:p w:rsidR="007D643B" w:rsidRDefault="0091085C">
      <w:pPr>
        <w:numPr>
          <w:ilvl w:val="0"/>
          <w:numId w:val="6"/>
        </w:numPr>
        <w:spacing w:before="120" w:line="288" w:lineRule="auto"/>
        <w:ind w:right="290"/>
        <w:rPr>
          <w:rFonts w:ascii="Helvetica Neue Light" w:eastAsia="Helvetica Neue Light" w:hAnsi="Helvetica Neue Light" w:cs="Helvetica Neue Light"/>
        </w:rPr>
      </w:pPr>
      <w:r>
        <w:rPr>
          <w:sz w:val="14"/>
          <w:szCs w:val="14"/>
        </w:rPr>
        <w:t xml:space="preserve"> </w:t>
      </w:r>
      <w:r>
        <w:rPr>
          <w:rFonts w:ascii="Helvetica Neue Light" w:eastAsia="Helvetica Neue Light" w:hAnsi="Helvetica Neue Light" w:cs="Helvetica Neue Light"/>
        </w:rPr>
        <w:t>Research and Referencing (30%)</w:t>
      </w:r>
    </w:p>
    <w:p w:rsidR="007D643B" w:rsidRDefault="0091085C">
      <w:pPr>
        <w:numPr>
          <w:ilvl w:val="0"/>
          <w:numId w:val="6"/>
        </w:numPr>
        <w:spacing w:before="120" w:line="288" w:lineRule="auto"/>
        <w:ind w:right="290"/>
        <w:rPr>
          <w:rFonts w:ascii="Helvetica Neue Light" w:eastAsia="Helvetica Neue Light" w:hAnsi="Helvetica Neue Light" w:cs="Helvetica Neue Light"/>
        </w:rPr>
      </w:pPr>
      <w:r>
        <w:rPr>
          <w:sz w:val="14"/>
          <w:szCs w:val="14"/>
        </w:rPr>
        <w:t xml:space="preserve"> </w:t>
      </w:r>
      <w:r>
        <w:rPr>
          <w:rFonts w:ascii="Helvetica Neue Light" w:eastAsia="Helvetica Neue Light" w:hAnsi="Helvetica Neue Light" w:cs="Helvetica Neue Light"/>
        </w:rPr>
        <w:t>Quality and balance of Arguments (50%)</w:t>
      </w:r>
    </w:p>
    <w:p w:rsidR="007D643B" w:rsidRDefault="0091085C">
      <w:pPr>
        <w:numPr>
          <w:ilvl w:val="0"/>
          <w:numId w:val="6"/>
        </w:numPr>
        <w:spacing w:before="120" w:line="288" w:lineRule="auto"/>
        <w:ind w:right="290"/>
        <w:rPr>
          <w:rFonts w:ascii="Helvetica Neue Light" w:eastAsia="Helvetica Neue Light" w:hAnsi="Helvetica Neue Light" w:cs="Helvetica Neue Light"/>
        </w:rPr>
      </w:pPr>
      <w:r>
        <w:rPr>
          <w:sz w:val="14"/>
          <w:szCs w:val="14"/>
        </w:rPr>
        <w:t xml:space="preserve"> </w:t>
      </w:r>
      <w:r>
        <w:rPr>
          <w:rFonts w:ascii="Helvetica Neue Light" w:eastAsia="Helvetica Neue Light" w:hAnsi="Helvetica Neue Light" w:cs="Helvetica Neue Light"/>
        </w:rPr>
        <w:t>Writing (structure, flow, precision, spelling, grammar) (20%)</w:t>
      </w:r>
    </w:p>
    <w:p w:rsidR="007D643B" w:rsidRDefault="007D643B">
      <w:pPr>
        <w:pBdr>
          <w:top w:val="nil"/>
          <w:left w:val="nil"/>
          <w:bottom w:val="nil"/>
          <w:right w:val="nil"/>
          <w:between w:val="nil"/>
        </w:pBdr>
        <w:spacing w:line="360" w:lineRule="auto"/>
        <w:rPr>
          <w:rFonts w:ascii="Helvetica Neue" w:eastAsia="Helvetica Neue" w:hAnsi="Helvetica Neue" w:cs="Helvetica Neue"/>
          <w:color w:val="000000"/>
          <w:sz w:val="20"/>
          <w:szCs w:val="20"/>
        </w:rPr>
      </w:pPr>
    </w:p>
    <w:p w:rsidR="007D643B" w:rsidRDefault="007D643B">
      <w:pPr>
        <w:pBdr>
          <w:top w:val="nil"/>
          <w:left w:val="nil"/>
          <w:bottom w:val="nil"/>
          <w:right w:val="nil"/>
          <w:between w:val="nil"/>
        </w:pBdr>
        <w:spacing w:line="360" w:lineRule="auto"/>
        <w:rPr>
          <w:rFonts w:ascii="Helvetica Neue" w:eastAsia="Helvetica Neue" w:hAnsi="Helvetica Neue" w:cs="Helvetica Neue"/>
          <w:color w:val="000000"/>
          <w:sz w:val="20"/>
          <w:szCs w:val="20"/>
        </w:rPr>
      </w:pPr>
    </w:p>
    <w:tbl>
      <w:tblPr>
        <w:tblStyle w:val="a0"/>
        <w:tblW w:w="8880" w:type="dxa"/>
        <w:tblInd w:w="1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95"/>
        <w:gridCol w:w="1815"/>
        <w:gridCol w:w="3225"/>
        <w:gridCol w:w="1845"/>
      </w:tblGrid>
      <w:tr w:rsidR="007D643B">
        <w:trPr>
          <w:trHeight w:val="260"/>
        </w:trPr>
        <w:tc>
          <w:tcPr>
            <w:tcW w:w="1995" w:type="dxa"/>
            <w:tcBorders>
              <w:top w:val="single" w:sz="4" w:space="0" w:color="000000"/>
              <w:left w:val="single" w:sz="4" w:space="0" w:color="000000"/>
              <w:bottom w:val="single" w:sz="8" w:space="0" w:color="000000"/>
              <w:right w:val="single" w:sz="4" w:space="0" w:color="000000"/>
            </w:tcBorders>
            <w:shd w:val="clear" w:color="auto" w:fill="3668C1"/>
            <w:tcMar>
              <w:top w:w="79" w:type="dxa"/>
              <w:left w:w="79" w:type="dxa"/>
              <w:bottom w:w="79" w:type="dxa"/>
              <w:right w:w="79" w:type="dxa"/>
            </w:tcMar>
            <w:vAlign w:val="center"/>
          </w:tcPr>
          <w:p w:rsidR="007D643B" w:rsidRDefault="0091085C">
            <w:pPr>
              <w:pBdr>
                <w:top w:val="nil"/>
                <w:left w:val="nil"/>
                <w:bottom w:val="nil"/>
                <w:right w:val="nil"/>
                <w:between w:val="nil"/>
              </w:pBdr>
              <w:spacing w:line="360" w:lineRule="auto"/>
              <w:jc w:val="center"/>
              <w:rPr>
                <w:rFonts w:ascii="Helvetica Neue" w:eastAsia="Helvetica Neue" w:hAnsi="Helvetica Neue" w:cs="Helvetica Neue"/>
                <w:color w:val="000000"/>
                <w:sz w:val="20"/>
                <w:szCs w:val="20"/>
              </w:rPr>
            </w:pPr>
            <w:r>
              <w:rPr>
                <w:rFonts w:ascii="Helvetica Neue" w:eastAsia="Helvetica Neue" w:hAnsi="Helvetica Neue" w:cs="Helvetica Neue"/>
                <w:color w:val="FEFEFE"/>
              </w:rPr>
              <w:t>Criteria</w:t>
            </w:r>
          </w:p>
        </w:tc>
        <w:tc>
          <w:tcPr>
            <w:tcW w:w="1815" w:type="dxa"/>
            <w:tcBorders>
              <w:top w:val="single" w:sz="4" w:space="0" w:color="000000"/>
              <w:left w:val="single" w:sz="4" w:space="0" w:color="000000"/>
              <w:bottom w:val="single" w:sz="8" w:space="0" w:color="000000"/>
              <w:right w:val="single" w:sz="4" w:space="0" w:color="000000"/>
            </w:tcBorders>
            <w:shd w:val="clear" w:color="auto" w:fill="3668C1"/>
            <w:tcMar>
              <w:top w:w="79" w:type="dxa"/>
              <w:left w:w="79" w:type="dxa"/>
              <w:bottom w:w="79" w:type="dxa"/>
              <w:right w:w="79" w:type="dxa"/>
            </w:tcMar>
          </w:tcPr>
          <w:p w:rsidR="007D643B" w:rsidRDefault="0091085C">
            <w:pPr>
              <w:pBdr>
                <w:top w:val="nil"/>
                <w:left w:val="nil"/>
                <w:bottom w:val="nil"/>
                <w:right w:val="nil"/>
                <w:between w:val="nil"/>
              </w:pBdr>
              <w:spacing w:line="360" w:lineRule="auto"/>
              <w:jc w:val="center"/>
              <w:rPr>
                <w:rFonts w:ascii="Helvetica Neue" w:eastAsia="Helvetica Neue" w:hAnsi="Helvetica Neue" w:cs="Helvetica Neue"/>
                <w:color w:val="FEFEFE"/>
              </w:rPr>
            </w:pPr>
            <w:r>
              <w:rPr>
                <w:rFonts w:ascii="Helvetica Neue" w:eastAsia="Helvetica Neue" w:hAnsi="Helvetica Neue" w:cs="Helvetica Neue"/>
                <w:color w:val="FEFEFE"/>
              </w:rPr>
              <w:t>Weighting</w:t>
            </w:r>
          </w:p>
        </w:tc>
        <w:tc>
          <w:tcPr>
            <w:tcW w:w="3225" w:type="dxa"/>
            <w:tcBorders>
              <w:top w:val="single" w:sz="4" w:space="0" w:color="000000"/>
              <w:left w:val="single" w:sz="4" w:space="0" w:color="000000"/>
              <w:bottom w:val="single" w:sz="4" w:space="0" w:color="000000"/>
              <w:right w:val="single" w:sz="4" w:space="0" w:color="000000"/>
            </w:tcBorders>
            <w:shd w:val="clear" w:color="auto" w:fill="3668C1"/>
            <w:tcMar>
              <w:top w:w="79" w:type="dxa"/>
              <w:left w:w="79" w:type="dxa"/>
              <w:bottom w:w="79" w:type="dxa"/>
              <w:right w:w="79" w:type="dxa"/>
            </w:tcMar>
          </w:tcPr>
          <w:p w:rsidR="007D643B" w:rsidRDefault="007D643B">
            <w:pPr>
              <w:pBdr>
                <w:top w:val="nil"/>
                <w:left w:val="nil"/>
                <w:bottom w:val="nil"/>
                <w:right w:val="nil"/>
                <w:between w:val="nil"/>
              </w:pBdr>
              <w:spacing w:line="360" w:lineRule="auto"/>
              <w:jc w:val="center"/>
              <w:rPr>
                <w:rFonts w:ascii="Helvetica Neue" w:eastAsia="Helvetica Neue" w:hAnsi="Helvetica Neue" w:cs="Helvetica Neue"/>
                <w:color w:val="FEFEFE"/>
              </w:rPr>
            </w:pPr>
          </w:p>
        </w:tc>
        <w:tc>
          <w:tcPr>
            <w:tcW w:w="1845" w:type="dxa"/>
            <w:tcBorders>
              <w:top w:val="single" w:sz="4" w:space="0" w:color="000000"/>
              <w:left w:val="single" w:sz="4" w:space="0" w:color="000000"/>
              <w:bottom w:val="single" w:sz="4" w:space="0" w:color="000000"/>
              <w:right w:val="single" w:sz="4" w:space="0" w:color="000000"/>
            </w:tcBorders>
            <w:shd w:val="clear" w:color="auto" w:fill="3668C1"/>
            <w:tcMar>
              <w:top w:w="79" w:type="dxa"/>
              <w:left w:w="79" w:type="dxa"/>
              <w:bottom w:w="79" w:type="dxa"/>
              <w:right w:w="79" w:type="dxa"/>
            </w:tcMar>
          </w:tcPr>
          <w:p w:rsidR="007D643B" w:rsidRDefault="0091085C">
            <w:pPr>
              <w:pBdr>
                <w:top w:val="nil"/>
                <w:left w:val="nil"/>
                <w:bottom w:val="nil"/>
                <w:right w:val="nil"/>
                <w:between w:val="nil"/>
              </w:pBdr>
              <w:spacing w:line="360" w:lineRule="auto"/>
              <w:jc w:val="center"/>
              <w:rPr>
                <w:rFonts w:ascii="Helvetica Neue" w:eastAsia="Helvetica Neue" w:hAnsi="Helvetica Neue" w:cs="Helvetica Neue"/>
                <w:color w:val="FEFEFE"/>
              </w:rPr>
            </w:pPr>
            <w:r>
              <w:rPr>
                <w:rFonts w:ascii="Helvetica Neue" w:eastAsia="Helvetica Neue" w:hAnsi="Helvetica Neue" w:cs="Helvetica Neue"/>
                <w:color w:val="FEFEFE"/>
              </w:rPr>
              <w:t>Marks</w:t>
            </w:r>
          </w:p>
        </w:tc>
      </w:tr>
      <w:tr w:rsidR="007D643B">
        <w:trPr>
          <w:trHeight w:val="1100"/>
        </w:trPr>
        <w:tc>
          <w:tcPr>
            <w:tcW w:w="1995" w:type="dxa"/>
            <w:vMerge w:val="restart"/>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Research and Referencing</w:t>
            </w:r>
          </w:p>
        </w:tc>
        <w:tc>
          <w:tcPr>
            <w:tcW w:w="1815" w:type="dxa"/>
            <w:vMerge w:val="restart"/>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30%</w:t>
            </w: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No evidence of research or attempt to reference the arguments of others.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0 - 19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(Low 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poor piece of research with little to no substantiation of arguments. Serious referencing errors.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20 - 39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basic level of research undertaken. Very few sources drawn on, or credibility of sources is poor. Referencing has major errors.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40 - 49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(Third)</w:t>
            </w:r>
          </w:p>
        </w:tc>
      </w:tr>
      <w:tr w:rsidR="007D643B">
        <w:trPr>
          <w:trHeight w:val="108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fair piece of research that introduces key sources. Referencing is adequate but lacks attention to detail.</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50 - 59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(2:2)</w:t>
            </w:r>
          </w:p>
        </w:tc>
      </w:tr>
      <w:tr w:rsidR="007D643B">
        <w:trPr>
          <w:trHeight w:val="108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color w:val="000000"/>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good piece of research that includes some key references for the topic. Minor referencing errors. </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60 - 69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(2:1)</w:t>
            </w:r>
          </w:p>
        </w:tc>
      </w:tr>
      <w:tr w:rsidR="007D643B">
        <w:trPr>
          <w:trHeight w:val="92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very good piece of research that deploys a range of credible </w:t>
            </w:r>
            <w:r>
              <w:rPr>
                <w:rFonts w:ascii="Helvetica Neue Light" w:eastAsia="Helvetica Neue Light" w:hAnsi="Helvetica Neue Light" w:cs="Helvetica Neue Light"/>
                <w:sz w:val="20"/>
                <w:szCs w:val="20"/>
              </w:rPr>
              <w:lastRenderedPageBreak/>
              <w:t>sources. Only the very slightest errors in reference formatting.</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lastRenderedPageBreak/>
              <w:t>70 - 79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(First)</w:t>
            </w:r>
          </w:p>
        </w:tc>
      </w:tr>
      <w:tr w:rsidR="007D643B">
        <w:trPr>
          <w:trHeight w:val="108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An excellent, well substantiated piece with multiple high-quality references. Precise referencing.</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80 - 89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(High First)</w:t>
            </w:r>
          </w:p>
        </w:tc>
      </w:tr>
      <w:tr w:rsidR="007D643B">
        <w:trPr>
          <w:trHeight w:val="108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Beyond expectations for this level of study.</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90 - 100</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(Outstanding)</w:t>
            </w:r>
          </w:p>
        </w:tc>
      </w:tr>
      <w:tr w:rsidR="007D643B">
        <w:trPr>
          <w:trHeight w:val="960"/>
        </w:trPr>
        <w:tc>
          <w:tcPr>
            <w:tcW w:w="1995" w:type="dxa"/>
            <w:vMerge w:val="restart"/>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Quality and Balance of Arguments</w:t>
            </w:r>
          </w:p>
        </w:tc>
        <w:tc>
          <w:tcPr>
            <w:tcW w:w="1815" w:type="dxa"/>
            <w:vMerge w:val="restart"/>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50%</w:t>
            </w: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very limited piece of work that presents little to no key arguments.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0 - 19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(Low 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poor balance of arguments across the work, with limited acknowledgement of key thinking in the subject area.</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20 - 39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basic piece of work that presents key arguments yet lacks depth and balance. A slant in </w:t>
            </w:r>
            <w:proofErr w:type="spellStart"/>
            <w:r>
              <w:rPr>
                <w:rFonts w:ascii="Helvetica Neue Light" w:eastAsia="Helvetica Neue Light" w:hAnsi="Helvetica Neue Light" w:cs="Helvetica Neue Light"/>
                <w:sz w:val="20"/>
                <w:szCs w:val="20"/>
              </w:rPr>
              <w:t>favour</w:t>
            </w:r>
            <w:proofErr w:type="spellEnd"/>
            <w:r>
              <w:rPr>
                <w:rFonts w:ascii="Helvetica Neue Light" w:eastAsia="Helvetica Neue Light" w:hAnsi="Helvetica Neue Light" w:cs="Helvetica Neue Light"/>
                <w:sz w:val="20"/>
                <w:szCs w:val="20"/>
              </w:rPr>
              <w:t xml:space="preserve"> or against the proposition is made without solid evidence or reasoning.</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40 - 49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(Third)</w:t>
            </w:r>
          </w:p>
        </w:tc>
      </w:tr>
      <w:tr w:rsidR="007D643B">
        <w:trPr>
          <w:trHeight w:val="104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fair piece of work that presents key arguments and some sense of balance.</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50 - 59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(2:2)</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good piece of work that presents both key and related arguments. Balance of arguments is sound. Any slant in </w:t>
            </w:r>
            <w:proofErr w:type="spellStart"/>
            <w:r>
              <w:rPr>
                <w:rFonts w:ascii="Helvetica Neue Light" w:eastAsia="Helvetica Neue Light" w:hAnsi="Helvetica Neue Light" w:cs="Helvetica Neue Light"/>
                <w:sz w:val="20"/>
                <w:szCs w:val="20"/>
              </w:rPr>
              <w:t>favour</w:t>
            </w:r>
            <w:proofErr w:type="spellEnd"/>
            <w:r>
              <w:rPr>
                <w:rFonts w:ascii="Helvetica Neue Light" w:eastAsia="Helvetica Neue Light" w:hAnsi="Helvetica Neue Light" w:cs="Helvetica Neue Light"/>
                <w:sz w:val="20"/>
                <w:szCs w:val="20"/>
              </w:rPr>
              <w:t xml:space="preserve"> or against the proposition is made on a good basis.</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60 - 69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(2:1)</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very good piece of work that presents a range of credible arguments. Balance of arguments is sound. Any slant in </w:t>
            </w:r>
            <w:proofErr w:type="spellStart"/>
            <w:r>
              <w:rPr>
                <w:rFonts w:ascii="Helvetica Neue Light" w:eastAsia="Helvetica Neue Light" w:hAnsi="Helvetica Neue Light" w:cs="Helvetica Neue Light"/>
                <w:sz w:val="20"/>
                <w:szCs w:val="20"/>
              </w:rPr>
              <w:t>favour</w:t>
            </w:r>
            <w:proofErr w:type="spellEnd"/>
            <w:r>
              <w:rPr>
                <w:rFonts w:ascii="Helvetica Neue Light" w:eastAsia="Helvetica Neue Light" w:hAnsi="Helvetica Neue Light" w:cs="Helvetica Neue Light"/>
                <w:sz w:val="20"/>
                <w:szCs w:val="20"/>
              </w:rPr>
              <w:t xml:space="preserve"> or </w:t>
            </w:r>
            <w:r>
              <w:rPr>
                <w:rFonts w:ascii="Helvetica Neue Light" w:eastAsia="Helvetica Neue Light" w:hAnsi="Helvetica Neue Light" w:cs="Helvetica Neue Light"/>
                <w:sz w:val="20"/>
                <w:szCs w:val="20"/>
              </w:rPr>
              <w:lastRenderedPageBreak/>
              <w:t>against the proposition is made on a compelling basis.</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lastRenderedPageBreak/>
              <w:t>70 - 79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(First)</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An excellent piece of work that presents a </w:t>
            </w:r>
            <w:proofErr w:type="spellStart"/>
            <w:r>
              <w:rPr>
                <w:rFonts w:ascii="Helvetica Neue Light" w:eastAsia="Helvetica Neue Light" w:hAnsi="Helvetica Neue Light" w:cs="Helvetica Neue Light"/>
                <w:sz w:val="20"/>
                <w:szCs w:val="20"/>
              </w:rPr>
              <w:t>well considered</w:t>
            </w:r>
            <w:proofErr w:type="spellEnd"/>
            <w:r>
              <w:rPr>
                <w:rFonts w:ascii="Helvetica Neue Light" w:eastAsia="Helvetica Neue Light" w:hAnsi="Helvetica Neue Light" w:cs="Helvetica Neue Light"/>
                <w:sz w:val="20"/>
                <w:szCs w:val="20"/>
              </w:rPr>
              <w:t xml:space="preserve"> range of arguments. Arguments are balanced with sophistication and reveal a wide range of opposing positions. Any slant in </w:t>
            </w:r>
            <w:proofErr w:type="spellStart"/>
            <w:r>
              <w:rPr>
                <w:rFonts w:ascii="Helvetica Neue Light" w:eastAsia="Helvetica Neue Light" w:hAnsi="Helvetica Neue Light" w:cs="Helvetica Neue Light"/>
                <w:sz w:val="20"/>
                <w:szCs w:val="20"/>
              </w:rPr>
              <w:t>favour</w:t>
            </w:r>
            <w:proofErr w:type="spellEnd"/>
            <w:r>
              <w:rPr>
                <w:rFonts w:ascii="Helvetica Neue Light" w:eastAsia="Helvetica Neue Light" w:hAnsi="Helvetica Neue Light" w:cs="Helvetica Neue Light"/>
                <w:sz w:val="20"/>
                <w:szCs w:val="20"/>
              </w:rPr>
              <w:t xml:space="preserve"> or against the proposition is made on an exceptionally compelling basis.</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80 - 89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(High First)</w:t>
            </w:r>
          </w:p>
        </w:tc>
      </w:tr>
      <w:tr w:rsidR="007D643B">
        <w:trPr>
          <w:trHeight w:val="10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8"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Beyond expectations for this level of study.</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90 - 100</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(Outstanding)</w:t>
            </w:r>
          </w:p>
        </w:tc>
      </w:tr>
      <w:tr w:rsidR="007D643B">
        <w:trPr>
          <w:trHeight w:val="960"/>
        </w:trPr>
        <w:tc>
          <w:tcPr>
            <w:tcW w:w="1995" w:type="dxa"/>
            <w:vMerge w:val="restart"/>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Writing (structure, flow, precision, spelling, grammar)</w:t>
            </w:r>
          </w:p>
        </w:tc>
        <w:tc>
          <w:tcPr>
            <w:tcW w:w="1815" w:type="dxa"/>
            <w:vMerge w:val="restart"/>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20%</w:t>
            </w: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p w:rsidR="007D643B" w:rsidRDefault="007D643B">
            <w:pPr>
              <w:spacing w:line="360" w:lineRule="auto"/>
              <w:ind w:right="290"/>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Little to no attention paid to the structure or flow of the essay.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0 - 19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(Low 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poorly structured piece of research with numerous typographical errors. Little attention to the flow of one argument to the next.</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20 - 39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(Fail)</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basic piece of writing that has a sense of flow but lacks precision overall. Paragraphing and grammar require attention.</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40 - 49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(Third)</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fair piece of writing that deploys an acceptable structure. Grammar and spelling is adequate yet requires development. </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50 - 59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(2:2)</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 good piece of writing with sound structuring. Spelling and grammar are acceptable.</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60 - 69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(2:1)</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A very good piece of writing that is soundly structured and flows </w:t>
            </w:r>
            <w:r>
              <w:rPr>
                <w:rFonts w:ascii="Helvetica Neue Light" w:eastAsia="Helvetica Neue Light" w:hAnsi="Helvetica Neue Light" w:cs="Helvetica Neue Light"/>
                <w:sz w:val="20"/>
                <w:szCs w:val="20"/>
              </w:rPr>
              <w:lastRenderedPageBreak/>
              <w:t>between arguments well. Only minor mistakes in spelling and grammar.</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lastRenderedPageBreak/>
              <w:t>70 - 79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(First)</w:t>
            </w:r>
          </w:p>
        </w:tc>
      </w:tr>
      <w:tr w:rsidR="007D643B">
        <w:trPr>
          <w:trHeight w:val="960"/>
        </w:trPr>
        <w:tc>
          <w:tcPr>
            <w:tcW w:w="1995" w:type="dxa"/>
            <w:vMerge/>
            <w:tcBorders>
              <w:top w:val="single" w:sz="8" w:space="0" w:color="000000"/>
              <w:left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An excellent piece of writing that is professionally structured and formatted. Spelling and grammar is transparent to the reader.</w:t>
            </w:r>
          </w:p>
        </w:tc>
        <w:tc>
          <w:tcPr>
            <w:tcW w:w="1845" w:type="dxa"/>
            <w:tcBorders>
              <w:top w:val="single" w:sz="4" w:space="0" w:color="000000"/>
              <w:left w:val="single" w:sz="4"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80 - 89</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(High First)</w:t>
            </w:r>
          </w:p>
        </w:tc>
      </w:tr>
      <w:tr w:rsidR="007D643B">
        <w:trPr>
          <w:trHeight w:val="960"/>
        </w:trPr>
        <w:tc>
          <w:tcPr>
            <w:tcW w:w="1995" w:type="dxa"/>
            <w:vMerge/>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222"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1815" w:type="dxa"/>
            <w:vMerge/>
            <w:tcBorders>
              <w:top w:val="single" w:sz="8" w:space="0" w:color="000000"/>
              <w:left w:val="single" w:sz="8" w:space="0" w:color="000000"/>
              <w:bottom w:val="single" w:sz="8" w:space="0" w:color="000000"/>
              <w:right w:val="single" w:sz="4" w:space="0" w:color="000000"/>
            </w:tcBorders>
            <w:shd w:val="clear" w:color="auto" w:fill="FFFFFF"/>
            <w:tcMar>
              <w:top w:w="79" w:type="dxa"/>
              <w:left w:w="79" w:type="dxa"/>
              <w:bottom w:w="79" w:type="dxa"/>
              <w:right w:w="79" w:type="dxa"/>
            </w:tcMar>
          </w:tcPr>
          <w:p w:rsidR="007D643B" w:rsidRDefault="007D643B">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
        </w:tc>
        <w:tc>
          <w:tcPr>
            <w:tcW w:w="3225" w:type="dxa"/>
            <w:tcBorders>
              <w:top w:val="single" w:sz="4" w:space="0" w:color="000000"/>
              <w:left w:val="single" w:sz="4" w:space="0" w:color="000000"/>
              <w:bottom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ind w:right="290"/>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Beyond expectations for this level of study.</w:t>
            </w:r>
          </w:p>
        </w:tc>
        <w:tc>
          <w:tcPr>
            <w:tcW w:w="1845" w:type="dxa"/>
            <w:tcBorders>
              <w:top w:val="single" w:sz="4" w:space="0" w:color="000000"/>
              <w:left w:val="single" w:sz="4" w:space="0" w:color="000000"/>
              <w:bottom w:val="single" w:sz="8" w:space="0" w:color="000000"/>
              <w:right w:val="single" w:sz="4" w:space="0" w:color="000000"/>
            </w:tcBorders>
            <w:shd w:val="clear" w:color="auto" w:fill="FFFFFF"/>
            <w:tcMar>
              <w:top w:w="79" w:type="dxa"/>
              <w:left w:w="79" w:type="dxa"/>
              <w:bottom w:w="79" w:type="dxa"/>
              <w:right w:w="79" w:type="dxa"/>
            </w:tcMar>
          </w:tcPr>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90 - 100</w:t>
            </w:r>
          </w:p>
          <w:p w:rsidR="007D643B" w:rsidRDefault="0091085C">
            <w:pPr>
              <w:spacing w:line="360"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(Outstanding)</w:t>
            </w:r>
          </w:p>
        </w:tc>
      </w:tr>
    </w:tbl>
    <w:p w:rsidR="007D643B" w:rsidRDefault="007D643B">
      <w:pPr>
        <w:pBdr>
          <w:top w:val="nil"/>
          <w:left w:val="nil"/>
          <w:bottom w:val="nil"/>
          <w:right w:val="nil"/>
          <w:between w:val="nil"/>
        </w:pBdr>
        <w:spacing w:line="360" w:lineRule="auto"/>
        <w:ind w:right="425"/>
        <w:rPr>
          <w:rFonts w:ascii="Helvetica Neue Light" w:eastAsia="Helvetica Neue Light" w:hAnsi="Helvetica Neue Light" w:cs="Helvetica Neue Light"/>
          <w:color w:val="FF0000"/>
        </w:rPr>
      </w:pPr>
    </w:p>
    <w:p w:rsidR="007D643B" w:rsidRDefault="0091085C">
      <w:pPr>
        <w:pBdr>
          <w:top w:val="nil"/>
          <w:left w:val="nil"/>
          <w:bottom w:val="nil"/>
          <w:right w:val="nil"/>
          <w:between w:val="nil"/>
        </w:pBdr>
        <w:spacing w:line="360" w:lineRule="auto"/>
        <w:ind w:right="425"/>
        <w:rPr>
          <w:rFonts w:ascii="Helvetica Neue" w:eastAsia="Helvetica Neue" w:hAnsi="Helvetica Neue" w:cs="Helvetica Neue"/>
          <w:b/>
          <w:color w:val="000000"/>
        </w:rPr>
      </w:pPr>
      <w:r>
        <w:rPr>
          <w:rFonts w:ascii="Helvetica Neue" w:eastAsia="Helvetica Neue" w:hAnsi="Helvetica Neue" w:cs="Helvetica Neue"/>
          <w:b/>
        </w:rPr>
        <w:t xml:space="preserve">Intended </w:t>
      </w:r>
      <w:r>
        <w:rPr>
          <w:rFonts w:ascii="Helvetica Neue" w:eastAsia="Helvetica Neue" w:hAnsi="Helvetica Neue" w:cs="Helvetica Neue"/>
          <w:b/>
          <w:color w:val="000000"/>
        </w:rPr>
        <w:t>Learning Outcomes (ILOs)</w:t>
      </w:r>
    </w:p>
    <w:p w:rsidR="007D643B" w:rsidRDefault="007D643B">
      <w:pPr>
        <w:pBdr>
          <w:top w:val="nil"/>
          <w:left w:val="nil"/>
          <w:bottom w:val="nil"/>
          <w:right w:val="nil"/>
          <w:between w:val="nil"/>
        </w:pBdr>
        <w:spacing w:line="360" w:lineRule="auto"/>
        <w:ind w:left="425" w:right="425"/>
        <w:rPr>
          <w:rFonts w:ascii="Helvetica Neue Light" w:eastAsia="Helvetica Neue Light" w:hAnsi="Helvetica Neue Light" w:cs="Helvetica Neue Light"/>
          <w:color w:val="000000"/>
        </w:rPr>
      </w:pPr>
    </w:p>
    <w:tbl>
      <w:tblPr>
        <w:tblStyle w:val="a1"/>
        <w:tblW w:w="9210" w:type="dxa"/>
        <w:tblInd w:w="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7650"/>
        <w:gridCol w:w="1560"/>
      </w:tblGrid>
      <w:tr w:rsidR="007D643B">
        <w:trPr>
          <w:trHeight w:val="260"/>
        </w:trPr>
        <w:tc>
          <w:tcPr>
            <w:tcW w:w="765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tcPr>
          <w:p w:rsidR="007D643B" w:rsidRDefault="0091085C">
            <w:pPr>
              <w:pBdr>
                <w:top w:val="nil"/>
                <w:left w:val="nil"/>
                <w:bottom w:val="nil"/>
                <w:right w:val="nil"/>
                <w:between w:val="nil"/>
              </w:pBdr>
              <w:spacing w:line="360" w:lineRule="auto"/>
              <w:ind w:firstLine="142"/>
              <w:rPr>
                <w:rFonts w:ascii="Helvetica Neue" w:eastAsia="Helvetica Neue" w:hAnsi="Helvetica Neue" w:cs="Helvetica Neue"/>
                <w:color w:val="000000"/>
                <w:sz w:val="20"/>
                <w:szCs w:val="20"/>
              </w:rPr>
            </w:pPr>
            <w:r>
              <w:rPr>
                <w:rFonts w:ascii="Helvetica Neue" w:eastAsia="Helvetica Neue" w:hAnsi="Helvetica Neue" w:cs="Helvetica Neue"/>
                <w:color w:val="FEFEFE"/>
              </w:rPr>
              <w:t>ILO</w:t>
            </w:r>
          </w:p>
        </w:tc>
        <w:tc>
          <w:tcPr>
            <w:tcW w:w="156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tcPr>
          <w:p w:rsidR="007D643B" w:rsidRDefault="0091085C">
            <w:pPr>
              <w:pBdr>
                <w:top w:val="nil"/>
                <w:left w:val="nil"/>
                <w:bottom w:val="nil"/>
                <w:right w:val="nil"/>
                <w:between w:val="nil"/>
              </w:pBdr>
              <w:spacing w:line="360" w:lineRule="auto"/>
              <w:ind w:firstLine="142"/>
              <w:rPr>
                <w:rFonts w:ascii="Helvetica Neue" w:eastAsia="Helvetica Neue" w:hAnsi="Helvetica Neue" w:cs="Helvetica Neue"/>
                <w:color w:val="000000"/>
                <w:sz w:val="20"/>
                <w:szCs w:val="20"/>
              </w:rPr>
            </w:pPr>
            <w:r>
              <w:rPr>
                <w:rFonts w:ascii="Helvetica Neue" w:eastAsia="Helvetica Neue" w:hAnsi="Helvetica Neue" w:cs="Helvetica Neue"/>
                <w:color w:val="FEFEFE"/>
              </w:rPr>
              <w:t xml:space="preserve">Assessed </w:t>
            </w:r>
          </w:p>
        </w:tc>
      </w:tr>
      <w:tr w:rsidR="007D643B">
        <w:trPr>
          <w:trHeight w:val="30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Evaluate the benefits and limitations of a range of emerging computing technologies from social, cultural and economic perspectives</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after="40" w:line="360" w:lineRule="auto"/>
              <w:jc w:val="center"/>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t>
            </w:r>
          </w:p>
        </w:tc>
      </w:tr>
      <w:tr w:rsidR="007D643B">
        <w:trPr>
          <w:trHeight w:val="30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Extract information from a range of text and electronic sources, and </w:t>
            </w:r>
            <w:proofErr w:type="spellStart"/>
            <w:r>
              <w:rPr>
                <w:rFonts w:ascii="Helvetica Neue Light" w:eastAsia="Helvetica Neue Light" w:hAnsi="Helvetica Neue Light" w:cs="Helvetica Neue Light"/>
                <w:sz w:val="20"/>
                <w:szCs w:val="20"/>
              </w:rPr>
              <w:t>synthesise</w:t>
            </w:r>
            <w:proofErr w:type="spellEnd"/>
            <w:r>
              <w:rPr>
                <w:rFonts w:ascii="Helvetica Neue Light" w:eastAsia="Helvetica Neue Light" w:hAnsi="Helvetica Neue Light" w:cs="Helvetica Neue Light"/>
                <w:sz w:val="20"/>
                <w:szCs w:val="20"/>
              </w:rPr>
              <w:t xml:space="preserve"> to draw conclusions</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after="40" w:line="360" w:lineRule="auto"/>
              <w:jc w:val="center"/>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t>
            </w:r>
          </w:p>
        </w:tc>
      </w:tr>
      <w:tr w:rsidR="007D643B">
        <w:trPr>
          <w:trHeight w:val="52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Advance complex ideas in a persuasive manner by citing appropriate supporting evidence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after="40" w:line="360" w:lineRule="auto"/>
              <w:jc w:val="center"/>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t>
            </w:r>
          </w:p>
        </w:tc>
      </w:tr>
      <w:tr w:rsidR="007D643B">
        <w:trPr>
          <w:trHeight w:val="52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Exploit creative-thinking strategies to adapt and develop systems that respond to emerging technologies</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7D643B">
            <w:pPr>
              <w:spacing w:line="288" w:lineRule="auto"/>
              <w:rPr>
                <w:rFonts w:ascii="Helvetica Neue Light" w:eastAsia="Helvetica Neue Light" w:hAnsi="Helvetica Neue Light" w:cs="Helvetica Neue Light"/>
                <w:sz w:val="20"/>
                <w:szCs w:val="20"/>
              </w:rPr>
            </w:pPr>
          </w:p>
        </w:tc>
      </w:tr>
      <w:tr w:rsidR="007D643B">
        <w:trPr>
          <w:trHeight w:val="52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Resolve conflicts between implementation strategy, technological requirements, programming knowledge and time management when prototyping systems</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7D643B">
            <w:pPr>
              <w:spacing w:line="288" w:lineRule="auto"/>
              <w:rPr>
                <w:rFonts w:ascii="Helvetica Neue Light" w:eastAsia="Helvetica Neue Light" w:hAnsi="Helvetica Neue Light" w:cs="Helvetica Neue Light"/>
                <w:sz w:val="20"/>
                <w:szCs w:val="20"/>
              </w:rPr>
            </w:pPr>
          </w:p>
        </w:tc>
      </w:tr>
      <w:tr w:rsidR="007D643B">
        <w:trPr>
          <w:trHeight w:val="520"/>
        </w:trPr>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91085C">
            <w:pPr>
              <w:spacing w:line="288" w:lineRule="auto"/>
              <w:rPr>
                <w:rFonts w:ascii="Helvetica Neue Light" w:eastAsia="Helvetica Neue Light" w:hAnsi="Helvetica Neue Light" w:cs="Helvetica Neue Light"/>
                <w:sz w:val="20"/>
                <w:szCs w:val="20"/>
              </w:rPr>
            </w:pPr>
            <w:proofErr w:type="spellStart"/>
            <w:r>
              <w:rPr>
                <w:rFonts w:ascii="Helvetica Neue Light" w:eastAsia="Helvetica Neue Light" w:hAnsi="Helvetica Neue Light" w:cs="Helvetica Neue Light"/>
                <w:sz w:val="20"/>
                <w:szCs w:val="20"/>
              </w:rPr>
              <w:t>Contextualise</w:t>
            </w:r>
            <w:proofErr w:type="spellEnd"/>
            <w:r>
              <w:rPr>
                <w:rFonts w:ascii="Helvetica Neue Light" w:eastAsia="Helvetica Neue Light" w:hAnsi="Helvetica Neue Light" w:cs="Helvetica Neue Light"/>
                <w:sz w:val="20"/>
                <w:szCs w:val="20"/>
              </w:rPr>
              <w:t xml:space="preserve"> prototype work through effective documentation and annotation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7D643B" w:rsidRDefault="007D643B">
            <w:pPr>
              <w:spacing w:line="288" w:lineRule="auto"/>
              <w:rPr>
                <w:rFonts w:ascii="Helvetica Neue Light" w:eastAsia="Helvetica Neue Light" w:hAnsi="Helvetica Neue Light" w:cs="Helvetica Neue Light"/>
                <w:sz w:val="20"/>
                <w:szCs w:val="20"/>
              </w:rPr>
            </w:pPr>
          </w:p>
        </w:tc>
      </w:tr>
    </w:tbl>
    <w:p w:rsidR="007D643B" w:rsidRDefault="007D643B">
      <w:pPr>
        <w:pBdr>
          <w:top w:val="nil"/>
          <w:left w:val="nil"/>
          <w:bottom w:val="nil"/>
          <w:right w:val="nil"/>
          <w:between w:val="nil"/>
        </w:pBdr>
        <w:spacing w:line="360" w:lineRule="auto"/>
        <w:ind w:left="425" w:right="425"/>
        <w:rPr>
          <w:rFonts w:ascii="Helvetica Neue Light" w:eastAsia="Helvetica Neue Light" w:hAnsi="Helvetica Neue Light" w:cs="Helvetica Neue Light"/>
          <w:color w:val="000000"/>
        </w:rPr>
      </w:pPr>
    </w:p>
    <w:p w:rsidR="007D643B" w:rsidRDefault="007D643B">
      <w:pPr>
        <w:spacing w:line="360" w:lineRule="auto"/>
        <w:ind w:right="425"/>
        <w:rPr>
          <w:rFonts w:ascii="Helvetica Neue Light" w:eastAsia="Helvetica Neue Light" w:hAnsi="Helvetica Neue Light" w:cs="Helvetica Neue Light"/>
          <w:color w:val="3668C1"/>
        </w:rPr>
      </w:pPr>
    </w:p>
    <w:p w:rsidR="007D643B" w:rsidRDefault="0091085C">
      <w:pPr>
        <w:spacing w:line="360" w:lineRule="auto"/>
        <w:ind w:right="425"/>
        <w:rPr>
          <w:rFonts w:ascii="Helvetica Neue" w:eastAsia="Helvetica Neue" w:hAnsi="Helvetica Neue" w:cs="Helvetica Neue"/>
          <w:color w:val="000000"/>
          <w:sz w:val="22"/>
          <w:szCs w:val="22"/>
        </w:rPr>
      </w:pPr>
      <w:r>
        <w:rPr>
          <w:rFonts w:ascii="Helvetica Neue Light" w:eastAsia="Helvetica Neue Light" w:hAnsi="Helvetica Neue Light" w:cs="Helvetica Neue Light"/>
          <w:color w:val="3668C1"/>
        </w:rPr>
        <w:t>Mark penalties may be applied to late submissions without prior approval of an extension. Please ensure that you prepare and submit your work in good time to allow for any issues that may arise.</w:t>
      </w:r>
    </w:p>
    <w:sectPr w:rsidR="007D643B">
      <w:headerReference w:type="default" r:id="rId10"/>
      <w:footerReference w:type="default" r:id="rId11"/>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5C" w:rsidRDefault="0091085C">
      <w:r>
        <w:separator/>
      </w:r>
    </w:p>
  </w:endnote>
  <w:endnote w:type="continuationSeparator" w:id="0">
    <w:p w:rsidR="0091085C" w:rsidRDefault="0091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Light">
    <w:altName w:val="Times New Roman"/>
    <w:charset w:val="00"/>
    <w:family w:val="auto"/>
    <w:pitch w:val="default"/>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43B" w:rsidRDefault="007D643B">
    <w:pPr>
      <w:spacing w:after="8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5C" w:rsidRDefault="0091085C">
      <w:r>
        <w:separator/>
      </w:r>
    </w:p>
  </w:footnote>
  <w:footnote w:type="continuationSeparator" w:id="0">
    <w:p w:rsidR="0091085C" w:rsidRDefault="00910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43B" w:rsidRDefault="007D643B">
    <w:pPr>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4991"/>
    <w:multiLevelType w:val="multilevel"/>
    <w:tmpl w:val="06880916"/>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1" w15:restartNumberingAfterBreak="0">
    <w:nsid w:val="560244C3"/>
    <w:multiLevelType w:val="multilevel"/>
    <w:tmpl w:val="54384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6D4E2F"/>
    <w:multiLevelType w:val="multilevel"/>
    <w:tmpl w:val="344CA8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EE7DBF"/>
    <w:multiLevelType w:val="multilevel"/>
    <w:tmpl w:val="A41EC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086613"/>
    <w:multiLevelType w:val="multilevel"/>
    <w:tmpl w:val="7ACC88DC"/>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5" w15:restartNumberingAfterBreak="0">
    <w:nsid w:val="7CF34E7C"/>
    <w:multiLevelType w:val="multilevel"/>
    <w:tmpl w:val="4E56CAD4"/>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3B"/>
    <w:rsid w:val="0004677B"/>
    <w:rsid w:val="00306538"/>
    <w:rsid w:val="006A777D"/>
    <w:rsid w:val="007D643B"/>
    <w:rsid w:val="0091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C02D0-46BB-4D44-89AC-4CC1CD7E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itethemrightonli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thspa.ac.uk/library/writing-and-learning-cent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thspa.ac.uk/Media/Library/Documents/Harvard%20Referencing%20Guidanc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BSU</dc:creator>
  <cp:lastModifiedBy>Microsoft account</cp:lastModifiedBy>
  <cp:revision>3</cp:revision>
  <dcterms:created xsi:type="dcterms:W3CDTF">2022-01-16T12:38:00Z</dcterms:created>
  <dcterms:modified xsi:type="dcterms:W3CDTF">2022-01-16T12:50:00Z</dcterms:modified>
</cp:coreProperties>
</file>