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D5976" w14:textId="46ED0227" w:rsidR="004C7EE6" w:rsidRDefault="004C7EE6" w:rsidP="004C7EE6">
      <w:pPr>
        <w:pStyle w:val="Tytu"/>
      </w:pPr>
      <w:r>
        <w:t>Przewidywanie opóźnień lotów</w:t>
      </w:r>
    </w:p>
    <w:sdt>
      <w:sdtPr>
        <w:id w:val="157401006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6419C82" w14:textId="340DE320" w:rsidR="004C7EE6" w:rsidRDefault="004C7EE6">
          <w:pPr>
            <w:pStyle w:val="Nagwekspisutreci"/>
          </w:pPr>
          <w:r>
            <w:t>Spis treści</w:t>
          </w:r>
        </w:p>
        <w:p w14:paraId="06FB7DB7" w14:textId="69386734" w:rsidR="000E5DD7" w:rsidRDefault="004C7EE6">
          <w:pPr>
            <w:pStyle w:val="Spistreci1"/>
            <w:tabs>
              <w:tab w:val="right" w:leader="dot" w:pos="9062"/>
            </w:tabs>
            <w:rPr>
              <w:rFonts w:eastAsiaTheme="minorEastAsia"/>
              <w:noProof/>
              <w:sz w:val="24"/>
              <w:szCs w:val="24"/>
              <w:lang w:eastAsia="pl-PL"/>
            </w:rPr>
          </w:pPr>
          <w:r>
            <w:fldChar w:fldCharType="begin"/>
          </w:r>
          <w:r>
            <w:instrText xml:space="preserve"> TOC \o "1-3" \h \z \u </w:instrText>
          </w:r>
          <w:r>
            <w:fldChar w:fldCharType="separate"/>
          </w:r>
          <w:hyperlink w:anchor="_Toc182317267" w:history="1">
            <w:r w:rsidR="000E5DD7" w:rsidRPr="00510BFD">
              <w:rPr>
                <w:rStyle w:val="Hipercze"/>
                <w:noProof/>
              </w:rPr>
              <w:t>Ćwiczenia 1</w:t>
            </w:r>
            <w:r w:rsidR="000E5DD7">
              <w:rPr>
                <w:noProof/>
                <w:webHidden/>
              </w:rPr>
              <w:tab/>
            </w:r>
            <w:r w:rsidR="000E5DD7">
              <w:rPr>
                <w:noProof/>
                <w:webHidden/>
              </w:rPr>
              <w:fldChar w:fldCharType="begin"/>
            </w:r>
            <w:r w:rsidR="000E5DD7">
              <w:rPr>
                <w:noProof/>
                <w:webHidden/>
              </w:rPr>
              <w:instrText xml:space="preserve"> PAGEREF _Toc182317267 \h </w:instrText>
            </w:r>
            <w:r w:rsidR="000E5DD7">
              <w:rPr>
                <w:noProof/>
                <w:webHidden/>
              </w:rPr>
            </w:r>
            <w:r w:rsidR="000E5DD7">
              <w:rPr>
                <w:noProof/>
                <w:webHidden/>
              </w:rPr>
              <w:fldChar w:fldCharType="separate"/>
            </w:r>
            <w:r w:rsidR="000E5DD7">
              <w:rPr>
                <w:noProof/>
                <w:webHidden/>
              </w:rPr>
              <w:t>1</w:t>
            </w:r>
            <w:r w:rsidR="000E5DD7">
              <w:rPr>
                <w:noProof/>
                <w:webHidden/>
              </w:rPr>
              <w:fldChar w:fldCharType="end"/>
            </w:r>
          </w:hyperlink>
        </w:p>
        <w:p w14:paraId="79128236" w14:textId="24EBB6C0" w:rsidR="000E5DD7" w:rsidRDefault="000E5DD7">
          <w:pPr>
            <w:pStyle w:val="Spistreci1"/>
            <w:tabs>
              <w:tab w:val="right" w:leader="dot" w:pos="9062"/>
            </w:tabs>
            <w:rPr>
              <w:rFonts w:eastAsiaTheme="minorEastAsia"/>
              <w:noProof/>
              <w:sz w:val="24"/>
              <w:szCs w:val="24"/>
              <w:lang w:eastAsia="pl-PL"/>
            </w:rPr>
          </w:pPr>
          <w:hyperlink w:anchor="_Toc182317268" w:history="1">
            <w:r w:rsidRPr="00510BFD">
              <w:rPr>
                <w:rStyle w:val="Hipercze"/>
                <w:noProof/>
              </w:rPr>
              <w:t>Ćwiczenia 2</w:t>
            </w:r>
            <w:r>
              <w:rPr>
                <w:noProof/>
                <w:webHidden/>
              </w:rPr>
              <w:tab/>
            </w:r>
            <w:r>
              <w:rPr>
                <w:noProof/>
                <w:webHidden/>
              </w:rPr>
              <w:fldChar w:fldCharType="begin"/>
            </w:r>
            <w:r>
              <w:rPr>
                <w:noProof/>
                <w:webHidden/>
              </w:rPr>
              <w:instrText xml:space="preserve"> PAGEREF _Toc182317268 \h </w:instrText>
            </w:r>
            <w:r>
              <w:rPr>
                <w:noProof/>
                <w:webHidden/>
              </w:rPr>
            </w:r>
            <w:r>
              <w:rPr>
                <w:noProof/>
                <w:webHidden/>
              </w:rPr>
              <w:fldChar w:fldCharType="separate"/>
            </w:r>
            <w:r>
              <w:rPr>
                <w:noProof/>
                <w:webHidden/>
              </w:rPr>
              <w:t>2</w:t>
            </w:r>
            <w:r>
              <w:rPr>
                <w:noProof/>
                <w:webHidden/>
              </w:rPr>
              <w:fldChar w:fldCharType="end"/>
            </w:r>
          </w:hyperlink>
        </w:p>
        <w:p w14:paraId="561A3C50" w14:textId="71E3A387" w:rsidR="000E5DD7" w:rsidRDefault="000E5DD7">
          <w:pPr>
            <w:pStyle w:val="Spistreci2"/>
            <w:tabs>
              <w:tab w:val="right" w:leader="dot" w:pos="9062"/>
            </w:tabs>
            <w:rPr>
              <w:rFonts w:eastAsiaTheme="minorEastAsia"/>
              <w:noProof/>
              <w:sz w:val="24"/>
              <w:szCs w:val="24"/>
              <w:lang w:eastAsia="pl-PL"/>
            </w:rPr>
          </w:pPr>
          <w:hyperlink w:anchor="_Toc182317269" w:history="1">
            <w:r w:rsidRPr="00510BFD">
              <w:rPr>
                <w:rStyle w:val="Hipercze"/>
                <w:noProof/>
              </w:rPr>
              <w:t>Zadanie 1</w:t>
            </w:r>
            <w:r>
              <w:rPr>
                <w:noProof/>
                <w:webHidden/>
              </w:rPr>
              <w:tab/>
            </w:r>
            <w:r>
              <w:rPr>
                <w:noProof/>
                <w:webHidden/>
              </w:rPr>
              <w:fldChar w:fldCharType="begin"/>
            </w:r>
            <w:r>
              <w:rPr>
                <w:noProof/>
                <w:webHidden/>
              </w:rPr>
              <w:instrText xml:space="preserve"> PAGEREF _Toc182317269 \h </w:instrText>
            </w:r>
            <w:r>
              <w:rPr>
                <w:noProof/>
                <w:webHidden/>
              </w:rPr>
            </w:r>
            <w:r>
              <w:rPr>
                <w:noProof/>
                <w:webHidden/>
              </w:rPr>
              <w:fldChar w:fldCharType="separate"/>
            </w:r>
            <w:r>
              <w:rPr>
                <w:noProof/>
                <w:webHidden/>
              </w:rPr>
              <w:t>2</w:t>
            </w:r>
            <w:r>
              <w:rPr>
                <w:noProof/>
                <w:webHidden/>
              </w:rPr>
              <w:fldChar w:fldCharType="end"/>
            </w:r>
          </w:hyperlink>
        </w:p>
        <w:p w14:paraId="4788BC14" w14:textId="5B8E0503" w:rsidR="000E5DD7" w:rsidRDefault="000E5DD7">
          <w:pPr>
            <w:pStyle w:val="Spistreci2"/>
            <w:tabs>
              <w:tab w:val="right" w:leader="dot" w:pos="9062"/>
            </w:tabs>
            <w:rPr>
              <w:rFonts w:eastAsiaTheme="minorEastAsia"/>
              <w:noProof/>
              <w:sz w:val="24"/>
              <w:szCs w:val="24"/>
              <w:lang w:eastAsia="pl-PL"/>
            </w:rPr>
          </w:pPr>
          <w:hyperlink w:anchor="_Toc182317270" w:history="1">
            <w:r w:rsidRPr="00510BFD">
              <w:rPr>
                <w:rStyle w:val="Hipercze"/>
                <w:noProof/>
              </w:rPr>
              <w:t>Analiza najlepszego modelu Pycaret:</w:t>
            </w:r>
            <w:r>
              <w:rPr>
                <w:noProof/>
                <w:webHidden/>
              </w:rPr>
              <w:tab/>
            </w:r>
            <w:r>
              <w:rPr>
                <w:noProof/>
                <w:webHidden/>
              </w:rPr>
              <w:fldChar w:fldCharType="begin"/>
            </w:r>
            <w:r>
              <w:rPr>
                <w:noProof/>
                <w:webHidden/>
              </w:rPr>
              <w:instrText xml:space="preserve"> PAGEREF _Toc182317270 \h </w:instrText>
            </w:r>
            <w:r>
              <w:rPr>
                <w:noProof/>
                <w:webHidden/>
              </w:rPr>
            </w:r>
            <w:r>
              <w:rPr>
                <w:noProof/>
                <w:webHidden/>
              </w:rPr>
              <w:fldChar w:fldCharType="separate"/>
            </w:r>
            <w:r>
              <w:rPr>
                <w:noProof/>
                <w:webHidden/>
              </w:rPr>
              <w:t>4</w:t>
            </w:r>
            <w:r>
              <w:rPr>
                <w:noProof/>
                <w:webHidden/>
              </w:rPr>
              <w:fldChar w:fldCharType="end"/>
            </w:r>
          </w:hyperlink>
        </w:p>
        <w:p w14:paraId="63A41E22" w14:textId="0E06FAB6" w:rsidR="000E5DD7" w:rsidRDefault="000E5DD7">
          <w:pPr>
            <w:pStyle w:val="Spistreci2"/>
            <w:tabs>
              <w:tab w:val="right" w:leader="dot" w:pos="9062"/>
            </w:tabs>
            <w:rPr>
              <w:rFonts w:eastAsiaTheme="minorEastAsia"/>
              <w:noProof/>
              <w:sz w:val="24"/>
              <w:szCs w:val="24"/>
              <w:lang w:eastAsia="pl-PL"/>
            </w:rPr>
          </w:pPr>
          <w:hyperlink w:anchor="_Toc182317271" w:history="1">
            <w:r w:rsidRPr="00510BFD">
              <w:rPr>
                <w:rStyle w:val="Hipercze"/>
                <w:noProof/>
              </w:rPr>
              <w:t>Zadanie 3</w:t>
            </w:r>
            <w:r>
              <w:rPr>
                <w:noProof/>
                <w:webHidden/>
              </w:rPr>
              <w:tab/>
            </w:r>
            <w:r>
              <w:rPr>
                <w:noProof/>
                <w:webHidden/>
              </w:rPr>
              <w:fldChar w:fldCharType="begin"/>
            </w:r>
            <w:r>
              <w:rPr>
                <w:noProof/>
                <w:webHidden/>
              </w:rPr>
              <w:instrText xml:space="preserve"> PAGEREF _Toc182317271 \h </w:instrText>
            </w:r>
            <w:r>
              <w:rPr>
                <w:noProof/>
                <w:webHidden/>
              </w:rPr>
            </w:r>
            <w:r>
              <w:rPr>
                <w:noProof/>
                <w:webHidden/>
              </w:rPr>
              <w:fldChar w:fldCharType="separate"/>
            </w:r>
            <w:r>
              <w:rPr>
                <w:noProof/>
                <w:webHidden/>
              </w:rPr>
              <w:t>5</w:t>
            </w:r>
            <w:r>
              <w:rPr>
                <w:noProof/>
                <w:webHidden/>
              </w:rPr>
              <w:fldChar w:fldCharType="end"/>
            </w:r>
          </w:hyperlink>
        </w:p>
        <w:p w14:paraId="0E1DF66E" w14:textId="2A24FA82" w:rsidR="004C7EE6" w:rsidRDefault="004C7EE6">
          <w:r>
            <w:rPr>
              <w:b/>
              <w:bCs/>
            </w:rPr>
            <w:fldChar w:fldCharType="end"/>
          </w:r>
        </w:p>
      </w:sdtContent>
    </w:sdt>
    <w:p w14:paraId="406B1FBC" w14:textId="77777777" w:rsidR="004C7EE6" w:rsidRDefault="004C7EE6" w:rsidP="004C7EE6">
      <w:pPr>
        <w:pStyle w:val="Nagwek1"/>
      </w:pPr>
    </w:p>
    <w:p w14:paraId="788744E1" w14:textId="589DFFCC" w:rsidR="004C7EE6" w:rsidRDefault="004C7EE6" w:rsidP="004C7EE6">
      <w:pPr>
        <w:pStyle w:val="Nagwek1"/>
      </w:pPr>
      <w:bookmarkStart w:id="0" w:name="_Toc182317267"/>
      <w:r>
        <w:t>Ćwiczenia 1</w:t>
      </w:r>
      <w:bookmarkEnd w:id="0"/>
    </w:p>
    <w:p w14:paraId="7A1641DF" w14:textId="0B5A8D18" w:rsidR="004C7EE6" w:rsidRDefault="004C7EE6" w:rsidP="004C7EE6">
      <w:r>
        <w:t xml:space="preserve">Cel projektu: </w:t>
      </w:r>
      <w:r w:rsidRPr="004C7EE6">
        <w:t>Celem jest stworzenie modelu, który będzie przewidywać prawdopodobieństwo opóźnienia lotu na podstawie różnych cech, takich jak: linia lotnicza, lotnisko początkowe, lotnisko docelowe, godzina odlotu, dzień odlotu.</w:t>
      </w:r>
    </w:p>
    <w:p w14:paraId="547F098E" w14:textId="77777777" w:rsidR="004C7EE6" w:rsidRDefault="004C7EE6" w:rsidP="004C7EE6"/>
    <w:p w14:paraId="638C4A13" w14:textId="704FC1C9" w:rsidR="004C7EE6" w:rsidRDefault="004C7EE6" w:rsidP="004C7EE6">
      <w:r>
        <w:t xml:space="preserve">Problem projektów: </w:t>
      </w:r>
      <w:r w:rsidRPr="004C7EE6">
        <w:t>Możliwość lepszego planowania lotów.</w:t>
      </w:r>
    </w:p>
    <w:p w14:paraId="6D3C020F" w14:textId="77777777" w:rsidR="004C7EE6" w:rsidRDefault="004C7EE6" w:rsidP="004C7EE6"/>
    <w:p w14:paraId="6A77DE22" w14:textId="268CD539" w:rsidR="004C7EE6" w:rsidRDefault="004C7EE6" w:rsidP="004C7EE6">
      <w:r>
        <w:t xml:space="preserve">Źródło danych: </w:t>
      </w:r>
      <w:r w:rsidRPr="004C7EE6">
        <w:t xml:space="preserve">- </w:t>
      </w:r>
      <w:hyperlink r:id="rId5" w:history="1">
        <w:r w:rsidRPr="004C7EE6">
          <w:rPr>
            <w:rStyle w:val="Hipercze"/>
          </w:rPr>
          <w:t>[Link-dataset]</w:t>
        </w:r>
      </w:hyperlink>
      <w:r w:rsidRPr="004C7EE6">
        <w:t xml:space="preserve"> – około 539383 linii danych.</w:t>
      </w:r>
    </w:p>
    <w:p w14:paraId="422F9B9C" w14:textId="77777777" w:rsidR="004C7EE6" w:rsidRDefault="004C7EE6" w:rsidP="004C7EE6"/>
    <w:p w14:paraId="7EBE018D" w14:textId="77777777" w:rsidR="004C7EE6" w:rsidRPr="004C7EE6" w:rsidRDefault="004C7EE6" w:rsidP="004C7EE6">
      <w:pPr>
        <w:rPr>
          <w:lang w:val="en-US"/>
        </w:rPr>
      </w:pPr>
      <w:r w:rsidRPr="004C7EE6">
        <w:rPr>
          <w:lang w:val="en-US"/>
        </w:rPr>
        <w:t xml:space="preserve">Kolumny:  </w:t>
      </w:r>
    </w:p>
    <w:p w14:paraId="5A4E835E" w14:textId="77777777" w:rsidR="004C7EE6" w:rsidRPr="004C7EE6" w:rsidRDefault="004C7EE6" w:rsidP="004C7EE6">
      <w:pPr>
        <w:rPr>
          <w:lang w:val="en-US"/>
        </w:rPr>
      </w:pPr>
      <w:r w:rsidRPr="004C7EE6">
        <w:rPr>
          <w:lang w:val="en-US"/>
        </w:rPr>
        <w:t xml:space="preserve">- Airline  </w:t>
      </w:r>
    </w:p>
    <w:p w14:paraId="1112A4D0" w14:textId="77777777" w:rsidR="004C7EE6" w:rsidRPr="004C7EE6" w:rsidRDefault="004C7EE6" w:rsidP="004C7EE6">
      <w:pPr>
        <w:rPr>
          <w:lang w:val="en-US"/>
        </w:rPr>
      </w:pPr>
      <w:r w:rsidRPr="004C7EE6">
        <w:rPr>
          <w:lang w:val="en-US"/>
        </w:rPr>
        <w:t xml:space="preserve">- Flight  </w:t>
      </w:r>
    </w:p>
    <w:p w14:paraId="1349761D" w14:textId="77777777" w:rsidR="004C7EE6" w:rsidRPr="004C7EE6" w:rsidRDefault="004C7EE6" w:rsidP="004C7EE6">
      <w:pPr>
        <w:rPr>
          <w:lang w:val="en-US"/>
        </w:rPr>
      </w:pPr>
      <w:r w:rsidRPr="004C7EE6">
        <w:rPr>
          <w:lang w:val="en-US"/>
        </w:rPr>
        <w:t xml:space="preserve">- Airport From  </w:t>
      </w:r>
    </w:p>
    <w:p w14:paraId="0444F302" w14:textId="77777777" w:rsidR="004C7EE6" w:rsidRPr="004C7EE6" w:rsidRDefault="004C7EE6" w:rsidP="004C7EE6">
      <w:pPr>
        <w:rPr>
          <w:lang w:val="en-US"/>
        </w:rPr>
      </w:pPr>
      <w:r w:rsidRPr="004C7EE6">
        <w:rPr>
          <w:lang w:val="en-US"/>
        </w:rPr>
        <w:t xml:space="preserve">- Airport To  </w:t>
      </w:r>
    </w:p>
    <w:p w14:paraId="642B373E" w14:textId="77777777" w:rsidR="004C7EE6" w:rsidRDefault="004C7EE6" w:rsidP="004C7EE6">
      <w:r>
        <w:t xml:space="preserve">- DayOfWeek  </w:t>
      </w:r>
    </w:p>
    <w:p w14:paraId="17201602" w14:textId="68F3231B" w:rsidR="004C7EE6" w:rsidRDefault="004C7EE6" w:rsidP="004C7EE6">
      <w:r>
        <w:t xml:space="preserve">- Time  </w:t>
      </w:r>
    </w:p>
    <w:p w14:paraId="23AD1B2B" w14:textId="77777777" w:rsidR="004C7EE6" w:rsidRDefault="004C7EE6" w:rsidP="004C7EE6"/>
    <w:p w14:paraId="6E62EE01" w14:textId="77777777" w:rsidR="004C7EE6" w:rsidRDefault="004C7EE6" w:rsidP="004C7EE6">
      <w:r>
        <w:t xml:space="preserve">Cele projektu: </w:t>
      </w:r>
      <w:r>
        <w:br/>
      </w:r>
      <w:r>
        <w:t xml:space="preserve">- Zbudowanie modelu będącego w dokładny sposób przewidywać możliwe opóźnienia lotów.  </w:t>
      </w:r>
    </w:p>
    <w:p w14:paraId="6451900D" w14:textId="77777777" w:rsidR="004C7EE6" w:rsidRDefault="004C7EE6" w:rsidP="004C7EE6">
      <w:r>
        <w:t xml:space="preserve"> - Analiza i eksploracja danych.  </w:t>
      </w:r>
    </w:p>
    <w:p w14:paraId="28102DF2" w14:textId="77777777" w:rsidR="004C7EE6" w:rsidRDefault="004C7EE6" w:rsidP="004C7EE6">
      <w:r>
        <w:t xml:space="preserve"> - Trenowanie oraz walidowanie modelu.  </w:t>
      </w:r>
    </w:p>
    <w:p w14:paraId="0FBF73FC" w14:textId="77777777" w:rsidR="004C7EE6" w:rsidRDefault="004C7EE6" w:rsidP="004C7EE6">
      <w:r>
        <w:lastRenderedPageBreak/>
        <w:t xml:space="preserve"> - Dokształcanie modelu.  </w:t>
      </w:r>
    </w:p>
    <w:p w14:paraId="67895198" w14:textId="3ED14092" w:rsidR="004C7EE6" w:rsidRPr="004C7EE6" w:rsidRDefault="004C7EE6" w:rsidP="004C7EE6">
      <w:r>
        <w:t xml:space="preserve"> -  Publikacja oraz prezentacja.  </w:t>
      </w:r>
    </w:p>
    <w:p w14:paraId="251515CD" w14:textId="7ACFF1A1" w:rsidR="004C7EE6" w:rsidRDefault="004C7EE6" w:rsidP="004C7EE6">
      <w:pPr>
        <w:pStyle w:val="Nagwek1"/>
      </w:pPr>
      <w:bookmarkStart w:id="1" w:name="_Toc182317268"/>
      <w:r>
        <w:t>Ćwiczenia 2</w:t>
      </w:r>
      <w:bookmarkEnd w:id="1"/>
    </w:p>
    <w:p w14:paraId="0FE5596D" w14:textId="1FF9BEC7" w:rsidR="000E5DD7" w:rsidRPr="000E5DD7" w:rsidRDefault="000E5DD7" w:rsidP="000E5DD7">
      <w:pPr>
        <w:pStyle w:val="Nagwek2"/>
      </w:pPr>
      <w:bookmarkStart w:id="2" w:name="_Toc182317269"/>
      <w:r>
        <w:t>Zadanie 1</w:t>
      </w:r>
      <w:bookmarkEnd w:id="2"/>
    </w:p>
    <w:p w14:paraId="3F80E4B1" w14:textId="786A6797" w:rsidR="00A67BA7" w:rsidRDefault="003E5B31">
      <w:r>
        <w:t>EDA zostalo przeprowadzone przy pomocy Sweetviz, pandas, seaborn i matplotlib.</w:t>
      </w:r>
    </w:p>
    <w:p w14:paraId="1D307D8C" w14:textId="4104DE84" w:rsidR="003E5B31" w:rsidRDefault="003E5B31">
      <w:r w:rsidRPr="003E5B31">
        <w:rPr>
          <w:noProof/>
        </w:rPr>
        <w:drawing>
          <wp:inline distT="0" distB="0" distL="0" distR="0" wp14:anchorId="72D94A1D" wp14:editId="19AA8E91">
            <wp:extent cx="4333379" cy="3857625"/>
            <wp:effectExtent l="0" t="0" r="0" b="0"/>
            <wp:docPr id="1295931332" name="Obraz 1" descr="Obraz zawierający tekst, zrzut ekranu, kwadrat,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31332" name="Obraz 1" descr="Obraz zawierający tekst, zrzut ekranu, kwadrat, Prostokąt&#10;&#10;Opis wygenerowany automatycznie"/>
                    <pic:cNvPicPr/>
                  </pic:nvPicPr>
                  <pic:blipFill>
                    <a:blip r:embed="rId6"/>
                    <a:stretch>
                      <a:fillRect/>
                    </a:stretch>
                  </pic:blipFill>
                  <pic:spPr>
                    <a:xfrm>
                      <a:off x="0" y="0"/>
                      <a:ext cx="4345501" cy="3868416"/>
                    </a:xfrm>
                    <a:prstGeom prst="rect">
                      <a:avLst/>
                    </a:prstGeom>
                  </pic:spPr>
                </pic:pic>
              </a:graphicData>
            </a:graphic>
          </wp:inline>
        </w:drawing>
      </w:r>
    </w:p>
    <w:p w14:paraId="67BE8138" w14:textId="148EC8AA" w:rsidR="003E5B31" w:rsidRDefault="003E5B31">
      <w:r w:rsidRPr="003E5B31">
        <w:rPr>
          <w:noProof/>
        </w:rPr>
        <w:lastRenderedPageBreak/>
        <w:drawing>
          <wp:inline distT="0" distB="0" distL="0" distR="0" wp14:anchorId="44B4CEDD" wp14:editId="774E17BC">
            <wp:extent cx="5760720" cy="3833495"/>
            <wp:effectExtent l="0" t="0" r="0" b="0"/>
            <wp:docPr id="212191641" name="Obraz 1" descr="Obraz zawierający diagram, tekst,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1641" name="Obraz 1" descr="Obraz zawierający diagram, tekst, zrzut ekranu, Wykres&#10;&#10;Opis wygenerowany automatycznie"/>
                    <pic:cNvPicPr/>
                  </pic:nvPicPr>
                  <pic:blipFill>
                    <a:blip r:embed="rId7"/>
                    <a:stretch>
                      <a:fillRect/>
                    </a:stretch>
                  </pic:blipFill>
                  <pic:spPr>
                    <a:xfrm>
                      <a:off x="0" y="0"/>
                      <a:ext cx="5760720" cy="3833495"/>
                    </a:xfrm>
                    <a:prstGeom prst="rect">
                      <a:avLst/>
                    </a:prstGeom>
                  </pic:spPr>
                </pic:pic>
              </a:graphicData>
            </a:graphic>
          </wp:inline>
        </w:drawing>
      </w:r>
    </w:p>
    <w:p w14:paraId="10A059FE" w14:textId="52654844" w:rsidR="003E5B31" w:rsidRDefault="003E5B31">
      <w:r w:rsidRPr="003E5B31">
        <w:rPr>
          <w:noProof/>
        </w:rPr>
        <w:drawing>
          <wp:inline distT="0" distB="0" distL="0" distR="0" wp14:anchorId="1292389D" wp14:editId="3CF2B455">
            <wp:extent cx="5760720" cy="3025775"/>
            <wp:effectExtent l="0" t="0" r="0" b="3175"/>
            <wp:docPr id="1385017739" name="Obraz 1" descr="Obraz zawierający tekst, zrzut ekranu, Czcionk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17739" name="Obraz 1" descr="Obraz zawierający tekst, zrzut ekranu, Czcionka, Wykres&#10;&#10;Opis wygenerowany automatycznie"/>
                    <pic:cNvPicPr/>
                  </pic:nvPicPr>
                  <pic:blipFill>
                    <a:blip r:embed="rId8"/>
                    <a:stretch>
                      <a:fillRect/>
                    </a:stretch>
                  </pic:blipFill>
                  <pic:spPr>
                    <a:xfrm>
                      <a:off x="0" y="0"/>
                      <a:ext cx="5760720" cy="3025775"/>
                    </a:xfrm>
                    <a:prstGeom prst="rect">
                      <a:avLst/>
                    </a:prstGeom>
                  </pic:spPr>
                </pic:pic>
              </a:graphicData>
            </a:graphic>
          </wp:inline>
        </w:drawing>
      </w:r>
    </w:p>
    <w:p w14:paraId="7F61BAB9" w14:textId="77777777" w:rsidR="003E5B31" w:rsidRDefault="003E5B31"/>
    <w:p w14:paraId="79F175F4" w14:textId="56066765" w:rsidR="003E5B31" w:rsidRDefault="003E5B31" w:rsidP="00E92E5C">
      <w:r>
        <w:t>Analiza raportu sweetviz:</w:t>
      </w:r>
      <w:r>
        <w:br/>
      </w:r>
      <w:r w:rsidR="00E92E5C" w:rsidRPr="00E92E5C">
        <w:t xml:space="preserve">Dane zawierają informacje o lotach, takie jak linia lotnicza, numer lotu, lotnisko wylotu i przylotu, dzień tygodnia, czas wylotu, długość lotu oraz status opóźnienia. Zmienna docelowa Delay wskazuje, czy dany lot był opóźniony (1) czy nie (0), co czyni ten zestaw danych odpowiednim do klasyfikacji binarnej. Kolumny kategoryczne, takie jak  Airline, Flight, AirportFrom, AirportTo  i  DayOfWeek, wymagają zakodowania, aby mogły być użyte w modelu. Nie wykryto brakujących danych, co upraszcza przetwarzanie. Analiza wskazuje również, że czas </w:t>
      </w:r>
      <w:r w:rsidR="00E92E5C" w:rsidRPr="00E92E5C">
        <w:lastRenderedPageBreak/>
        <w:t>wylotu oraz dzień tygodnia mogą wpływać na ryzyko opóźnień, co może być istotnym czynnikiem w modelu predykcyjnym.</w:t>
      </w:r>
    </w:p>
    <w:p w14:paraId="077CEDB8" w14:textId="77777777" w:rsidR="005C7A6A" w:rsidRDefault="005C7A6A" w:rsidP="00E92E5C"/>
    <w:p w14:paraId="61F9E0C9" w14:textId="25CFA083" w:rsidR="005C7A6A" w:rsidRDefault="000E5DD7" w:rsidP="000E5DD7">
      <w:pPr>
        <w:pStyle w:val="Nagwek2"/>
      </w:pPr>
      <w:bookmarkStart w:id="3" w:name="_Toc182317270"/>
      <w:r>
        <w:t>Zadanie 2</w:t>
      </w:r>
      <w:bookmarkEnd w:id="3"/>
    </w:p>
    <w:p w14:paraId="065B56E3" w14:textId="77777777" w:rsidR="004C7EE6" w:rsidRPr="004C7EE6" w:rsidRDefault="004C7EE6" w:rsidP="004C7EE6">
      <w:pPr>
        <w:rPr>
          <w:b/>
          <w:bCs/>
        </w:rPr>
      </w:pPr>
      <w:r w:rsidRPr="004C7EE6">
        <w:rPr>
          <w:b/>
          <w:bCs/>
        </w:rPr>
        <w:t>Najlepsze Modele</w:t>
      </w:r>
    </w:p>
    <w:p w14:paraId="7920EAA0" w14:textId="77777777" w:rsidR="004C7EE6" w:rsidRPr="004C7EE6" w:rsidRDefault="004C7EE6" w:rsidP="004C7EE6">
      <w:pPr>
        <w:numPr>
          <w:ilvl w:val="0"/>
          <w:numId w:val="1"/>
        </w:numPr>
        <w:rPr>
          <w:lang w:val="en-US"/>
        </w:rPr>
      </w:pPr>
      <w:r w:rsidRPr="004C7EE6">
        <w:rPr>
          <w:b/>
          <w:bCs/>
          <w:lang w:val="en-US"/>
        </w:rPr>
        <w:t>XGBoost Classifier (Extreme Gradient Boosting)</w:t>
      </w:r>
      <w:r w:rsidRPr="004C7EE6">
        <w:rPr>
          <w:lang w:val="en-US"/>
        </w:rPr>
        <w:t>:</w:t>
      </w:r>
    </w:p>
    <w:p w14:paraId="7ED5E3BF" w14:textId="77777777" w:rsidR="004C7EE6" w:rsidRPr="004C7EE6" w:rsidRDefault="004C7EE6" w:rsidP="004C7EE6">
      <w:pPr>
        <w:numPr>
          <w:ilvl w:val="1"/>
          <w:numId w:val="1"/>
        </w:numPr>
      </w:pPr>
      <w:r w:rsidRPr="004C7EE6">
        <w:rPr>
          <w:b/>
          <w:bCs/>
        </w:rPr>
        <w:t>Accuracy</w:t>
      </w:r>
      <w:r w:rsidRPr="004C7EE6">
        <w:t>: 0.6638</w:t>
      </w:r>
    </w:p>
    <w:p w14:paraId="6E8F1EAE" w14:textId="77777777" w:rsidR="004C7EE6" w:rsidRPr="004C7EE6" w:rsidRDefault="004C7EE6" w:rsidP="004C7EE6">
      <w:pPr>
        <w:numPr>
          <w:ilvl w:val="1"/>
          <w:numId w:val="1"/>
        </w:numPr>
      </w:pPr>
      <w:r w:rsidRPr="004C7EE6">
        <w:rPr>
          <w:b/>
          <w:bCs/>
        </w:rPr>
        <w:t>AUC</w:t>
      </w:r>
      <w:r w:rsidRPr="004C7EE6">
        <w:t>: 0.7153</w:t>
      </w:r>
    </w:p>
    <w:p w14:paraId="0398E2A4" w14:textId="77777777" w:rsidR="004C7EE6" w:rsidRPr="004C7EE6" w:rsidRDefault="004C7EE6" w:rsidP="004C7EE6">
      <w:pPr>
        <w:numPr>
          <w:ilvl w:val="1"/>
          <w:numId w:val="1"/>
        </w:numPr>
      </w:pPr>
      <w:r w:rsidRPr="004C7EE6">
        <w:rPr>
          <w:b/>
          <w:bCs/>
        </w:rPr>
        <w:t>Recall</w:t>
      </w:r>
      <w:r w:rsidRPr="004C7EE6">
        <w:t>: 0.5006</w:t>
      </w:r>
    </w:p>
    <w:p w14:paraId="1B3B5092" w14:textId="77777777" w:rsidR="004C7EE6" w:rsidRPr="004C7EE6" w:rsidRDefault="004C7EE6" w:rsidP="004C7EE6">
      <w:pPr>
        <w:numPr>
          <w:ilvl w:val="1"/>
          <w:numId w:val="1"/>
        </w:numPr>
      </w:pPr>
      <w:r w:rsidRPr="004C7EE6">
        <w:rPr>
          <w:b/>
          <w:bCs/>
        </w:rPr>
        <w:t>Precision</w:t>
      </w:r>
      <w:r w:rsidRPr="004C7EE6">
        <w:t>: 0.6621</w:t>
      </w:r>
    </w:p>
    <w:p w14:paraId="4D8EC435" w14:textId="77777777" w:rsidR="004C7EE6" w:rsidRPr="004C7EE6" w:rsidRDefault="004C7EE6" w:rsidP="004C7EE6">
      <w:pPr>
        <w:numPr>
          <w:ilvl w:val="1"/>
          <w:numId w:val="1"/>
        </w:numPr>
      </w:pPr>
      <w:r w:rsidRPr="004C7EE6">
        <w:rPr>
          <w:b/>
          <w:bCs/>
        </w:rPr>
        <w:t>F1 Score</w:t>
      </w:r>
      <w:r w:rsidRPr="004C7EE6">
        <w:t>: 0.5701</w:t>
      </w:r>
    </w:p>
    <w:p w14:paraId="790A16EB" w14:textId="24076ABF" w:rsidR="004C7EE6" w:rsidRPr="004C7EE6" w:rsidRDefault="004C7EE6" w:rsidP="004C7EE6">
      <w:pPr>
        <w:numPr>
          <w:ilvl w:val="1"/>
          <w:numId w:val="1"/>
        </w:numPr>
      </w:pPr>
      <w:r w:rsidRPr="004C7EE6">
        <w:rPr>
          <w:b/>
          <w:bCs/>
        </w:rPr>
        <w:t>Opis</w:t>
      </w:r>
      <w:r w:rsidRPr="004C7EE6">
        <w:t>: XGBoost to wydajny model gradient boosting, który często osiąga dobre wyniki na dużych zbiorach danych. Jego wysoka dokładność i AUC sugerują, że dobrze rozpoznaje wzorce w danych dotyczących opóźnień lotów.</w:t>
      </w:r>
      <w:r>
        <w:br/>
      </w:r>
      <w:r>
        <w:br/>
      </w:r>
    </w:p>
    <w:p w14:paraId="131E2445" w14:textId="77777777" w:rsidR="004C7EE6" w:rsidRPr="004C7EE6" w:rsidRDefault="004C7EE6" w:rsidP="004C7EE6">
      <w:pPr>
        <w:numPr>
          <w:ilvl w:val="0"/>
          <w:numId w:val="1"/>
        </w:numPr>
        <w:rPr>
          <w:lang w:val="en-US"/>
        </w:rPr>
      </w:pPr>
      <w:r w:rsidRPr="004C7EE6">
        <w:rPr>
          <w:b/>
          <w:bCs/>
          <w:lang w:val="en-US"/>
        </w:rPr>
        <w:t>LightGBM Classifier (Light Gradient Boosting Machine)</w:t>
      </w:r>
      <w:r w:rsidRPr="004C7EE6">
        <w:rPr>
          <w:lang w:val="en-US"/>
        </w:rPr>
        <w:t>:</w:t>
      </w:r>
    </w:p>
    <w:p w14:paraId="066217F4" w14:textId="77777777" w:rsidR="004C7EE6" w:rsidRPr="004C7EE6" w:rsidRDefault="004C7EE6" w:rsidP="004C7EE6">
      <w:pPr>
        <w:numPr>
          <w:ilvl w:val="1"/>
          <w:numId w:val="1"/>
        </w:numPr>
      </w:pPr>
      <w:r w:rsidRPr="004C7EE6">
        <w:rPr>
          <w:b/>
          <w:bCs/>
        </w:rPr>
        <w:t>Accuracy</w:t>
      </w:r>
      <w:r w:rsidRPr="004C7EE6">
        <w:t>: 0.6576</w:t>
      </w:r>
    </w:p>
    <w:p w14:paraId="7C3D978C" w14:textId="77777777" w:rsidR="004C7EE6" w:rsidRPr="004C7EE6" w:rsidRDefault="004C7EE6" w:rsidP="004C7EE6">
      <w:pPr>
        <w:numPr>
          <w:ilvl w:val="1"/>
          <w:numId w:val="1"/>
        </w:numPr>
      </w:pPr>
      <w:r w:rsidRPr="004C7EE6">
        <w:rPr>
          <w:b/>
          <w:bCs/>
        </w:rPr>
        <w:t>AUC</w:t>
      </w:r>
      <w:r w:rsidRPr="004C7EE6">
        <w:t>: 0.7071</w:t>
      </w:r>
    </w:p>
    <w:p w14:paraId="61EBC0A1" w14:textId="77777777" w:rsidR="004C7EE6" w:rsidRPr="004C7EE6" w:rsidRDefault="004C7EE6" w:rsidP="004C7EE6">
      <w:pPr>
        <w:numPr>
          <w:ilvl w:val="1"/>
          <w:numId w:val="1"/>
        </w:numPr>
      </w:pPr>
      <w:r w:rsidRPr="004C7EE6">
        <w:rPr>
          <w:b/>
          <w:bCs/>
        </w:rPr>
        <w:t>Recall</w:t>
      </w:r>
      <w:r w:rsidRPr="004C7EE6">
        <w:t>: 0.4549</w:t>
      </w:r>
    </w:p>
    <w:p w14:paraId="2C49DA8C" w14:textId="77777777" w:rsidR="004C7EE6" w:rsidRPr="004C7EE6" w:rsidRDefault="004C7EE6" w:rsidP="004C7EE6">
      <w:pPr>
        <w:numPr>
          <w:ilvl w:val="1"/>
          <w:numId w:val="1"/>
        </w:numPr>
      </w:pPr>
      <w:r w:rsidRPr="004C7EE6">
        <w:rPr>
          <w:b/>
          <w:bCs/>
        </w:rPr>
        <w:t>Precision</w:t>
      </w:r>
      <w:r w:rsidRPr="004C7EE6">
        <w:t>: 0.6705</w:t>
      </w:r>
    </w:p>
    <w:p w14:paraId="28520294" w14:textId="77777777" w:rsidR="004C7EE6" w:rsidRPr="004C7EE6" w:rsidRDefault="004C7EE6" w:rsidP="004C7EE6">
      <w:pPr>
        <w:numPr>
          <w:ilvl w:val="1"/>
          <w:numId w:val="1"/>
        </w:numPr>
      </w:pPr>
      <w:r w:rsidRPr="004C7EE6">
        <w:rPr>
          <w:b/>
          <w:bCs/>
        </w:rPr>
        <w:t>F1 Score</w:t>
      </w:r>
      <w:r w:rsidRPr="004C7EE6">
        <w:t>: 0.5421</w:t>
      </w:r>
    </w:p>
    <w:p w14:paraId="6D39B9CF" w14:textId="77777777" w:rsidR="004C7EE6" w:rsidRPr="004C7EE6" w:rsidRDefault="004C7EE6" w:rsidP="004C7EE6">
      <w:pPr>
        <w:numPr>
          <w:ilvl w:val="1"/>
          <w:numId w:val="1"/>
        </w:numPr>
      </w:pPr>
      <w:r w:rsidRPr="004C7EE6">
        <w:rPr>
          <w:b/>
          <w:bCs/>
        </w:rPr>
        <w:t>Opis</w:t>
      </w:r>
      <w:r w:rsidRPr="004C7EE6">
        <w:t>: LightGBM jest zoptymalizowanym modelem gradient boosting, który działa szybko przy dużych zbiorach danych. Model wykazuje dobrą dokładność oraz przyzwoitą precyzję, co czyni go konkurencyjnym modelem dla XGBoost.</w:t>
      </w:r>
    </w:p>
    <w:p w14:paraId="5A9A366E" w14:textId="77777777" w:rsidR="004C7EE6" w:rsidRPr="004C7EE6" w:rsidRDefault="004C7EE6" w:rsidP="004C7EE6">
      <w:pPr>
        <w:numPr>
          <w:ilvl w:val="0"/>
          <w:numId w:val="1"/>
        </w:numPr>
      </w:pPr>
      <w:r w:rsidRPr="004C7EE6">
        <w:rPr>
          <w:b/>
          <w:bCs/>
        </w:rPr>
        <w:t>Gradient Boosting Classifier</w:t>
      </w:r>
      <w:r w:rsidRPr="004C7EE6">
        <w:t>:</w:t>
      </w:r>
    </w:p>
    <w:p w14:paraId="6926FA17" w14:textId="77777777" w:rsidR="004C7EE6" w:rsidRPr="004C7EE6" w:rsidRDefault="004C7EE6" w:rsidP="004C7EE6">
      <w:pPr>
        <w:numPr>
          <w:ilvl w:val="1"/>
          <w:numId w:val="1"/>
        </w:numPr>
      </w:pPr>
      <w:r w:rsidRPr="004C7EE6">
        <w:rPr>
          <w:b/>
          <w:bCs/>
        </w:rPr>
        <w:t>Accuracy</w:t>
      </w:r>
      <w:r w:rsidRPr="004C7EE6">
        <w:t>: 0.6475</w:t>
      </w:r>
    </w:p>
    <w:p w14:paraId="17554649" w14:textId="77777777" w:rsidR="004C7EE6" w:rsidRPr="004C7EE6" w:rsidRDefault="004C7EE6" w:rsidP="004C7EE6">
      <w:pPr>
        <w:numPr>
          <w:ilvl w:val="1"/>
          <w:numId w:val="1"/>
        </w:numPr>
      </w:pPr>
      <w:r w:rsidRPr="004C7EE6">
        <w:rPr>
          <w:b/>
          <w:bCs/>
        </w:rPr>
        <w:t>AUC</w:t>
      </w:r>
      <w:r w:rsidRPr="004C7EE6">
        <w:t>: 0.6922</w:t>
      </w:r>
    </w:p>
    <w:p w14:paraId="3D7610A6" w14:textId="77777777" w:rsidR="004C7EE6" w:rsidRPr="004C7EE6" w:rsidRDefault="004C7EE6" w:rsidP="004C7EE6">
      <w:pPr>
        <w:numPr>
          <w:ilvl w:val="1"/>
          <w:numId w:val="1"/>
        </w:numPr>
      </w:pPr>
      <w:r w:rsidRPr="004C7EE6">
        <w:rPr>
          <w:b/>
          <w:bCs/>
        </w:rPr>
        <w:t>Recall</w:t>
      </w:r>
      <w:r w:rsidRPr="004C7EE6">
        <w:t>: 0.4066</w:t>
      </w:r>
    </w:p>
    <w:p w14:paraId="756977A2" w14:textId="77777777" w:rsidR="004C7EE6" w:rsidRPr="004C7EE6" w:rsidRDefault="004C7EE6" w:rsidP="004C7EE6">
      <w:pPr>
        <w:numPr>
          <w:ilvl w:val="1"/>
          <w:numId w:val="1"/>
        </w:numPr>
      </w:pPr>
      <w:r w:rsidRPr="004C7EE6">
        <w:rPr>
          <w:b/>
          <w:bCs/>
        </w:rPr>
        <w:t>Precision</w:t>
      </w:r>
      <w:r w:rsidRPr="004C7EE6">
        <w:t>: 0.6726</w:t>
      </w:r>
    </w:p>
    <w:p w14:paraId="6A1F7F0E" w14:textId="77777777" w:rsidR="004C7EE6" w:rsidRPr="004C7EE6" w:rsidRDefault="004C7EE6" w:rsidP="004C7EE6">
      <w:pPr>
        <w:numPr>
          <w:ilvl w:val="1"/>
          <w:numId w:val="1"/>
        </w:numPr>
      </w:pPr>
      <w:r w:rsidRPr="004C7EE6">
        <w:rPr>
          <w:b/>
          <w:bCs/>
        </w:rPr>
        <w:t>F1 Score</w:t>
      </w:r>
      <w:r w:rsidRPr="004C7EE6">
        <w:t>: 0.5068</w:t>
      </w:r>
    </w:p>
    <w:p w14:paraId="555A2A01" w14:textId="77777777" w:rsidR="004C7EE6" w:rsidRPr="004C7EE6" w:rsidRDefault="004C7EE6" w:rsidP="004C7EE6">
      <w:pPr>
        <w:numPr>
          <w:ilvl w:val="1"/>
          <w:numId w:val="1"/>
        </w:numPr>
      </w:pPr>
      <w:r w:rsidRPr="004C7EE6">
        <w:rPr>
          <w:b/>
          <w:bCs/>
        </w:rPr>
        <w:t>Opis</w:t>
      </w:r>
      <w:r w:rsidRPr="004C7EE6">
        <w:t>: Klasyczny Gradient Boosting również okazał się skuteczny, choć nieco słabszy niż XGBoost i LightGBM. Model nadal może być wartościowy, jeśli zależy nam na stabilnych wynikach w klasyfikacji opóźnień lotów.</w:t>
      </w:r>
    </w:p>
    <w:p w14:paraId="7F0A541B" w14:textId="77777777" w:rsidR="004C7EE6" w:rsidRPr="004C7EE6" w:rsidRDefault="004C7EE6" w:rsidP="004C7EE6">
      <w:pPr>
        <w:rPr>
          <w:b/>
          <w:bCs/>
        </w:rPr>
      </w:pPr>
      <w:r w:rsidRPr="004C7EE6">
        <w:rPr>
          <w:b/>
          <w:bCs/>
        </w:rPr>
        <w:lastRenderedPageBreak/>
        <w:t>Wybór Modelu i Tuning</w:t>
      </w:r>
    </w:p>
    <w:p w14:paraId="4A4997A7" w14:textId="77777777" w:rsidR="004C7EE6" w:rsidRPr="004C7EE6" w:rsidRDefault="004C7EE6" w:rsidP="004C7EE6">
      <w:pPr>
        <w:numPr>
          <w:ilvl w:val="0"/>
          <w:numId w:val="2"/>
        </w:numPr>
      </w:pPr>
      <w:r w:rsidRPr="004C7EE6">
        <w:rPr>
          <w:b/>
          <w:bCs/>
        </w:rPr>
        <w:t>Wybrany model</w:t>
      </w:r>
      <w:r w:rsidRPr="004C7EE6">
        <w:t xml:space="preserve">: Na podstawie najwyższej dokładności oraz AUC, </w:t>
      </w:r>
      <w:r w:rsidRPr="004C7EE6">
        <w:rPr>
          <w:b/>
          <w:bCs/>
        </w:rPr>
        <w:t>XGBoost</w:t>
      </w:r>
      <w:r w:rsidRPr="004C7EE6">
        <w:t xml:space="preserve"> jest najlepszym modelem.</w:t>
      </w:r>
    </w:p>
    <w:p w14:paraId="044BC7A6" w14:textId="77777777" w:rsidR="004C7EE6" w:rsidRPr="004C7EE6" w:rsidRDefault="004C7EE6" w:rsidP="004C7EE6">
      <w:pPr>
        <w:numPr>
          <w:ilvl w:val="0"/>
          <w:numId w:val="2"/>
        </w:numPr>
      </w:pPr>
      <w:r w:rsidRPr="004C7EE6">
        <w:rPr>
          <w:b/>
          <w:bCs/>
        </w:rPr>
        <w:t>Tuning</w:t>
      </w:r>
      <w:r w:rsidRPr="004C7EE6">
        <w:t>: Próba dostrojenia nie poprawiła wyników, co oznacza, że wybrana konfiguracja pierwotna była optymalna.</w:t>
      </w:r>
    </w:p>
    <w:p w14:paraId="3539691D" w14:textId="22D658A3" w:rsidR="005C7A6A" w:rsidRDefault="004C7EE6" w:rsidP="004C7EE6">
      <w:pPr>
        <w:pStyle w:val="Nagwek2"/>
      </w:pPr>
      <w:bookmarkStart w:id="4" w:name="_Toc182317271"/>
      <w:r>
        <w:t>Zadanie 3</w:t>
      </w:r>
      <w:bookmarkEnd w:id="4"/>
    </w:p>
    <w:p w14:paraId="3E0936FA" w14:textId="77777777" w:rsidR="004C7EE6" w:rsidRDefault="004C7EE6" w:rsidP="004C7EE6">
      <w:r>
        <w:t>Podstawowe metryki jakości modelu na zbiorze walidacyjnym:</w:t>
      </w:r>
    </w:p>
    <w:p w14:paraId="028EDDCE" w14:textId="77777777" w:rsidR="004C7EE6" w:rsidRDefault="004C7EE6" w:rsidP="004C7EE6">
      <w:r>
        <w:t>Dokładność (Accuracy): 0.6650</w:t>
      </w:r>
    </w:p>
    <w:p w14:paraId="3DDFD82A" w14:textId="77777777" w:rsidR="004C7EE6" w:rsidRDefault="004C7EE6" w:rsidP="004C7EE6">
      <w:r>
        <w:t>F1-Score: 0.5709</w:t>
      </w:r>
    </w:p>
    <w:p w14:paraId="4F74A32B" w14:textId="77777777" w:rsidR="004C7EE6" w:rsidRDefault="004C7EE6" w:rsidP="004C7EE6">
      <w:r>
        <w:t>AUC: 0.7170</w:t>
      </w:r>
    </w:p>
    <w:p w14:paraId="3DE9E9C4" w14:textId="48A48648" w:rsidR="004C7EE6" w:rsidRPr="004C7EE6" w:rsidRDefault="004C7EE6" w:rsidP="004C7EE6">
      <w:r>
        <w:t>Średni błąd bezwzględny (MAE): 0.3350</w:t>
      </w:r>
    </w:p>
    <w:sectPr w:rsidR="004C7EE6" w:rsidRPr="004C7E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4744E"/>
    <w:multiLevelType w:val="multilevel"/>
    <w:tmpl w:val="5164B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375A0"/>
    <w:multiLevelType w:val="multilevel"/>
    <w:tmpl w:val="9ABA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188227">
    <w:abstractNumId w:val="0"/>
  </w:num>
  <w:num w:numId="2" w16cid:durableId="552733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FEC"/>
    <w:rsid w:val="000E5DD7"/>
    <w:rsid w:val="00341D87"/>
    <w:rsid w:val="003720B9"/>
    <w:rsid w:val="003E5B31"/>
    <w:rsid w:val="004C7EE6"/>
    <w:rsid w:val="005C7A6A"/>
    <w:rsid w:val="00725962"/>
    <w:rsid w:val="00A67BA7"/>
    <w:rsid w:val="00A8445E"/>
    <w:rsid w:val="00AB5DDE"/>
    <w:rsid w:val="00D16FEC"/>
    <w:rsid w:val="00E92E5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D152"/>
  <w15:chartTrackingRefBased/>
  <w15:docId w15:val="{F72407DC-B9BD-488C-9654-AA091F04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16F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D16F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D16FE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16FE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16FE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16FE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16FE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16FE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16FE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16FE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D16FE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D16FE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16FE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16FE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16FE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16FE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16FE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16FEC"/>
    <w:rPr>
      <w:rFonts w:eastAsiaTheme="majorEastAsia" w:cstheme="majorBidi"/>
      <w:color w:val="272727" w:themeColor="text1" w:themeTint="D8"/>
    </w:rPr>
  </w:style>
  <w:style w:type="paragraph" w:styleId="Tytu">
    <w:name w:val="Title"/>
    <w:basedOn w:val="Normalny"/>
    <w:next w:val="Normalny"/>
    <w:link w:val="TytuZnak"/>
    <w:uiPriority w:val="10"/>
    <w:qFormat/>
    <w:rsid w:val="00D16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16FE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16FE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16FE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16FEC"/>
    <w:pPr>
      <w:spacing w:before="160"/>
      <w:jc w:val="center"/>
    </w:pPr>
    <w:rPr>
      <w:i/>
      <w:iCs/>
      <w:color w:val="404040" w:themeColor="text1" w:themeTint="BF"/>
    </w:rPr>
  </w:style>
  <w:style w:type="character" w:customStyle="1" w:styleId="CytatZnak">
    <w:name w:val="Cytat Znak"/>
    <w:basedOn w:val="Domylnaczcionkaakapitu"/>
    <w:link w:val="Cytat"/>
    <w:uiPriority w:val="29"/>
    <w:rsid w:val="00D16FEC"/>
    <w:rPr>
      <w:i/>
      <w:iCs/>
      <w:color w:val="404040" w:themeColor="text1" w:themeTint="BF"/>
    </w:rPr>
  </w:style>
  <w:style w:type="paragraph" w:styleId="Akapitzlist">
    <w:name w:val="List Paragraph"/>
    <w:basedOn w:val="Normalny"/>
    <w:uiPriority w:val="34"/>
    <w:qFormat/>
    <w:rsid w:val="00D16FEC"/>
    <w:pPr>
      <w:ind w:left="720"/>
      <w:contextualSpacing/>
    </w:pPr>
  </w:style>
  <w:style w:type="character" w:styleId="Wyrnienieintensywne">
    <w:name w:val="Intense Emphasis"/>
    <w:basedOn w:val="Domylnaczcionkaakapitu"/>
    <w:uiPriority w:val="21"/>
    <w:qFormat/>
    <w:rsid w:val="00D16FEC"/>
    <w:rPr>
      <w:i/>
      <w:iCs/>
      <w:color w:val="0F4761" w:themeColor="accent1" w:themeShade="BF"/>
    </w:rPr>
  </w:style>
  <w:style w:type="paragraph" w:styleId="Cytatintensywny">
    <w:name w:val="Intense Quote"/>
    <w:basedOn w:val="Normalny"/>
    <w:next w:val="Normalny"/>
    <w:link w:val="CytatintensywnyZnak"/>
    <w:uiPriority w:val="30"/>
    <w:qFormat/>
    <w:rsid w:val="00D16F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16FEC"/>
    <w:rPr>
      <w:i/>
      <w:iCs/>
      <w:color w:val="0F4761" w:themeColor="accent1" w:themeShade="BF"/>
    </w:rPr>
  </w:style>
  <w:style w:type="character" w:styleId="Odwoanieintensywne">
    <w:name w:val="Intense Reference"/>
    <w:basedOn w:val="Domylnaczcionkaakapitu"/>
    <w:uiPriority w:val="32"/>
    <w:qFormat/>
    <w:rsid w:val="00D16FEC"/>
    <w:rPr>
      <w:b/>
      <w:bCs/>
      <w:smallCaps/>
      <w:color w:val="0F4761" w:themeColor="accent1" w:themeShade="BF"/>
      <w:spacing w:val="5"/>
    </w:rPr>
  </w:style>
  <w:style w:type="paragraph" w:styleId="Nagwekspisutreci">
    <w:name w:val="TOC Heading"/>
    <w:basedOn w:val="Nagwek1"/>
    <w:next w:val="Normalny"/>
    <w:uiPriority w:val="39"/>
    <w:unhideWhenUsed/>
    <w:qFormat/>
    <w:rsid w:val="004C7EE6"/>
    <w:pPr>
      <w:spacing w:before="240" w:after="0"/>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4C7EE6"/>
    <w:pPr>
      <w:spacing w:after="100"/>
    </w:pPr>
  </w:style>
  <w:style w:type="character" w:styleId="Hipercze">
    <w:name w:val="Hyperlink"/>
    <w:basedOn w:val="Domylnaczcionkaakapitu"/>
    <w:uiPriority w:val="99"/>
    <w:unhideWhenUsed/>
    <w:rsid w:val="004C7EE6"/>
    <w:rPr>
      <w:color w:val="467886" w:themeColor="hyperlink"/>
      <w:u w:val="single"/>
    </w:rPr>
  </w:style>
  <w:style w:type="character" w:styleId="Nierozpoznanawzmianka">
    <w:name w:val="Unresolved Mention"/>
    <w:basedOn w:val="Domylnaczcionkaakapitu"/>
    <w:uiPriority w:val="99"/>
    <w:semiHidden/>
    <w:unhideWhenUsed/>
    <w:rsid w:val="004C7EE6"/>
    <w:rPr>
      <w:color w:val="605E5C"/>
      <w:shd w:val="clear" w:color="auto" w:fill="E1DFDD"/>
    </w:rPr>
  </w:style>
  <w:style w:type="paragraph" w:styleId="Spistreci2">
    <w:name w:val="toc 2"/>
    <w:basedOn w:val="Normalny"/>
    <w:next w:val="Normalny"/>
    <w:autoRedefine/>
    <w:uiPriority w:val="39"/>
    <w:unhideWhenUsed/>
    <w:rsid w:val="000E5D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08941">
      <w:bodyDiv w:val="1"/>
      <w:marLeft w:val="0"/>
      <w:marRight w:val="0"/>
      <w:marTop w:val="0"/>
      <w:marBottom w:val="0"/>
      <w:divBdr>
        <w:top w:val="none" w:sz="0" w:space="0" w:color="auto"/>
        <w:left w:val="none" w:sz="0" w:space="0" w:color="auto"/>
        <w:bottom w:val="none" w:sz="0" w:space="0" w:color="auto"/>
        <w:right w:val="none" w:sz="0" w:space="0" w:color="auto"/>
      </w:divBdr>
    </w:div>
    <w:div w:id="187230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jimschacko/airlines-dataset-to-predict-a-dela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499</Words>
  <Characters>2999</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Kunc</dc:creator>
  <cp:keywords/>
  <dc:description/>
  <cp:lastModifiedBy>Bartosz Kunc</cp:lastModifiedBy>
  <cp:revision>5</cp:revision>
  <dcterms:created xsi:type="dcterms:W3CDTF">2024-11-12T11:18:00Z</dcterms:created>
  <dcterms:modified xsi:type="dcterms:W3CDTF">2024-11-12T14:21:00Z</dcterms:modified>
</cp:coreProperties>
</file>