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Improt tkinter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init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total to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up menu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up frames for all options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Pack all the info on the menu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Setup functions for all the options to add to the total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