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제 3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2026. 10. 8.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① USD 2링크(전주 합의) → 10/6 변경: MJCF 구성 · URDF → MJCF 변환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USD 선행 실습은 완료(부록 A). 2링크 URDF를 MuJoCo로 로드 → mj_saveLastXML로 저장, 팔/scene 분리 + default class 3개로 정리. 변환본과 질량·관성·관절·damping 일치, 중력토크 3.9731/0.7358 Nm, 2 s 궤적 차 1.2e-14 rad. URDF effort → actuatorfrcrange, velocity 한계는 버려짐을 발견.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week03/mjcf/scene.xml · two_link_arm.xml · week03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② 구동: position 액추에이터 kp · kv · armature 계단 응답 3종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scene_position.xml(include + default class, forcerange = effort). 어깨 0 → −0.5 rad: 오버슈트 시뮬/이론 kp 20·50·100 = 34.7/35.7 · 51.2/53.2 · 60.7/64.3 %(kp 100은 40 Nm 포화), kv 5(ζ 0.95) 0 %·정착 0.28 s, armature 0.15는 ωn 18.8 → 13.1 rad/s. 정상상태 오차 ≈ τg/kp (0.072 vs 0.070 rad).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week03/img/20261006_step_all.png · week03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③ (개별) MuJoCo 로딩 체크리스트(문서 근거) + 파이프라인 그림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A~F절 — 기본값이 다른 compiler 4속성(fusestatic·discardvisual·angle·strippath), 베이스 3종(고정 nv 4 / free 10 / 평면 7), 자기 충돌, 액추에이터. 문서 + 실험 근거: URDF planar → slide·slide·hinge, mjSpec attach로 홀로노믹 베이스(상판 575×472 mm) + 양팔 조립. 함태훈 대응표 반영(G절) 대기.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b1/docs/procedures/mujoco-urdf-loading-checklist.md · week03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베이스 표현 — 루트 body에 joint가 없으면 world에 용접(고정, nv = 팔 관절 수). freejoint는 qpos 7 / qvel 6이 추가되고 바닥·바퀴 접촉이 있어야 선다. 홀로노믹은 slide x · slide y · hinge z + velocity 액추에이터(URDF planar 1개로 표현 가능). slide 축은 world 고정이라 90° 회전 뒤 base_x 0.3 m/s 명령이 옆걸음(world x 0.25 m) → 로봇 기준 명령은 R(yaw) 변환 필요. (근거: XML Reference freejoint, 실험 thu_loading_experiments.py E1·E5)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② fusestatic — URDF 기본 true(MJCF false). joint 없는 정적 body를 부모에 합쳐 base_link · tool0의 이름·좌표계가 사라짐(body 5 → 3), 질량은 부모에 합산돼 동역학 동일(3.9731 Nm). 센서·툴 프레임, exclude·attach 대상이 필요하면 끈다. 2주차 "어깨가 안 떨어짐"은 fusestatic과 무관한 충돌 필터 예외로 문서 확인: 부모가 world(용접 포함)면 부모–자식 접촉을 거르지 않음 → exclude로 해결(접촉 1~2개 → 0, 개수는 버전별 차이). (근거: compiler-fusestatic, Collision selection, 실험 E2·E3)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③ 구동 — position 힘 f = kp(ctrl − q) − kv·q̇, ωn = √(kp/M), ζ = (kv + b)/(2√(kp·M)); armature = J_rotor·N²가 M에 더해짐(0.142 → 0.292 kg·m²). 시뮬 오버슈트가 이론과 2~4 %p 이내 일치. MJCF 기본 각도는 degree라 angle="radian"을 빼면 ±1.5708이 ±1.5708°로 해석됨(실험 E4). (근거: actuator-position, body-joint-armature, wed_step_response.py)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armature · forcerange 실제 값을 위해 BOM 구동기 사양(정격·피크 토크, 감속비, 로터 관성)을 4주차 BOM과 함께 받을 수 있을까요?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체크리스트는 10/6 변경에 맞춰 MuJoCo 기준으로 새로 작성(Isaac용은 PC 배정 후). 함태훈 대응표는 나오는 대로 반영하겠습니다.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rFonts w:hint="eastAsia"/>
              </w:rPr>
            </w:pPr>
            <w:r>
              <w:rPr>
                <w:sz w:val="16"/>
              </w:rPr>
              <w:t>STEP 어셈블리 링크 분할표 작성 — ICD 이름 규칙 {side}_{부위}_{운동} ↔ STEP 부품 ↔ BOM 항목 (액추에이터 내부 부품은 한 강체로 묶음)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(개별) 우리 로봇 골격 URDF(link · joint · limit, 베이스 planar) + BOM 구동기 → effort · velocity · armature 표, 3주차 체크리스트로 자기 URDF 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함태훈 메시 · inertial을 골격에 합쳐 v0 URDF를 MuJoCo로 열어 캡처, 구술 대비(CAD 좌표 → 부모 프레임 joint origin, 정격/피크 토크 ↔ forcerange · ctrlrange) — 마감 10/15(목), week04 태그</w:t>
            </w:r>
          </w:p>
        </w:tc>
      </w:tr>
    </w:tbl>
    <w:p w14:paraId="09A8306D" w14:textId="77777777" w:rsidR="005B184F" w:rsidRDefault="005B184F"/>
    <w:p>
      <w:pPr>
        <w:pageBreakBefore/>
        <w:spacing w:after="60" w:line="276" w:lineRule="auto"/>
      </w:pPr>
      <w:r>
        <w:rPr>
          <w:b/>
          <w:sz w:val="24"/>
        </w:rPr>
        <w:t>부록 — 3주차 근거 자료</w:t>
      </w:r>
    </w:p>
    <w:p>
      <w:pPr>
        <w:spacing w:after="60" w:line="276" w:lineRule="auto"/>
      </w:pPr>
      <w:r>
        <w:rPr>
          <w:b/>
          <w:sz w:val="18"/>
        </w:rPr>
        <w:t>A. 월요일 USD 선행 실습 (10/6 커리큘럼 변경 전 수행, 커리큘럼 안내에 따라 부록으로 첨부)</w:t>
      </w:r>
    </w:p>
    <w:p>
      <w:pPr>
        <w:spacing w:after="60" w:line="276" w:lineRule="auto"/>
      </w:pPr>
      <w:r>
        <w:rPr>
          <w:b w:val="0"/>
          <w:sz w:val="18"/>
        </w:rPr>
        <w:t>· usd-core로 큐브 1개 .usda 생성(Z-up, metersPerUnit = 1, defaultPrim) → 텍스트로 Stage · Prim · Attribute 구조 확인.  · 2링크 팔을 geom 레이어(Xform 계층) + 물리 레이어(sublayer + over: RigidBody · Mass · Collision · RevoluteJoint 2 · DriveAPI · ArticulationRoot) + scene(reference)로 구성.  · URDF와 자동 비교 전 항목 통과: 총질량 3.6 kg, tool0 (0.55, 0, 0.10) m, 관절 프레임 일치, 범위 ±1.5708 rad = ±90°(USD Physics는 degree).  · 파일: week03/usd/*.usda, scripts/make_two_link_usd.py · check_usd_vs_urdf.py (week03 태그)</w:t>
      </w:r>
    </w:p>
    <w:p>
      <w:pPr>
        <w:spacing w:after="60" w:line="276" w:lineRule="auto"/>
      </w:pPr>
      <w:r>
        <w:rPr>
          <w:b/>
          <w:sz w:val="18"/>
        </w:rPr>
        <w:t>B. CAD → URDF → MJCF 파이프라인 (week03/img/pipeline_mujoco.png)</w:t>
      </w:r>
    </w:p>
    <w:p>
      <w:r>
        <w:drawing>
          <wp:inline xmlns:a="http://schemas.openxmlformats.org/drawingml/2006/main" xmlns:pic="http://schemas.openxmlformats.org/drawingml/2006/picture">
            <wp:extent cx="6120000" cy="279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mujo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/>
          <w:sz w:val="18"/>
        </w:rPr>
        <w:t>C. 계단 응답 3종 — 어깨 0 → −0.5 rad (week03/img/20261006_step_all.png, 수치: results/wed_step_metrics.csv)</w:t>
      </w:r>
    </w:p>
    <w:p>
      <w:r>
        <w:drawing>
          <wp:inline xmlns:a="http://schemas.openxmlformats.org/drawingml/2006/main" xmlns:pic="http://schemas.openxmlformats.org/drawingml/2006/picture">
            <wp:extent cx="6120000" cy="155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06_step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 w:val="0"/>
          <w:sz w:val="16"/>
        </w:rPr>
        <w:t>본인 노트북(Windows, MuJoCo 3.14.0)에서 스크립트 3종 재실행 — 수치 동일, 캡처 week03/img/repro/ 3장. 한글 경로에서 MuJoCo 파일 열기 실패를 발견해 scripts/mjio.py로 우회.</w:t>
      </w:r>
    </w:p>
    <w:p>
      <w:pPr>
        <w:spacing w:after="60" w:line="276" w:lineRule="auto"/>
      </w:pPr>
      <w:r>
        <w:rPr>
          <w:b w:val="0"/>
          <w:sz w:val="16"/>
        </w:rPr>
        <w:t>재현: 저장소 루트에서 python members/park-jongjin/week03/scripts/{tue_urdf_to_mjcf, wed_step_response, thu_loading_experiments}.py  (MuJoCo 3.15.0)</w:t>
      </w:r>
    </w:p>
    <w:sectPr w:rsidR="005B184F">
      <w:footerReference w:type="default" r:id="rId7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DAB3" w14:textId="77777777" w:rsidR="005B184F" w:rsidRDefault="005B184F">
      <w:r>
        <w:separator/>
      </w:r>
    </w:p>
  </w:endnote>
  <w:endnote w:type="continuationSeparator" w:id="0">
    <w:p w14:paraId="70ACC7B3" w14:textId="77777777" w:rsidR="005B184F" w:rsidRDefault="005B1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6B39" w14:textId="77777777" w:rsidR="005B184F" w:rsidRDefault="005B184F">
      <w:r>
        <w:separator/>
      </w:r>
    </w:p>
  </w:footnote>
  <w:footnote w:type="continuationSeparator" w:id="0">
    <w:p w14:paraId="6424C536" w14:textId="77777777" w:rsidR="005B184F" w:rsidRDefault="005B1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C1698"/>
    <w:rsid w:val="002A6042"/>
    <w:rsid w:val="003708D3"/>
    <w:rsid w:val="003F1A0E"/>
    <w:rsid w:val="005B184F"/>
    <w:rsid w:val="009C5AB1"/>
    <w:rsid w:val="00AC44F4"/>
    <w:rsid w:val="00AE700F"/>
    <w:rsid w:val="00B201B2"/>
    <w:rsid w:val="00CB303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12</cp:revision>
  <dcterms:created xsi:type="dcterms:W3CDTF">2026-09-09T17:43:00Z</dcterms:created>
  <dcterms:modified xsi:type="dcterms:W3CDTF">2026-09-17T12:41:00Z</dcterms:modified>
</cp:coreProperties>
</file>