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2</w:t>
            </w:r>
          </w:p>
        </w:tc>
        <w:tc>
          <w:tcPr>
            <w:tcW w:type="dxa" w:w="4986"/>
            <w:gridSpan w:val="2"/>
          </w:tcPr>
          <w:p>
            <w:pPr>
              <w:spacing w:before="20" w:after="20"/>
            </w:pPr>
            <w:r>
              <w:rPr>
                <w:rFonts w:ascii="Aptos" w:hAnsi="Aptos"/>
                <w:b w:val="0"/>
                <w:i w:val="0"/>
                <w:sz w:val="22"/>
              </w:rPr>
              <w:t>05.03.2026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(hiragana, katakana, kanji); ćwiczenia gramatyczne i słownikowe;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JAP1</w:t>
            </w:r>
          </w:p>
        </w:tc>
        <w:tc>
          <w:tcPr>
            <w:tcW w:type="dxa" w:w="4986"/>
          </w:tcPr>
          <w:p>
            <w:pPr>
              <w:spacing w:before="20" w:after="20"/>
            </w:pPr>
            <w:r>
              <w:rPr>
                <w:rFonts w:ascii="Aptos" w:hAnsi="Aptos"/>
                <w:b w:val="0"/>
                <w:i w:val="0"/>
                <w:sz w:val="22"/>
              </w:rPr>
              <w:t>Znajomość zagadnień z JAP1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1.Nauka znaków katakany a,i,u,e,o , ka,ki,ku,ke,ko,ga,gi,gu,ge,go, sa,shi,su,se,so,za,ji,zu,ze,zo wybrane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Nauka znaków katakany ta,chi,tsu,te,to,da,di,du,de,do ,na,ni,nu,ne,no / wybrane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Nauka znaków katakany ha,hi,fu,he,ho,ba,bi,bu,be,bo,pa,pi,pu,pe,po / wybrane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Nauka znaków katakany ma,mi,mu,me,mo, ya,yu,yo, ra,ri,ru,re,ro,wa,wo,n   / TEST (zdania z życia codziennego).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Dodatki do znaków katakany  (VA) (VI)  (VE)  (VO) WI WE  WO FA FI FE FO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Forma -te (omówienie wszystkich grup) / czas teraźniejszy – przyszły i przeszły (+zaprzeczenie) – powtórzenie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Dodatki do znaków katakany  TSA TSI TSE TSO SHE JE CHE TWU TI DWU DI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Forma -tekudasai, Forma -tekara, Forma te (do łączenia czasowników), praca pisemna (wypracowanie) – opisać osobę z obrazka.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Forma -tekudasai, Forma -tekara, Forma te (do łączenia czasowników)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Choroby i objawy i związane z tym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Lekcja pisania listu formalnego – praca pisemna.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Partykuła kara/made, powtórzenie godzin, budowanie zdań opisujących od kiedy do kiedy dany obiekt jest otwarty.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Kolory i rodzina i wszystkie kanji z tym tematem związane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Rodzina – opisanie swojej rodziny / Słuchanie (słownictwo związane z rodziną).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Opisanie domu towarowego i produktów znajdujących się w tym obiekcie, nauka liczenia pięter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16. Wybrane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17. Słownictwo związane z ubiorem itp. i czasowniki zakładania.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18. Słuchanie: jeden dzień bohatera, zakupy, hobby.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19.  Słuchanie: porównania i opinia.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20.  Nowe znaki knaji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21. Liczebniki i budowanie z nimi zdań +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22. Konstrukcja yori nohōga,motto ichiban ,nowe znaki kanji, ciekawostka: różne święta i dni wolne.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23.To co potrafimy i to czego nie potrafimy , czytanka o mieście w Brazylii , zadanie ze słuchu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24.  Rozmowa na poczcie – jak wysłać list i przesyłkę i związane z tym słownictwo( paczka, polecony, przesyłka morska itp.), nowy czasownik: kakaru.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25.  Wszystkie zastosowania partykuły de i budowanie zdań, ciekawostka o ogrodach japońskich.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26.  Czytanka o ninja i związane z tym słownictwo,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27.  Omawianie różnych dialogów, zalety i wady  (Fast food), nowe słowa, interpretacja zdjęcia po japońsku.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28.  Rozmowa na temat zainteresowań i wspomnień, nowe kanji, czytanka o miastach w Japonii.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29.  Froma nai i budowanie z zdań, powtórzenie materiału z całego semestru.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30.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