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Zaliczenie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1.Nauka znaków katakany a,i,u,e,o , ka,ki,ku,ke,ko,ga,gi,gu,ge,go, sa,shi,su,se,so,za,ji,zu,ze,zo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Nauka znaków katakany ta,chi,tsu,te,to,da,di,du,de,do ,na,ni,nu,ne,no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Nauka znaków katakany ha,hi,fu,he,ho,ba,bi,bu,be,bo,pa,pi,pu,pe,po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Dodatki do znaków katakany  (VA) (VI)  (VE)  (VO) WI WE  WO FA FI FE FO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Forma -te (omówienie wszystkich grup) / czas teraźniejszy – przyszły i przeszły (+zaprzeczenie) – powtórzenie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Dodatki do znaków katakany  TSA TSI TSE TSO SHE JE CHE TWU TI DWU DI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Forma -tekudasai, Forma -tekara, Forma te (do łączenia czasowników), praca pisemna (wypracowanie) – opisać osobę z obrazka.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Forma -tekudasai, Forma -tekara, Forma te (do łączenia czasowników)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Choroby i objawy i związane z tym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Lekcja pisania listu formalnego – praca pisemna.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Partykuła kara/made, powtórzenie godzin, budowanie zdań opisujących od kiedy do kiedy dany obiekt jest otwarty.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Kolory i rodzina i wszystkie kanji z tym tematem związane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Rodzina – opisanie swojej rodziny / Słuchanie (słownictwo związane z rodziną).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Opisanie domu towarowego i produktów znajdujących się w tym obiekcie, nauka liczenia pięter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Wybrane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Słownictwo związane z ubiorem itp. i czasowniki zakładania.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Słuchanie: jeden dzień bohatera, zakupy, 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Słuchanie: porównania i opinia.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Nowe znaki knaji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Liczebniki i budowanie z nimi zdań +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Konstrukcja yori nohōga,motto ichiban ,nowe znaki kanji, ciekawostka: różne święta i dni wolne.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23.To co potrafimy i to czego nie potrafimy , czytanka o mieście w Brazylii , zadanie ze słuchu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Rozmowa na poczcie – jak wysłać list i przesyłkę i związane z tym słownictwo( paczka, polecony, przesyłka morska itp.), nowy czasownik: kakaru.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Wszystkie zastosowania partykuły de i budowanie zdań, ciekawostka o ogrodach japońskich.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Czytanka o ninja i związane z tym słownictwo,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Omawianie różnych dialogów, zalety i wady  (Fast food), nowe słowa, interpretacja zdjęcia po japońsku.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Rozmowa na temat zainteresowań i wspomnień, nowe kanji, czytanka o miastach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Froma nai i budowanie z zdań, 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