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– Język angielski (semestr 7)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LANG4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1.2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ANG – semestr 6 (LEK3)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C1.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C1/C2. Semestr końcowy lektoratu – student doskonali umiejętności językowe niezbędne do obrony pracy dyplomowej i startu na międzynarodowym rynku pracy w branży IT.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C1/C2 level. Final semester of the language course—students refine the language skills necessary to defend their diploma thesis and enter the international IT job market.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obrony pracy dyplomowej w języku angielskim – struktura, słownictwo, ćwiczenia.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Symulacja obrony pracy dyplomowej – pytania komisji, odpowiedzi, prezentacja wyników.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 na stanowisko inżynierskie – zaawansowane symulacje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portfolio zawodowego (CV, LinkedIn, portfolio projektów) w języku angielskim.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startupowym i korporacyjnym – język negocjacji i prezentacji.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Certyfikacje językowe – omówienie możliwości (IELTS, CAE, CPE, TOEFL).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prezentacja lub rozmowa kwalifikacyjna.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 i 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przygotowujące do obrony pracy dyplomowej w języku angielskim.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swobodnie komunikować się w języku angielskim na poziomie C1/C2 w kontekście obrony pracy dyplomowej i rozmowy kwalifikacyjnej.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i redagować dokumenty zawodowe i akademickie w języku angielskim na poziomie C1.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podjęcia pracy w międzynarodowym środowisku IT.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po ukończeniu studiów.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