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Relacyjne Bazy Danych</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RBD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Adam Urbanowicz aurbanow@pjwstk.edu.pl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zapytań SQL; modelowanie relacyjnych baz danych (normalizacja, diagramy ER); przygotowanie do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Warsztat Programisty</w:t>
            </w:r>
          </w:p>
        </w:tc>
        <w:tc>
          <w:tcPr>
            <w:tcW w:type="dxa" w:w="4986"/>
          </w:tcPr>
          <w:p>
            <w:pPr>
              <w:spacing w:before="20" w:after="20"/>
            </w:pPr>
            <w:r>
              <w:rPr>
                <w:rFonts w:ascii="Aptos" w:hAnsi="Aptos"/>
                <w:b w:val="0"/>
                <w:i w:val="0"/>
                <w:sz w:val="22"/>
              </w:rPr>
              <w:t>Znajomość IDE programistycznego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Student potrafi przygotować schemat bazy danych w języku SQL, gotową do implementacji w dowolnym systemie zarządzania bazami danych, spełniającą oczekiwania klienta, poprawną z punktu widzenia postaci normalnych i wyposażoną w dokumentacje techniczną (w tym diagram ERD, objaśnienia ew. procedur wyzwalanych).</w:t>
            </w:r>
          </w:p>
          <w:p>
            <w:pPr>
              <w:spacing w:before="80" w:after="20"/>
            </w:pPr>
            <w:r>
              <w:rPr>
                <w:rFonts w:ascii="Aptos" w:hAnsi="Aptos"/>
                <w:b/>
                <w:sz w:val="22"/>
              </w:rPr>
              <w:t>Abstrakt po angielsku:</w:t>
            </w:r>
          </w:p>
          <w:p>
            <w:pPr>
              <w:spacing w:before="20" w:after="20"/>
            </w:pPr>
            <w:r>
              <w:rPr>
                <w:rFonts w:ascii="Aptos" w:hAnsi="Aptos"/>
                <w:i/>
                <w:sz w:val="22"/>
              </w:rPr>
              <w:t>Students are able to prepare a database schema in SQL, ready for implementation in any database management system, meeting client expectations, correct from the point of view of normalization, and equipped with technical documentation (including an ERD diagram and explanations of any triggers or procedures used).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Podstawowe cechy relacyjnych baz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Zalety i wady relacyjnych i nierelacyjnych organizacji baz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Znaczenie zależności funkcyjnych i postaci normalnych przy projektowaniu schematu 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Podstawowe elementy i znaczenie diagramów związków encji (ERD) przy projektowaniu schematu 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Podstawowe konstrukcje języka SQL.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Interfejs ODBC.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Elementy programistyczne w bazie danych, procedury wyzwalane, definicje, przykłady zastosowań.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Reguły integralności w bazie danych, przykłady występowania, sposoby realizacji w języku SQL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Podstawowe zasady optymalizacji zapytań, w tym rodzaje i znaczenie indeksów w bazie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Problemy współbieżnego dostępu do baz danych, rozwiązania tych problemów (transakcje, blokady).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Inne rodzaje baz danych: bazy dokumentowe, bazy grafowe.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R. Elmasari, S. B. Navathe, Wprowadzenie do systemów baz danych, Helion, 2019</w:t>
            </w:r>
          </w:p>
          <w:p>
            <w:pPr>
              <w:spacing w:before="20" w:after="20"/>
            </w:pPr>
            <w:r>
              <w:rPr>
                <w:rFonts w:ascii="Aptos" w:hAnsi="Aptos"/>
                <w:sz w:val="22"/>
              </w:rPr>
              <w:t>2. L. Banachowski, Relacyjne bazy danych, Wydawnictwo PJWSTK</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 Hansen, Praktyczna nauka SQL dla Oracle. Wykorzystaj ogromne możliwości bazy danych Oracle, Helion, 2022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zasady modelowania danych (model związków i encji ERD, model relacyjny) oraz teorię normalizacji baz danych (1NF–BCNF) i jej znaczenie dla integralności i wydajności systemu. [K_W13]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możliwości języka SQL: podzapytania, złączenia (JOIN), widoki, procedury składowane, wyzwalacze i transakcje z różnymi poziomami izolacji. [K_W13]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i zasady działania popularnych systemów RDBMS (PostgreSQL, MySQL, SQL Server), mechanizmy indeksowania i optymalizacji zapytań. [K_W13]</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zaprojektować schemat relacyjnej bazy danych na podstawie wymagań, stosując normalizację, klucze obce i ograniczenia integralności. [K_U18]</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pisać złożone zapytania SQL (w tym agregacje, podzapytania, złączenia wielu tabel) oraz implementować procedury składowane i wyzwalacze. [K_U18]</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zarządzać transakcjami, konfigurować uprawnienia użytkowników oraz przeprowadzać tworzenie kopii zapasowych i odtwarzanie bazy danych. [K_U18]</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zrealizować migrację danych oraz integrację bazy danych z aplikacją backendową. [K_U27]</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projektowania i optymalizacji rozwiązań bazodanowych w projektach inżynierskich z uwzględnieniem wymagań wydajnościowych i bezpieczeństwa danych. [K_K05]</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poszerzania wiedzy o nowych technologiach bazodanowych, w tym NoSQL i bazach czasu rzeczywistego. [K_K03]</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