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Marek Józefowicz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doświadczeń fizycznych; samodzielne rozwiązywanie zadań rachunkowych; powtórzenie materiału przed kolokwiami.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kolokwium</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Kinematyka punktu materialnego</w:t>
            </w:r>
          </w:p>
        </w:tc>
        <w:tc>
          <w:tcPr>
            <w:tcW w:type="dxa" w:w="4252"/>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Kinematyka bryły sztywnej</w:t>
            </w:r>
          </w:p>
        </w:tc>
        <w:tc>
          <w:tcPr>
            <w:tcW w:type="dxa" w:w="4252"/>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Zasady zachowania w mechanice</w:t>
            </w:r>
          </w:p>
        </w:tc>
        <w:tc>
          <w:tcPr>
            <w:tcW w:type="dxa" w:w="4252"/>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Drgania mechaniczne</w:t>
            </w:r>
          </w:p>
        </w:tc>
        <w:tc>
          <w:tcPr>
            <w:tcW w:type="dxa" w:w="4252"/>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Ruch falowy</w:t>
            </w:r>
          </w:p>
        </w:tc>
        <w:tc>
          <w:tcPr>
            <w:tcW w:type="dxa" w:w="4252"/>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Termodynamika</w:t>
            </w:r>
          </w:p>
        </w:tc>
        <w:tc>
          <w:tcPr>
            <w:tcW w:type="dxa" w:w="4252"/>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Podstawy elektrostatyki</w:t>
            </w:r>
          </w:p>
        </w:tc>
        <w:tc>
          <w:tcPr>
            <w:tcW w:type="dxa" w:w="4252"/>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Pole magnetyczne – podstawy</w:t>
            </w:r>
          </w:p>
        </w:tc>
        <w:tc>
          <w:tcPr>
            <w:tcW w:type="dxa" w:w="4252"/>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