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w języku F#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JFS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i implementacja aplikacji w języku F# z wykorzystaniem paradygmatu funkcyjnego; dokumentowanie kodu i architektura projektu; przygotowanie projektu zaliczeniowego.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programowania strukturalnego i obiektowego, umiejętność pisania prostych programów w języku wysokiego poziomu (np. Python, Java, C#)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 podstawami programowania funkcyjnego w języku F# oraz wykształcenie umiejętności tworzenia prostych aplikacji działających na platformie .NET. Zajęcia kładą nacisk na niemutowalność danych, funkcje wyższego rzędu, dopasowanie wzorców oraz bezpieczne modelowanie danych. Przedmiot przygotowuje studentów do pracy z nowoczesnymi paradygmatami programowania oraz do świadomego wyboru narzędzi w środowisku .NET.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basics of functional programming in F# and to develop the ability to create simple applications running on the .NET platform. The course places emphasis on data immutability, higher-order functions, pattern matching, and safe data modeling. It prepares students to work with modern programming paradigms and to make informed tool choices within the .NET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języka F# i platformy .NET oraz konfiguracja środowiska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typy danych, wyrażenia i niemutowalność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Funkcje, funkcje anonimowe i funkcje wyższego rzędu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i operacje funkcyjne (map, filter, fold)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własnych typów danych i rekordów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Dopasowanie wzorców (pattern matching)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opcyjne i obsługa błędów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Integracja F# z bibliotekami .NET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Dobre praktyki programowania funkcyjnego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programistyczny – implementacja i prezentacja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Don Syme, Adam Granicz, Antonio Cisternino, Expert F#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Isaac Abraham, Get Programming with F#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F#: https://learn.microsoft.com/dotnet/fsharp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Scott Wlaschin, Domain Modeling Made Functional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F# for Fun and Profit – materiały online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podstawowe konstrukcje języka F#, paradygmat funkcyjny oraz zasady tworzenia aplikacji na platformie .NET.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tworzyć, uruchamiać i testować proste aplikacje w języku F#, definiować funkcje, korzystać z typów niemutowalnych oraz zaimplementować niewielki projekt programistyczny rozwiązujący praktyczny problem.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planować i realizować projekt programistyczny, dbać o jakość kodu oraz świadomie stosować paradygmat funkcyjny w praktyce.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