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Warsztat Programisty</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WPR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zadań laboratoryjnych poza zajęciami; praca nad projektem semestralnym; ćwiczenia z narzędzi programistycznych (Git, IDE, debugger);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p>
            <w:pPr>
              <w:spacing w:before="20" w:after="20"/>
            </w:pPr>
            <w:r>
              <w:rPr>
                <w:rFonts w:ascii="Aptos" w:hAnsi="Aptos"/>
                <w:sz w:val="22"/>
              </w:rPr>
              <w:t>3.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wykształcenie u studentów praktycznych umiejętności pracy warsztatowej programisty, w szczególności w zakresie korzystania z narzędzi programistycznych, debugowania kodu, pracy zespołowej z wykorzystaniem systemu kontroli wersji Git oraz platformy GitHub. Zajęcia mają na celu zapoznanie studentów z podstawami automatyzacji procesów (CI/CD), debugowania aplikacji internetowych z użyciem narzędzi deweloperskich przeglądarek, podstawami technologii webowych (HTML, CSS, JavaScript), a także wprowadzenie do świadomego i odpowiedzialnego wykorzystania narzędzi opartych na sztucznej inteligencji w pracy programisty. Dodatkowym celem jest przygotowanie studentów do budowania własnego portfolio programistycznego.</w:t>
            </w:r>
          </w:p>
          <w:p>
            <w:pPr>
              <w:spacing w:before="80" w:after="20"/>
            </w:pPr>
            <w:r>
              <w:rPr>
                <w:rFonts w:ascii="Aptos" w:hAnsi="Aptos"/>
                <w:b/>
                <w:sz w:val="22"/>
              </w:rPr>
              <w:t>Abstrakt po angielsku:</w:t>
            </w:r>
          </w:p>
          <w:p>
            <w:pPr>
              <w:spacing w:before="20" w:after="20"/>
            </w:pPr>
            <w:r>
              <w:rPr>
                <w:rFonts w:ascii="Aptos" w:hAnsi="Aptos"/>
                <w:i/>
                <w:sz w:val="22"/>
              </w:rPr>
              <w:t>The aim of the course is to develop in students practical workshop skills of a programmer, in particular in the use of programming tools, code debugging, teamwork using the Git version control system and the GitHub platform. The classes aim to familiarize students with the basics of process automation (CI/CD), debugging web applications using browser developer tools, the fundamentals of web technologies (HTML, CSS, JavaScript), as well as introducing the conscious and responsible use of AI-based tools in a programmer’s work. An additional objective is to prepare students to build their own programming portfolio.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Organizacja pracy programisty: repozytorium kursowe, wymagane konta (GitHub), struktura materiałów, zasady oddawania prac i checklisty jakości.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Przegląd popularnych IDE i narzędzi: Visual Studio / VS Code / IntelliJ / Rider (porównanie), konfiguracja środowiska, rozszerzenia, formatowanie i linting.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Debugowanie kodu: podstawy debuggera (breakpointy, step in/out/over, watch, call stack), praca na przykładach w aplikacji konsolowej.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Debugowanie błędów wykonania: wyjątki, logowanie, asercje, minimalny repro-case, czytanie stack trace, kultura zgłaszania błędów (issue).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Git: model pracy i podstawowe komendy (init/clone/status/add/commit/log/diff), ignorowanie plików (.gitignore), dobre komunikaty commitów.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Git: praca z repozytorium zdalnym (remote, fetch, pull, push), rozwiązywanie typowych problemów, praca w parach i code review (wstęp).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Branche w Git: tworzenie i przełączanie gałęzi, merge vs rebase (intuicja), konflikty i ich rozwiązywanie na prostych przykładach.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Pull Requesty na GitHub: workflow PR, szablon opisu, review, komentarze, poprawki, podstawy pracy z Issues i Projects (tablica zadań).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Wprowadzenie do prostych pipeline’ów: czym jest CI/CD, podstawowy workflow (np. build/test/lint), plik konfiguracyjny, uruchomienia automatyczne po push/PR.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 xml:space="preserve"> Publikacja statycznej strony na GitHub Pages: struktura repo, branch/folder publikacji, podstawy konfiguracji, dodanie prostej strony kursowej.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 xml:space="preserve"> DevTools w przeglądarce: inspekcja DOM/CSS, podgląd i modyfikacja stylów na żywo, box model, debugowanie responsywności.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 xml:space="preserve"> DevTools zaawansowane: zakładka Network (żądania/odpowiedzi), Console (logowanie, błędy), Sources (breakpointy w JS), podstawy wydajności (Performance/Lighthouse).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 xml:space="preserve"> Wstęp do HTML: struktura dokumentu, semantyka, formularze (podstawy), dostępność (a11y) i dobre praktyki.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 xml:space="preserve"> Wstęp do CSS: selektory, kaskada i specyficzność, flexbox/grid (wprowadzenie), responsywność, organizacja stylów w projekcie.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 xml:space="preserve"> Wstęp do JavaScript: typy i zmienne, funkcje, zdarzenia w DOM, proste operacje na elementach strony; wstęp do pracy z agentem AI w roli asystenta programisty (promptowanie, weryfikacja odpowiedzi, zasady bezpieczeństwa i etyki).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języka: www.php.net</w:t>
            </w:r>
          </w:p>
          <w:p>
            <w:pPr>
              <w:spacing w:before="20" w:after="20"/>
            </w:pPr>
            <w:r>
              <w:rPr>
                <w:rFonts w:ascii="Aptos" w:hAnsi="Aptos"/>
                <w:sz w:val="22"/>
              </w:rPr>
              <w:t>2. w3schools.com</w:t>
            </w:r>
          </w:p>
          <w:p>
            <w:pPr>
              <w:spacing w:before="20" w:after="20"/>
            </w:pPr>
            <w:r>
              <w:rPr>
                <w:rFonts w:ascii="Aptos" w:hAnsi="Aptos"/>
                <w:sz w:val="22"/>
              </w:rPr>
              <w:t>3. Larry Ullman ,PHP i MySQL. Dynamiczne strony WWW. Szybki start, Helion 2018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potrafi  czytać ze zrozumieniem kod języków skryptowych,  tworzyć skrypty  oraz zweryfikować poprawność utworzonego kodu.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K_W21</w:t>
            </w:r>
          </w:p>
        </w:tc>
        <w:tc>
          <w:tcPr>
            <w:tcW w:type="dxa" w:w="3324"/>
          </w:tcPr>
          <w:p>
            <w:pPr>
              <w:spacing w:before="20" w:after="20"/>
            </w:pPr>
            <w:r>
              <w:rPr>
                <w:rFonts w:ascii="Aptos" w:hAnsi="Aptos"/>
                <w:b w:val="0"/>
                <w:i w:val="0"/>
                <w:sz w:val="22"/>
              </w:rPr>
              <w:t>Student potrafi projektować aplikacje  zgodnie z paradygmatem strukturalnym i obiektowym. Student posiada podstawową wiedzę na temat protokołu HTTP oraz tworzenia bezpiecznych aplikacji internetowych i bazodanowych.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odpowiednie narzędzia wspomagające tworzenie skryptów oraz wspomagające projektowanie aplikacji internetowych, bazodanowych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wybrać odpowiednie środowisko programistyczne i inne narzędzia, które wspomagają w projektowaniu aplikacji oraz potrafi dobrać model procesu wytwarzania aplikacji  do specyfiki przedsięwzięcia. Student potrafi posługiwać się wybranym środowiskiem oraz analizować poprawność działania stworzonej aplikacji.</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wykorzystać odpowiednie biblioteki do tworzenia aplikacji oraz wykorzystać narzędzia, które umożliwiają tworzenie,  debbugowanie i uruchomienie projektów programistycznych. Student potrafi przedstawić stworzoną aplikację oraz omówić jej sposób działania.</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środowisko potrzebne do stworzenia skryptów i aplikacji internetowej i bazodanowej, tzn. posiada wiedzę na temat konfiguracji bazy danych oraz oprogramowania, które jest potrzebne do tworzenie projektu programistycznego.</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