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p>
            <w:pPr>
              <w:spacing w:before="20" w:after="20"/>
            </w:pPr>
            <w:r>
              <w:rPr>
                <w:rFonts w:ascii="Aptos" w:hAnsi="Aptos"/>
                <w:b/>
                <w:sz w:val="22"/>
              </w:rPr>
              <w:t>Laboratorium:</w:t>
            </w:r>
          </w:p>
          <w:p>
            <w:pPr>
              <w:spacing w:before="20" w:after="20"/>
            </w:pPr>
            <w:r>
              <w:rPr>
                <w:rFonts w:ascii="Aptos" w:hAnsi="Aptos"/>
                <w:b w:val="0"/>
                <w:sz w:val="22"/>
              </w:rPr>
              <w:t>• Ćwiczenia obsługi oprogramowania</w:t>
            </w:r>
          </w:p>
          <w:p>
            <w:pPr>
              <w:spacing w:before="20" w:after="20"/>
            </w:pPr>
            <w:r>
              <w:rPr>
                <w:rFonts w:ascii="Aptos" w:hAnsi="Aptos"/>
                <w:b w:val="0"/>
                <w:sz w:val="22"/>
              </w:rPr>
              <w:t>• Projektowanie modeli</w:t>
            </w:r>
          </w:p>
          <w:p>
            <w:pPr>
              <w:spacing w:before="20" w:after="20"/>
            </w:pPr>
            <w:r>
              <w:rPr>
                <w:rFonts w:ascii="Aptos" w:hAnsi="Aptos"/>
                <w:b w:val="0"/>
                <w:sz w:val="22"/>
              </w:rPr>
              <w:t>• Warsztaty praktyczne w pracowni IoT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2 projekty składające sią na 100% oceny</w:t>
            </w:r>
          </w:p>
        </w:tc>
        <w:tc>
          <w:tcPr>
            <w:tcW w:type="dxa" w:w="4986"/>
          </w:tcPr>
          <w:p>
            <w:pPr>
              <w:spacing w:before="20" w:after="20"/>
            </w:pPr>
            <w:r>
              <w:rPr>
                <w:rFonts w:ascii="Aptos" w:hAnsi="Aptos"/>
                <w:sz w:val="22"/>
              </w:rPr>
              <w:t>1. 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Rola prototypowania w IoT: iteracje, wymagania, dokumentacja, MVP sprzętowe.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Podstawy CAD pod druk 3D (modelowanie pod obudowy, uchwyty, tolerancje, gwinty, zatrzaski).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Technologie druku 3D (FDM/SLA – przegląd), materiały, dobór parametrów, orientacja i podpory.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Przygotowanie do druku: slicer, testy kalibracyjne, ocena jakości, typowe defekty i ich przyczyny.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Post-processing i montaż: insert nuts, wkręty, klejenie, wzmocnienia, prowadzenie przewodów.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Płytki prototypowe i montaż THT/SMD: ergonomia układu, zasilanie, masa, porządek w okablowaniu.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Lutowanie: narzędzia, techniki, BHP, naprawy i rework, podstawy pomiarów multimetrem.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Interfejsy i peryferia w IoT: GPIO, I²C, SPI, UART, czujniki i aktuatory (serwo, silnik, przekaźnik).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Zasilanie prototypu: USB, Li-Ion/LiPo, stabilizatory, przetwornice, pobór prądu, ochrona.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Programowanie mikrokontrolera pod prototyp: struktura projektu, obsługa peryferiów, testy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Komunikacja: Wi-Fi/BLE/MQTT/HTTP (w zależności od platformy), podstawy integracji z usługą/HA.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Testowanie i diagnostyka: logowanie, pomiary, oscyloskop (opcjonalnie), checklisty uruchomieniowe.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Projekt zespołowy: wymagania, schemat połączeń, BOM, pliki CAD, wersjonowanie i repozytorium.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