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Zaliczenie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br/>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Konstrukcja gramatyczna : ndesu, teitadakemasenka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_shi,_shi / ćwiczenie pisemne: ogłoszenie w języku japońskim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Forma -ga dekimashita / ćwiczenie pisemne: opis postaci „wybrana postać z anime lub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Czasowniki zakładania i zdejmowania – chakudatsudōshi powtórzenie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Znaki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Nowe kanji i układanie do nich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Forma -tagatteimasu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 zdań do formy -teshimau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Budowa zdań do formy -teoku,,-tearu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Partykuła de -  bnowe zastosowanie partykuły de + czytanka”trzęsienie ziemi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Rodzina i klasyfikatory-zadanie ze słuchu + czytanka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Nowe kanji i układanie do nich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Wypracowanie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Kolokwium z kanji i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Budowa zdań do formy tsumori desu/yotei 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Klasyfikatory – omówienie wszystkich klasyfikatorów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Zadanie ze słuchu – tematyka związana z klasyfikatorami i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Analiza tekstu – czytanka o robotach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Próbne testy JLPTN4 ; kanji, gramatyka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Próbne testy JLPTN4 ; czytanki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Próbne testy JLPTN4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Powtórzenie matu z całego semestru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Różnica między teageru, temorau i tekureru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Tryb warunkowy – ba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Ćwiczenia z czasownikami przechodnimi/nieprzechodnimi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Forma gramatyczna kamoshiremasen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 choukai– słuchanie  wyd. 3anetwork Japonia</w:t>
            </w:r>
          </w:p>
          <w:p>
            <w:pPr>
              <w:spacing w:before="20" w:after="20"/>
            </w:pPr>
            <w:r>
              <w:rPr>
                <w:rFonts w:ascii="Aptos" w:hAnsi="Aptos"/>
                <w:sz w:val="22"/>
              </w:rPr>
              <w:t>3.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