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Wprowadzenie do baz dokumentowych</w:t>
            </w:r>
          </w:p>
        </w:tc>
        <w:tc>
          <w:tcPr>
            <w:tcW w:type="dxa" w:w="4986"/>
            <w:gridSpan w:val="2"/>
          </w:tcPr>
          <w:p>
            <w:pPr>
              <w:spacing w:before="20" w:after="20"/>
            </w:pPr>
            <w:r>
              <w:rPr>
                <w:rFonts w:ascii="Aptos" w:hAnsi="Aptos"/>
                <w:b w:val="0"/>
                <w:i w:val="0"/>
                <w:sz w:val="22"/>
              </w:rPr>
              <w:t>10.03.2026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DDO</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modelu danych w bazie dokumentowej (MongoDB/CouchDB); implementacja operacji CRUD i zapytań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Relacyjne bazy danych</w:t>
            </w:r>
          </w:p>
        </w:tc>
        <w:tc>
          <w:tcPr>
            <w:tcW w:type="dxa" w:w="4986"/>
          </w:tcPr>
          <w:p>
            <w:pPr>
              <w:spacing w:before="20" w:after="20"/>
            </w:pPr>
            <w:r>
              <w:rPr>
                <w:rFonts w:ascii="Aptos" w:hAnsi="Aptos"/>
                <w:b w:val="0"/>
                <w:i w:val="0"/>
                <w:sz w:val="22"/>
              </w:rPr>
              <w:t>Znajomość podstawowych pojęć związanych z bazami danych, umiejętność projektowania prostych modeli relacyjnych oraz pisania podstawowych zapytań 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koncepcją nierelacyjnych baz danych typu dokumentowego oraz ich zastosowaniami w nowoczesnych systemach informatycznych. Studenci poznają różnice pomiędzy podejściem relacyjnym a dokumentowym, zasady modelowania danych w formacie dokumentów (np. JSON), podstawowe operacje na danych oraz integrację baz dokumentowych z aplikacjami. Przedmiot przygotowuje do świadomego doboru technologii bazodanowej w zależności od charakteru problemu i wymagań systemu.</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concept of non-relational document databases and their applications in modern IT systems. Students learn the differences between the relational and document-oriented approaches, the principles of modeling data in document format (e.g. JSON), basic data operations, and the integration of document databases with applications. The course prepares students to make informed choices about database technology depending on the nature of the problem and the system requirements.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baz danych NoSQL i ich klasyfikacja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Model dokumentowy i format JSON</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Porównanie baz relacyjnych i dokumentowych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Projektowanie struktury dokumentów i kolekcji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Podstawowe operacje CRUD</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Zapytania i filtrowanie danych</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Indeksy i podstawy optymalizacji</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Agregacje i przetwarzanie danych</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Modelowanie danych w bazach dokumentowych – dobre praktyki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Integracja bazy dokumentowej z aplikacją</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Kristina Chodorow, MongoDB: The Definitive Guide</w:t>
            </w:r>
          </w:p>
          <w:p>
            <w:pPr>
              <w:spacing w:before="20" w:after="20"/>
            </w:pPr>
            <w:r>
              <w:rPr>
                <w:rFonts w:ascii="Aptos" w:hAnsi="Aptos"/>
                <w:sz w:val="22"/>
              </w:rPr>
              <w:t>2. Dokumentacja MongoDB: https://www.mongodb.com/docs</w:t>
            </w:r>
          </w:p>
          <w:p>
            <w:pPr>
              <w:spacing w:before="20" w:after="20"/>
            </w:pPr>
            <w:r>
              <w:rPr>
                <w:rFonts w:ascii="Aptos" w:hAnsi="Aptos"/>
                <w:sz w:val="22"/>
              </w:rPr>
              <w:t>3. MDN Web Docs – JSON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Martin Fowler, NoSQL Distilled</w:t>
            </w:r>
          </w:p>
          <w:p>
            <w:pPr>
              <w:spacing w:before="20" w:after="20"/>
            </w:pPr>
            <w:r>
              <w:rPr>
                <w:rFonts w:ascii="Aptos" w:hAnsi="Aptos"/>
                <w:sz w:val="22"/>
              </w:rPr>
              <w:t>2. Materiały online producentów baz NoSQL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podstawowe pojęcia związane z bazami dokumentowymi, rozumie różnice pomiędzy modelami relacyjnymi i nierelacyjnymi oraz zna zasady przechowywania danych w postaci dokumentów.</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zaprojektować prosty model danych w bazie dokumentowej, wykonywać operacje CRUD oraz formułować zapytania.</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realizację projektu bazodanowego, argumentować wybór technologii oraz dbać o jakość i czytelność dokumentacji.</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