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C++: zastosowania, kompilacja, struktura programu, pierwszy program.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stałe, operatory, instrukcje wejścia i wyjścia (cin, cout).</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switch, pętle for, while, do while.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Funkcje: definicja, parametry, wartości zwracane, przeciążanie funkcji.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Tablice i łańcuchy znaków, podstawy pracy z pamięcią.</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Wskaźniki i referencje – wprowadzenie i zastosowania.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Struktury i typy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Dynamiczna alokacja pamięci (new, delete) i podstawy bezpiecznego zarządzania zasobami.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klasy i obiekty.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Konstruktory, destruktory, enkapsulacja.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Dziedziczenie i polimorfizm – podstawy.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Biblioteka standardowa STL – wprowadzenie (vector, string).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