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Przedstawianie siebie i opis rodziny-zaimki dzierżawcze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Zawody oraz zwierzęta- Celownik, Biernik</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Podstawowe słownictwo z zakresu szkoły/uczelni, czasowniki modalne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Podawanie czasu zegarowego w formie oficjalnej i nieoficjalnej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Podawanie daty - liczebniki porządkowe, zaimki osobowe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Opisywanie dnia-czasowniki rozdzielnie i nierozdzielnie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Opis czasu wolnego/Hobby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Artykuły spożywcze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Dialog w restauracji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Wizyta u lekarza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Dialog w sklepie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Opisywanie pogody, nazywanie kierunków świata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Opis domu- Przyimki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Części garderoby, kolory - stopniowanie przymiotnika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Podróże - czas przeszły Perfekt</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Opis drogi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