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danych NoSQL i ich klasyfikacja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dokumentowy i format JSON</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relacyjnych i dokumentowych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struktury dokumentów i kolekcji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Podstawowe operacje CRUD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Zapytania i filtrowanie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Indeksy i podstawy optymalizacji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Agregacje i przetwarzanie danych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danych w bazach dokumentowych – dobre praktyki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dokumentowej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oraz formułować zapytania</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