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Przedstawianie siebie i opis rodziny-zaimki dzierżawcze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Zawody oraz zwierzęta- Celownik, Biernik</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słownictwo z zakresu szkoły/uczelni, czasowniki modalne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Podawanie czasu zegarowego w formie oficjalnej i nieoficjalnej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Podawanie daty - liczebniki porządkowe, zaimki osobowe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Opisywanie dnia-czasowniki rozdzielnie i nierozdzielnie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Opis czasu wolnego/Hobby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Artykuły spożywcze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Dialog w restauracji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Wizyta u lekarza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Dialog w sklepie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Opisywanie pogody, nazywanie kierunków świata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Opis domu- Przyimki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Części garderoby, kolory - stopniowanie przymiotnika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Podróże - czas przeszły Perfekt</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Opis drogi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