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C/C++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Puźniakowski,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Samodzielne programowanie w C/C++; rozwiązywanie zadań programistycznych; przygotowanie mini-projektów; nauka zarządzania pamięcią i wskaźnikami.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mini-projektu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 precyzyjnego wyrażania myśli i algorytmów w postaci programu komputerowego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Praktyczna umiejętność programowania we współczesnym języku C++. Szczególny nacisk jest położony na tworzenie wydajnego i przejrzystego kodu wykorzystującego aktualne możliwości języka.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Practical ability to program in modern C++. Particular emphasis is placed on creating efficient and clear code that makes use of the current capabilities of the language.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Utrwalenie i poznanie konstrukcji języka C++, czyli: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Scope(zakresy)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danych, w tym także klasy, unie, typy wyliczeniowe i struktury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funkcyjne i funkcje lambda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Przypisania strukturalne (structured binding) i typ automatyczny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biblioteki STL, w szczególności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(wektory, mapy, zbiory)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biblioteka algorytmów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biblioteka chrono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wątki, zadania i typ promise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Automatyczna optymalizacja i kwestie wydajności skompilowanego kodu, a także jak różnie napisany kod źródłowy przekłada się na program wykonywalny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wspomagające pracę z językiem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kroskompilacji oraz uruchamiania/kompilowania na sprzęt inny niż hosta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Skuteczny nowoczesny C++, Scott Meyers, O'Relly/Promise,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języka C++ https://en.cppreference.com/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zagadnień współbieżności i równoległości wykonania.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techniki oraz funkcje dostępne we współczesnym języku C++ takie jak wyrażenia lambda, mutexy, zadania asynchroniczne i inne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wydajnie korzystać z dostępnej dokumentacji języka C++ oraz dokumentacji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korzystać z dokumentacji w języku angielskim (wymagana literatura) i polskim.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środowiskiem programistycznym języka C++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programy, pisać je i uruchamiać.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rozwiązać zadanie w sposób pozwalający na uruchomienie go w ograniczonym środowisku wykonawczym.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środki do wytworzenia oprogramowania na konkretną platformę sprzętową.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rozwijania swoich umiejętności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podjęcia decyzji jakie środki lepiej posłużą do realizacji zadania.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sporządzonego oprogramowania; prezentacja mini-projektu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