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Design Thinking w projektowaniu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DTH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nad projektem z zastosowaniem metod Design Thinking; tworzenie person, map empatii i prototypów rozwiązań; przygotowanie dokumentacji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Projekt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systemów informacyjnych (PRI)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Rozumienie cyklu życia oprogramowania i podstawowych diagramów procesów.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studentów z metodologią Design Thinking jako usystematyzowanym podejściem do rozwiązywania problemów i tworzenia innowacyjnych rozwiązań IT. Student nauczy się, jak budować produkty (aplikacje, systemy, gry) w oparciu o głęboką empatię wobec użytkownika, szybkie prototypowanie rozwiązań o niskiej wierności oraz proces ciągłej iteracji na podstawie otrzymanego feedbacku.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Design Thinking methodology as a structured approach to solving problems and creating innovative IT solutions. Students learn how to build products (applications, systems, games) based on deep empathy for the user, rapid low-fidelity prototyping, and a process of continuous iteration based on received feedback.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Fundamenty Design Thinking. Geneza metody, "Double Diamond" i różnica między myśleniem dywergencyjnym a konwergencyjnym.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 Empatii. Techniki obserwacji, wywiady pogłębione i mapowanie podróży użytkownika (Customer Journey Map).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problemu. Synteza danych, tworzenie Person i identyfikacja realnych bólów (pains) oraz zysków (gains) użytkownika.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pomysłów (Ideate). Techniki burzy mózgów (np. Brainwriting, SCAMPER) i selekcja pomysłów za pomocą macierzy priorytetów.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Prototypowanie w IT. Szybkie makiety lo-fi, prototypowanie usług (Service Blueprint) i rola MVP.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i Iteracja. Planowanie scenariuszy testowych, zbieranie feedbacku i powrót do wcześniejszych faz procesu.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Wdrożenie i prezentacja. Storytelling jako narzędzie prezentacji pomysłu biznesowego/technicznego.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Lewrick M. Link P. Leifer L., The Design Thinking Playbook: Mindful Digital Transformation of Teams, Products, Services, Businesses and Ecosystems, Wiley John + Sons 2018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Brown T., Change by Design: How Design Thinking Transforms Organizations and Inspires Innovation, Harper Collins Publ. USA 2019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Norman D., The Design of Everyday Things, Hachette Book Group USA 2013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pięć etapów procesu Design Thinking (Empathize, Define, Ideate, Prototype, Test).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różnice między projektowaniem skoncentrowanym na technologii a projektowaniem skoncentrowanym na człowieku (Human-Centered Design).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posiada wiedzę o technikach kreatywnego rozwiązywania problemów i moderowania sesji ideacyjnych.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przygotować i przeprowadzić wywiad z użytkownikiem oraz stworzyć na jego podstawie mapę empatii i personę.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zdefiniować "Point of View" (POV) i sformułować pytania typu "How Might We" w celu znalezienia innowacyjnych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 prototypy "low-fidelity" (np. makiety papierowe, storyboarding) i wykorzystywać je do zbierania wczesnego feedbacku.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postawę otwartości na krytykę i potrafi porzucić własne założenia na rzecz realnych potrzeb użytkownika.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gotowy do moderowania procesów grupowych, dbając o bezpieczeństwo psychologiczne i kreatywność zespołu.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