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matematyki dyskretnej; ćwiczenia z kombinatoryki, teorii grafów i logiki; przygotowanie do kolokwiów i egzaminu.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 aparatem matematycznym i podstawowymi pojęciami matematyki dyskretnej. Rachunek zdań, teoria zbiorów, kombinatoryka, rachunek prawdopodobieństwa, teoria liczb, stosy, kolejki, drzewa, grafy.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mathematical apparatus and fundamental concepts of discrete mathematics. Propositional calculus, set theory, combinatorics, probability theory, number theory, stacks, queues, trees, and graphs.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logiki.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teorii mnogości.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komputerowa.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Kombinatoryka.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Rachunek prawdopodobieństwa wraz ze zmiennymi losowymi.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Boole’a oraz funkcje i sieci boolowskie.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modulo.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Teoria liczb.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Stosy, kolejki, drzewa.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Furmańczyk, K. Horodecki, P. Żyliński, „Matematyka dyskretna dla studentów kierunku informatyka”, Wyd. UG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Szepietowski, „Matematyka dyskretna”, Wyd. UG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Ross, Kenneth, „Matematyka dyskretna”, 2006, Wydaw. Naukowe PWN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Lewis, R. Zax, „Matematyka dyskretna. Niezbędnik dla informatyków”, Wydawnictwo Naukowe PWN (2021)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M.Kacprzak, G. Mirkowska, „Matematyka Dyskretna” (w systemie Edu PJWSTK)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logiki oraz język kwantyfikatorów. Zna i rozumie reguły wnioskowania przeprowadzania prostych dowodów. Student zna i rozumie  pojęcia zbioru, relacji, relacji równoważności, obrazu i przeciwobrazu zbioru i złożenie relacji w zbiorach dyskretnych. Student zna i rozumie pojęcia z arytmetyki modularnej. Student zna i rozumie podstawowe twierdzenia teorii liczb oraz jej znaczenie w informatyce. Student zna i rozumie  pojęcia kombinatoryki, prawdopodobieństwa, prawdopodobieństwa warunkowego i całkowitego oraz zmiennej losowej, wartości oczekiwanej i wariancji. Student zna i rozumie  pojęcia z algebry Boole’a oraz funkcji boolowskich.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idee rekurencji. Student zna i rozumie podstawowe struktury danych (stosy, kolejki, drzewa).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