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Język angielski 5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04.03.2026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LANG1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ANG4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min. B1.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doskonalenie ogólnych sprawności językowych studentów – mówienia,</w:t>
              <w:br/>
              <w:t>słuchania, czytania i pisania tak, aby studenci mogli docelowo osiągnąć poziom B2 według Europejskiego Systemu Opisu Kształcenia Językowego. Kurs języka angielskiego jest uzupełniony o wprowadzenie elementów języka specjalistycznego, tj. biznesu, informatyki oraz o treści typowo akademickie. Kurs obejmuje m.in., nauczanie specjalistycznego słownictwa, sprawności komunikacyjnych w biznesie, zwłaszcza umiejętności przygotowania i przedstawienia profesjonalnej prezentacji, jak również rozwijanie podstawowych sprawności komunikacyjnych, a szczególnie szybkiego czytania tekstów specjalistycznych zwłaszcza z zakresu informatyki (artykuły prasowe, książki, strony internetowe poświęcone tematyce) i słuchania tekstów o wzrastającym poziomie trudności. Podczas kursu studenci zostają zapoznani z terminologią dotyczącą informatyki, przygotowują się do porozumiewania się na tematy fachowe podczas pracy.</w:t>
              <w:br/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B2+ level. Students improve their language skills in professional and academic contexts related to computer science. The course places emphasis on productive skills (writing documentation, giving presentations) and communication in a project environment.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i utrwalenie materiału. Słownictwo branżowe: sieci komputerowe, protokoły, bezpieczeństwo.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Zaawansowane struktury gramatyczne w kontekście technicznym – przegląd i ćwiczenia.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dokumentacji projektowej: wymagania funkcjonalne i niefunkcjonalne, przypadki użycia.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zespole projektowym – prowadzenie spotkań, raportowanie postępów.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metodyki wytwarzania oprogramowania (Agile, Scrum, Kanban).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Czytanie i analiza anglojęzycznych specyfikacji technicznych i standardów (RFC, IEEE).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Prezentacje techniczne – zaawansowane techniki, radzenie sobie z pytaniami.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Pisanie akademickie: esej, streszczenie, recenzja artykułu naukowego.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Słownictwo: sztuczna inteligencja i uczenie maszynowe w kontekście zawodowym.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Negocjacje techniczne i biznesowe w języku angielskim – symulacje.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certyfikacji językowej B2+/C1 – ćwiczenia z testów FCE/CAE.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przygotowanie prezentacji lub raportu technicznego.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projektów – ćwiczenia i informacja zwrotna.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przygotowanie do kolokwium.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 zaliczeniowe.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Margaret O’Keeffee, Iwonna Dubicka, Bob Dignem, Mike Hogan, Business Partner A2+-C1; Wydawnictwo PEARSON, 2018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Cotton D, Falvey D, Kent S, Rogers J, Market Leader 3rd edition (pre-intermediate/ intermediate/ upper-intermediate / advanced), PEARSON 2015.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Maksymowicz Roman, Język angielski dla elektroników i informatyków. Wydawnictwo Oświatowe FOSZE.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abstrakt, streszczenie, pisać wykres, diagram, list motywacyjny i CV wykorzystując słownictwo i struktury gramatyczne w odpowiednim kontekście.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konstruować wypowiedź ustną i pisemną poprawną pod względem logicznym i merytorycznym wdrażając słownictwo specjalistyczne i biznesowe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w celach zawodowych.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ciągłego samokształcenia własnych kompetencji językowych oraz dostrzega potrzebę podejmowania inicjatyw w dziedzinach biznesowych.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kolokwium, egzamin ustny,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