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 Zespołowy 2</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PRZ2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85</w:t>
            </w:r>
          </w:p>
        </w:tc>
        <w:tc>
          <w:tcPr>
            <w:tcW w:type="dxa" w:w="1994"/>
            <w:gridSpan w:val="2"/>
          </w:tcPr>
          <w:p>
            <w:pPr>
              <w:spacing w:before="20" w:after="20"/>
            </w:pPr>
            <w:r>
              <w:rPr>
                <w:rFonts w:ascii="Aptos" w:hAnsi="Aptos"/>
                <w:b w:val="0"/>
                <w:i w:val="0"/>
                <w:sz w:val="22"/>
              </w:rPr>
              <w:t>3.4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Kontynuacja i finalizacja projektu dyplomowego; opracowanie dokumentacji końcowej; przygotowanie prezentacji finalnej i obrony przed komisją.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obrona projektu</w:t>
            </w:r>
          </w:p>
          <w:p>
            <w:pPr>
              <w:spacing w:before="20" w:after="20"/>
            </w:pPr>
            <w:r>
              <w:rPr>
                <w:rFonts w:ascii="Aptos" w:hAnsi="Aptos"/>
                <w:sz w:val="22"/>
              </w:rPr>
              <w:t>3. ocena sporządzonego dokumentu</w:t>
            </w:r>
          </w:p>
          <w:p>
            <w:pPr>
              <w:spacing w:before="20" w:after="20"/>
            </w:pPr>
            <w:r>
              <w:rPr>
                <w:rFonts w:ascii="Aptos" w:hAnsi="Aptos"/>
                <w:sz w:val="22"/>
              </w:rPr>
              <w:t>4.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 zespołowy 1 (PRZ1)</w:t>
            </w:r>
          </w:p>
        </w:tc>
        <w:tc>
          <w:tcPr>
            <w:tcW w:type="dxa" w:w="4986"/>
          </w:tcPr>
          <w:p>
            <w:pPr>
              <w:spacing w:before="20" w:after="20"/>
            </w:pPr>
            <w:r>
              <w:rPr>
                <w:rFonts w:ascii="Aptos" w:hAnsi="Aptos"/>
                <w:b w:val="0"/>
                <w:i w:val="0"/>
                <w:sz w:val="22"/>
              </w:rPr>
              <w:t>Znajomość analizy wymagań i projektowania obiektowego; znajomość notacji UML; umiejętność programowania oraz konstrukcji baz danych; znajomość narzędzi; wiedza specjalizacyjna</w:t>
            </w:r>
          </w:p>
        </w:tc>
      </w:tr>
      <w:tr>
        <w:tc>
          <w:tcPr>
            <w:tcW w:type="dxa" w:w="4986"/>
          </w:tcPr>
          <w:p>
            <w:pPr>
              <w:spacing w:before="20" w:after="20"/>
            </w:pPr>
            <w:r>
              <w:rPr>
                <w:rFonts w:ascii="Aptos" w:hAnsi="Aptos"/>
                <w:b w:val="0"/>
                <w:i w:val="0"/>
                <w:sz w:val="22"/>
              </w:rPr>
              <w:t>Proseminarium (PSEM)</w:t>
            </w:r>
          </w:p>
        </w:tc>
        <w:tc>
          <w:tcPr>
            <w:tcW w:type="dxa" w:w="4986"/>
          </w:tcPr>
          <w:p>
            <w:pPr>
              <w:spacing w:before="20" w:after="20"/>
            </w:pPr>
            <w:r>
              <w:rPr>
                <w:rFonts w:ascii="Aptos" w:hAnsi="Aptos"/>
                <w:b w:val="0"/>
                <w:i w:val="0"/>
                <w:sz w:val="22"/>
              </w:rPr>
              <w:t>Równocześnie lub poprzedzająco</w:t>
            </w:r>
          </w:p>
        </w:tc>
      </w:tr>
      <w:tr>
        <w:tc>
          <w:tcPr>
            <w:tcW w:type="dxa" w:w="4986"/>
          </w:tcPr>
          <w:p>
            <w:pPr>
              <w:spacing w:before="20" w:after="20"/>
            </w:pPr>
            <w:r>
              <w:rPr>
                <w:rFonts w:ascii="Aptos" w:hAnsi="Aptos"/>
                <w:b w:val="0"/>
                <w:i w:val="0"/>
                <w:sz w:val="22"/>
              </w:rPr>
              <w:t>Przedmioty specjalizacyjne</w:t>
            </w:r>
          </w:p>
        </w:tc>
        <w:tc>
          <w:tcPr>
            <w:tcW w:type="dxa" w:w="4986"/>
          </w:tcPr>
          <w:p>
            <w:pPr>
              <w:spacing w:before="20" w:after="20"/>
            </w:pPr>
            <w:r>
              <w:rPr>
                <w:rFonts w:ascii="Aptos" w:hAnsi="Aptos"/>
                <w:b w:val="0"/>
                <w:i w:val="0"/>
                <w:sz w:val="22"/>
              </w:rPr>
              <w:t>Wiedza specjalizacyjna z wybranej specjalizacji</w:t>
            </w:r>
          </w:p>
        </w:tc>
      </w:tr>
      <w:tr>
        <w:tc>
          <w:tcPr>
            <w:tcW w:type="dxa" w:w="4986"/>
          </w:tcPr>
          <w:p>
            <w:pPr>
              <w:spacing w:before="20" w:after="20"/>
            </w:pPr>
            <w:r>
              <w:rPr>
                <w:rFonts w:ascii="Aptos" w:hAnsi="Aptos"/>
                <w:b w:val="0"/>
                <w:i w:val="0"/>
                <w:sz w:val="22"/>
              </w:rPr>
              <w:t>Społeczne Aspekty Informatyki (SAI)</w:t>
            </w:r>
          </w:p>
        </w:tc>
        <w:tc>
          <w:tcPr>
            <w:tcW w:type="dxa" w:w="4986"/>
          </w:tcPr>
          <w:p>
            <w:pPr>
              <w:spacing w:before="20" w:after="20"/>
            </w:pPr>
            <w:r>
              <w:rPr>
                <w:rFonts w:ascii="Aptos" w:hAnsi="Aptos"/>
                <w:b w:val="0"/>
                <w:i w:val="0"/>
                <w:sz w:val="22"/>
              </w:rPr>
              <w:t>Komercjalizacja projektów informatycznych (KMR) / Planowanie, organizacja i zarządzanie przedsiębiorstwem (POZ)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W ramach przedmiotu studenci kontynuują projekt podjęty w ramach Projektu zespołowego PRZ1, tematycznie związany z realizowaną specjalizacją. Udokumentowane, opracowane w ramach przedmiotu rozwiązanie stanowi element dyplomowej pracy inżynierskiej. Proponowane przez zespół rozwiązanie praktycznego problemu winno być innowacyjne i możliwie wszechstronne, obok różnych wymiarów technicznych uwzględniać też aspekty ekonomiki, ergonomii, aspekty prawne i społeczne, może też stanowić produkt „preinkubacyjny”. Typowo – zależnie od przyjętej strategii -  w ramach PRZ2 realizowane są ewolucyjne przyrosty (kolejne wydania) projektów, powstające na bazie wydania powstałego w ramach PRZ1.</w:t>
            </w:r>
          </w:p>
          <w:p>
            <w:pPr>
              <w:spacing w:before="80" w:after="20"/>
            </w:pPr>
            <w:r>
              <w:rPr>
                <w:rFonts w:ascii="Aptos" w:hAnsi="Aptos"/>
                <w:b/>
                <w:sz w:val="22"/>
              </w:rPr>
              <w:t>Abstrakt po angielsku:</w:t>
            </w:r>
          </w:p>
          <w:p>
            <w:pPr>
              <w:spacing w:before="20" w:after="20"/>
            </w:pPr>
            <w:r>
              <w:rPr>
                <w:rFonts w:ascii="Aptos" w:hAnsi="Aptos"/>
                <w:i/>
                <w:sz w:val="22"/>
              </w:rPr>
              <w:t>As part of the course, students continue the project started in Team Project PRZ1, thematically related to their specialization. The documented solution developed within the course constitutes part of the engineering diploma thesis. The solution proposed by the team to a practical problem should be innovative and as comprehensive as possible, taking into account, in addition to various technical dimensions, also economic, ergonomic, legal, and social aspects; it may also serve as a 'pre-incubation' product. Typically, depending on the adopted strategy, PRZ2 involves evolutionary increments (subsequent releases) of projects based on the release created in PRZ1.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Przegląd stanu projektu i jego dokumentacji; dyskusja zakresu analizy biznesowej lub społecznej projektu.</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Dyskusja (i ewentualnie zmiana) strategii realizacji, ról i zadań członków zespołu. Planowanie realizacji kolejnych wydań systemu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Iteracyjnie: analiza i modelowanie kolejnego przyrostu+kontrola postępów prac projektowych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Iteracyjnie: projektowanie rozwiązań kolejnego przyrostu+kontrola postępów prac projektowych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Iteracyjnie: implementacja modułów kolejnego przyrostu przez członków zespołu projektowego+kontrola postępów prac projektowych i dokumentacyjnych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Iteracyjnie: testowanie przyrostu. Uzgodnienie zbioru danych walidujących całość produktu.</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Integracja modułów wykonanych przez poszczególnych członków zespołów; uruchamianie.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Walidacja rezultatów projektu</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Dokumentowanie wyników projektu i wkładu pracy członków zespołu; raport końcowy</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Prezentacje systemów realizujących tematy prac inż. zespołów projektowych.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J. Górski (red.) Inżynieria oprogramowania w projekcie informatycznym. MIKOM, 2000</w:t>
            </w:r>
          </w:p>
          <w:p>
            <w:pPr>
              <w:spacing w:before="20" w:after="20"/>
            </w:pPr>
            <w:r>
              <w:rPr>
                <w:rFonts w:ascii="Aptos" w:hAnsi="Aptos"/>
                <w:sz w:val="22"/>
              </w:rPr>
              <w:t>2. St. Szejko (red). Metody wytwarzania oprogramowania. MIKOM, 2002.</w:t>
            </w:r>
          </w:p>
          <w:p>
            <w:pPr>
              <w:spacing w:before="20" w:after="20"/>
            </w:pPr>
            <w:r>
              <w:rPr>
                <w:rFonts w:ascii="Aptos" w:hAnsi="Aptos"/>
                <w:sz w:val="22"/>
              </w:rPr>
              <w:t>3. Materiały wykładowe i specjalizacyjne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środowisk i narzędzi</w:t>
            </w:r>
          </w:p>
          <w:p>
            <w:pPr>
              <w:spacing w:before="20" w:after="20"/>
            </w:pPr>
            <w:r>
              <w:rPr>
                <w:rFonts w:ascii="Aptos" w:hAnsi="Aptos"/>
                <w:sz w:val="22"/>
              </w:rPr>
              <w:t>2. Strony www</w:t>
            </w:r>
          </w:p>
          <w:p>
            <w:pPr>
              <w:spacing w:before="20" w:after="20"/>
            </w:pPr>
            <w:r>
              <w:rPr>
                <w:rFonts w:ascii="Aptos" w:hAnsi="Aptos"/>
                <w:sz w:val="22"/>
              </w:rPr>
              <w:t>3.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Ma wiedzę wymaganą do oceny społecznych skutków realizacji wdrożenia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Rozumie aspekty komercjalizacji i innowacyjności projektu, jak i jego powiązania z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 integrować informacje przydatne dla realizacji projektu dyplomowego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uzyskać z otoczenia oraz dyskutować informację pozyskaną lub wypracowaną dla realizacji projektu dyplomowego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wyszukać i wdrożyć w projekcie nowe techniki i narzędzia</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pracować w zespole pełniąc w nim uzgodnione role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oszacować czas potrzebny na realizację zadania</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planować, opracować i realizować harmonogram prac zapewniający dotrzymanie terminów</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projektowego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jest gotów do zastosowań informatyki na rzecz rozwoju nauki i społeczeństwa informacyjnego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jest gotów do przekazywania społeczeństwu informacji i opinii dotyczących osiągnięć techniki i innych aspektów działalności inżynierskiej</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jest gotów do samodzielnego uczenia się przez całe życie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pełnić przypadające nań role projektowe i wykonawcze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współpracować z innymi członkami grupy i otoczeniem projektu</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potrafi właściwie zaplanować kolejność i realizację zadań projektowych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dostrzega w projekcie problemy i prawidłowo, zgodnie z zasadami profesjonalizmu zawodowego rozwiązuje i podejmuje decyzje z zakresu problemów etycznych i prawnych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stosuje w projekcie rozwiązania innowacyjne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dostrzega i ocenia aspekty komercjalizacji projektu</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jest gotów do komunikacji w skuteczny sposób z inwestorami z różnych środowisk, pozyskując od nich wiedzę tworzącą wartość dodaną przedsięwzięć informatycznych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