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platform sprzętowych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PPS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specjalizacyjny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Adam Muc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projektu z programowania platform sprzętowych (mikrokontrolery, FPGA); testowanie działania oprogramowania; przygotowanie dokumentacji i prezentacji.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sporządzonego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Kurs ma na celu wykształcenie umiejętności projektowania, programowania i optymalizacji różnorodnych platform sprzętowych, co jest nieocenione w dzisiejszej technologicznej rzeczywistości. Wprowadzenie do typowych platform, na których można rozpoczynać projekty z IoT. Są one także wykorzystywane w gotowych produktach.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course aims to develop skills in designing, programming, and optimizing a variety of hardware platforms, which is invaluable in today’s technological reality. It introduces typical platforms on which IoT projects can be started. These platforms are also used in finished products.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platform cyfrowych i peryferiów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Arduino: Arduion IDE + gcc-avr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Raspberry Pi: C++, Python, NodeJS (2 do wyboru)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MSP 430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PLC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Weryfikacja wybranych algorytmów dla potrzeb IoT w środowisku Ptolemy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Atiny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"Mikrokontrolery - podstawowe architektury" ,  Mariusz Nowak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"Wprowadzenie do mikrokontrolerów AVR: od elektroniki do programowania", Filip Sala i Marzena Sala-Tefelska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"Zrozumieć małe mikrokontrolery",  M. Sibigtroth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K_W18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,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V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ś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,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x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(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)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ń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+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+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/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,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x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ń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(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)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