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czasu rzeczywistego</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RTO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zespołowych z systemów czasu rzeczywistego; implementacja i testowanie algorytmów real-time; przygotowanie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Systemy Operacyjne</w:t>
            </w:r>
          </w:p>
        </w:tc>
        <w:tc>
          <w:tcPr>
            <w:tcW w:type="dxa" w:w="4986"/>
          </w:tcPr>
          <w:p>
            <w:pPr>
              <w:spacing w:before="20" w:after="20"/>
            </w:pPr>
            <w:r>
              <w:rPr>
                <w:rFonts w:ascii="Aptos" w:hAnsi="Aptos"/>
                <w:b w:val="0"/>
                <w:i w:val="0"/>
                <w:sz w:val="22"/>
              </w:rPr>
              <w:t>Współbieżność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„Systemy czasu rzeczywistego” jest zrozumienie zasad projektowania oprogramowania deterministycznego oraz praktyczne opanowanie pracy z FreeRTOS w systemach wbudowanych IoT. Student nauczy się modelować zadania, dobierać priorytety i parametry planowania, a także analizować czasy wykonania i źródła opóźnień wpływające na dotrzymanie deadline’ów. W trakcie kursu rozwinie umiejętności bezpiecznej komunikacji i synchronizacji między zadaniami (kolejki, semafory, mutexy, event groups) oraz diagnozowania problemów typowych dla RTOS (race conditions, deadlock, priority inversion)</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'Real-Time Systems' is to understand the principles of designing deterministic software and to gain practical mastery of working with FreeRTOS in embedded IoT systems. Students learn how to model tasks, choose priorities and scheduling parameters, and analyze execution times and sources of delays affecting the ability to meet deadlines. During the course, they develop skills in safe communication and synchronization between tasks (queues, semaphores, mutexes, event groups) and in diagnosing problems typical of RTOS environments (race conditions, deadlocks, priority inversion).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RT i FreeRTOS: pojęcia deterministyczności, jitter, deadline, zadania vs przerwania.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Scheduler FreeRTOS: priorytety, wywłaszczanie, time-slicing, stany zadań, dobór konfiguracji.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Zarządzanie czasem: tick, opóźnienia i timeouty, vTaskDelay/Until, timery programowe.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Komunikacja między zadaniami: kolejki, stream/message buffers, wzorce producent–konsument.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Synchronizacja i sekcje krytyczne: semafory, mutexy, recursive mutex, problem priority inversion.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Event Groups i Task Notifications: sygnalizacja zdarzeń, szybkie mechanizmy synchronizacji.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Przerwania w FreeRTOS: ISR-safe API, kolejki z ISR, zarządzanie latencją i czasem obsługi.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Pamięć w FreeRTOS: stos zadania, heap (strategie), alokacja dynamiczna, fragmentacja, diagnostyka.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Debugowanie i obserwowalność: trace, runtime stats, watchdog, analiza zakleszczeń i przepełnień stosu.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RTOS end-to-end: architektura aplikacji, podział na moduły, testy funkcjonalne i czasowe, kryteria zaliczenia.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specyfikę systemów czasu rzeczywistego (SCR): definicję twardego i miękkiego czasu rzeczywistego, wymagania dotyczące deterministyczności, niezawodności i bezpieczeństwa. [K_W18]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architektury RTOS (FreeRTOS, Zephyr, QNX): harmonogramowanie zadań (RM, EDF), zarządzanie przerwaniami, komunikację między zadaniami (kolejki, semafory, zdarzenia) i analizę czasu wykonania (WCET). [K_W26]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zastosowania systemów czasu rzeczywistego w automatyce przemysłowej, robotyce, medycynie i Internecie Rzeczy oraz powiązane standardy bezpieczeństwa (IEC 61131, DO-178). [K_W18]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zaprojektować i zaimplementować aplikację czasu rzeczywistego z użyciem RTOS, w tym zaplanować harmonogram zadań, zaimplementować synchronizację i spełnić ograniczenia czasowe. [K_U23]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zdiagnozować problem specyficzny dla systemu IoT/RT, zaprojektować jego rozwiązanie z uwzględnieniem wymagań czasu rzeczywistego i bezpieczeństwa systemu wbudowanego. [K_U33]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potrafi zastosować informatykę na rzecz rozwiązywania problemów automatyki i robotyki, przenosząc dobre praktyki projektowania systemów czasu rzeczywistego. [K_K01]</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czasu rzeczywistego w rozwiązaniach przemysłowych i IoT, z uwzględnieniem wymogów certyfikacji i bezpieczeństwa. [K_K01]</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o nowych architekturach RTOS i standardach przemysłowych. [K_K03]</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