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Aktywność fizyczna poza zajęciami (np. zajęcia sportowe spoza oferty uczelni); dbanie o kondycję fizyczną; uzyskanie zaświadczenia z zajęć zewnętrznych w razie potrzeby.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