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Algebra liniowa i geometria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Puźniakowska-Gałuch, ela@pejot.edu.pl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1.0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3.0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rozwiązywanie zadań z algebry liniowej i geometrii analitycznej; powtórzenie materiału przed kolokwiami; ćwiczenie obliczeń macierzowych i wektorowych.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dyskusja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z zakresu szkoły średniej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kształcenia jest nabycie umiejętności posługiwania się aparatem teorii mnogości, liczb zespolonych, pierścieni wielomianów; formułowania problemów w terminach macierzy i wykonywania operacji na macierzach; rozwiązywania układu równań liniowych; znajomości podstawowych struktur algebraicznych. Omawiane są również podstawowe zagadnienia geometrii analitycznej na płaszczyźnie i w przestrzeni trójwymiarowej.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skills in using the apparatus of set theory, complex numbers, and polynomial rings; formulating problems in terms of matrices and performing matrix operations; solving systems of linear equations; and understanding basic algebraic structures. Basic issues in analytic geometry in the plane and three-dimensional space are also discussed.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Liczby zespolone. Interpretacja geometryczna. Postać kartezjańska.  Postać trygonometryczna. Potęgi i pierwiastki liczb zespolonych.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Działania na wielomianach. Mnożenie , dzielenie wielomianów.  Pierwiastki wielomianów rzeczywistych i zespolonych (wzory Cardana). Funkcje wymierne, ułamki proste (rzeczywiste i zespolone).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Macierze. Podstawowe operacje na macierzach.  Macierze odwrotne (metoda bezwyznacznikowa). Macierze przekształceń liniowych.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Wyznaczniki (różne definicje).  Rozwinięcie Laplace’a oraz inne metody obliczania wyznaczników dowolnych stopni.  Macierze odwrotne (za pomocą macierzy dopełnień algebraicznych).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Układy równań liniowych. Metoda eliminacji Gaussa. Wzory Cramera.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Geometria analityczna w 2D.  Wektory w 3D. Iloczyn skalarny, wektorowy i mieszany.  Prosta i płaszczyzna w przestrzeni 3D.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T. Jurlewicz, Z. Skoczylas, " Algebra i geometria analityczna. Definicje, twierdzenia, wzory.", wydanie z 2021 roku i nowsze.2. T. Jurlewicz, Z. Skoczylas, "Algebra liniowa 2. Definicje, twierdzenia, wzory.", wydanie z 2005 roku i nowsze.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3. T. Jurlewicz, Z. Skoczylas, "Algebra i geometria analityczna. Przykłady i zadania", wydanie z 2021 roku i nowsze.4. T. Jurlewicz, Z. Skoczylas, "Algebra liniowa 2. Przykłady i zadania", wydanie z 2001 roku i nowsze.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Przemysław Kajetanowicz, Jędrzej Wierzejewski, Algebra z geometrią analityczną Wydawnictwo PWN, 2008, ISBN 978-83-01-15493-6 2008.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2. Henryk Arodź, Krzysztof Rościszewski, Algebra i geometria analityczna w zadaniach Wydawnictwo Znak, 2005, ISBN 83-240-0547-1 2005.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3. Aleksiej I. Kostrikin, Zbiór zadań z algebry Wydawnictwo PWN, 2005, ISBN 83-01-14539-0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 jak zastosować pojęcia algebry i geometrii analitycznej  do problemów informatycznych.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pojęcie zbioru liczb zespolonych.Student zna i rozumie pojęcie wielomianu, funkcji wymiernej i ułamków prostych w zbiorze liczb rzeczywistych i zespolonych.Student zna i rozumie pojęcie macierzy rzeczywistej i zespolonej  oraz ich klasyfikację. Zna i rozumie sposób wykonywania działań na macierzach  i ich zastosowanie do przekształceń liniowych oraz rozwiązywania układów równań liniowych.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rozwiązywania układów równań liniowych rzeczywistych i zespolonych.Student zna i rozumie analityczne sposoby opisywania obiektów w przestrzeni 2D i 3D.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operacje na liczbach zespolonych w postaci algebraicznej i trygonometrycznej.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wielomianach oraz funkcjach wymiernych rzeczywistych i zespolonych.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macierzach rzeczywistych i zespolonych. Potrafi obliczać macierz odwrotną różnymi metodami. Student potrafi obliczyć macierz przekształcenia liniowego oraz składać przekształcenia liniowe. Student potrafi obliczyć wyznacznik macierzy kwadratowej i go zastosować do różnych zagadnień.Student potrafi rozwiązywać układy równań liniowych kilkoma metodami. Student potrafi  posługiwać się aparatem geometrii analitycznej 2D i 3D. Potrafi obliczyć iloczyn skalarny, wektorowy i mieszany. Student potrafi wykorzystać te pojęcia do obiektów w przestrzeni 3D. Student potrafi używać różnych postaci równań prostych, płaszczyzn oraz obliczyć rzuty prostokątne i ukośne.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pozyskiwania informacji z różnych źródeł i przełożenia ich na potrzebny kontekst.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