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Kinematyka punktu materialnego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Kinematyka bryły sztywnej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Zasady zachowania w mechanice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Drgania mechaniczne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Ruch falowy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Termodynamika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Podstawy elektrostatyki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Pole magnetyczne – podstawy</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