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Zarządzanie własnym przedsięwzięciem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POZ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obieralny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Albert Śledzianowski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1.2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0.8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Praca nad planem biznesowym własnego przedsięwzięcia; analiza przypadków biznesowych; przygotowanie prezentacji multimedialnej; przygotowanie do kolokwium z treści wykładów.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konwersatoryjny (z elementami dyskusji)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w grupach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studia przypadków z bazy studiów przypadków opracowanych przez firmy MŚP lub będące efektem staży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dyskusja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pracy podczas ćwiczenia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prezentacja elementu zespołowej pracy semestralnej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brak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brak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omówienie podstawowych kwestii ekonomicznych: gospodarka, system ekonomiczny i społeczny; pieniądz i rynek; uwarunkowania technologiczne, etyczne i prawne; gospodarka oparta na informacji i na wiedzy; marketing; podstawy rachunkowości; formy prowadzenia działalności gospodarczej; zakładanie i zarządzanie firmą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discuss fundamental economic issues: the economy, the economic and social system; money and the market; technological, ethical, and legal determinants; the information- and knowledge-based economy; marketing; the basics of accounting; forms of business activity; and establishing and managing a company.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Pojęcia podstawowe: rynek, popyt i podaż.Nowoczesny system ekonomiczny ispołeczny. Ekonomia, technologia i etyka.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Rynek, Konkurencja. Wartość i powstawanieceny. Pieniądz. Pieniądz w świecie IT.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Państwo a gospodarka. Podatki. Inflacja.Bezrobocie. Rola pieniądza w gospodarce.Rola rządu. Prawa i obowiązki przedsiębiorcyi obywatela.Zarządzanie czasem. Wykresy Gantta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Nowoczesna makrogospodarka . Gospodarka globalna. Strategie rozwoju światowego.Kryzysy ekonomiczne i kryzysy finansowe.Rozwój gospodarczy i rozwój społeczny.Modele rozwoju ekonomicznego.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Ożywianie i schładzanie gospodarki.Gospodarka USA vs gospodarka UE. Strategializbońska. Japonia. Chiny i Indie. Korporacje ifirmy międzynarodowe. Przejęcia wrogie iprzyjazne. Przepływ kapitału i inwestycje FDI.Kryzysy finansowe.Budżetowanie przedsięwzięć i rachunek cash flow.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Giełda jako przykład organizacji rynkuinformacji.Planowanie działań i formułowanie strategii.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Gospodarka oparta na wiedzy. Firmainnowacyjna. Rynek e-usług. Handelelektroniczny.Logistyka (MRP)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marketingu. Misja i wizja firmy.Budowa wizerunku. Budowa produktu.Marketing. Analiza business case.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Marketing: reklama a zarządzanie rynkiem.Kanały informacyjne. Grupa targetowa.Komunikacja wewnętrzna i komunikacja zewnętrzna. Kampanie marketingowe.Nowoczesny marketing. Marketing w świecieglobalnej wymiany komunikacji.Budowanie kampanii marketingowej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Marketing. Logotypy i system identyfikacjiwizualnej. Kampanie społeczne. Firmaodpowiedzialna społecznie. Reagowanie nasytuacje kryzysowe.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Budowa i zarządzanie własnegoprzedsiębiorstwa. Formy prowadzeniadziałalności gospodarczej.Symulator ekonomiczny.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rachunkowości finansowej. Bilansspółki. Wycena firmy. Rachunkowośćzarządcza. Rachunek ekonomiczny firmy.Rachunkowość i cash flow.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Umocowanie prawne przedsiębiorcy.Elementy prawa dla menedżerów. Podstawyprawa dla informatyków. Kodeks cywilny.Kodeks spółek handlowych.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Ustawa o prawie autorskim. Analiza przypadków prawnych.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"Mikroekonomia" - David Begg, Rudiger Dornbusch, Stanley Fischer, PWE (2014)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1. „Banki i rynki finansowe. Od zaufania publicznego do kasyna” - Zbyszek Grocholski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2. "Wolny wybór" – Milton Friedman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3. „Mapa i terytorium” - Alan Greenspan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4. “Kapitał XXI wieku” – Thomas Piketty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5. „Makro i mikroekonimia” – Wydawnictwo PWN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zasady planowania przedsięwzięcia informatycznego, wstępnej oceny ekonomicznej i analizy wykonalności z uwzględnieniem aspektów społecznych i ryzyka. [K_W17]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K_W19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problemy etyczne i prawne informatyki: ochronę własności intelektualnej, prawo autorskie, odpowiedzialność zawodową i zagadnienia prywatności danych. [K_W19]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ogólne zasady prowadzenia działalności gospodarczej w branży IT, w tym tworzenia startupów i innowacyjnych przedsięwzięć informatycznych. [K_W20]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przeanalizować projekt informatyczny pod kątem jego wpływu na otoczenie społeczne i ekonomicznego uzasadnienia realizacji. [K_U26]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prezentacja elementu zespołowej pracy semestralnej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uwzględnić społeczny, etyczny i prawny kontekst przedsięwzięcia informatycznego i ocenić związane z nim zagrożenia dla różnych interesariuszy. [K_U25]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prezentacja elementu zespołowej pracy semestralnej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przekazywania informacji i opinii o projektach informatycznych w sposób powszechnie zrozumiały, z uwzględnieniem potrzeb różnych grup odbiorców. [K_K02]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prezentacja elementu zespołowej pracy semestralnej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myślenia i działania w sposób przedsiębiorczy i innowacyjny w kontekście tworzenia przedsięwzięć informatycznych. [K_K07]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prezentacja elementu zespołowej pracy semestralnej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