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hiszpański 3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04.03.2026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Studium Języków Obcych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59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hiszpańskiego;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mind map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HIS2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Zagadnienia poznane podczas HIS2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hiszpańskiego od poziomu A1 do A2. Student  opanowuje język hiszpański w stopniu pozwalającym na komunikację językową w większości sytuacji dnia codziennego i częściowo zawodowego, wyrażanie myśli i opinii, rozumienie i tworzenie krótkich tekstów pisanych i wypowiedzi ustnych na różne tematy. Student poznaje elementy kultury, historii i realiów życia codziennego w Hiszpanii i krajach obszaru języka hiszpańskiego.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Spanish language instruction at the A2+ level. Students acquire language skills enabling them to describe past events, express future plans, and communicate in a professional environment. The course covers past tenses, vocabulary related to health and travel, and elements of the culture of Spanish-speaking countries.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Zdrowie – części ciała, symptomy, choroby, odczucia fizyczne. Czasownik doler, estar (opis stanu zdrowia).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Zdrowie – wizyta u lekarza, środki lecznicze. Peryfrazy konieczności: deber/tener que + bezokolicznik. Tryb rozkazujący (tú i usted). Hiszpańska służba zdrowia.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Czynności codzienne i czynności zakończone w bliskiej przeszłości – Pretérito Perfecto Compuesto. Imiesłów bierny regularny. Okoliczniki czasu.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Przeżycia i doświadczenia – opisywanie dnia w przeszłości. Pretérito Perfecto Compuesto: imiesłów bierny nieregularny.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Doświadczenia życiowe – Pretérito Perfecto Simple, czasowniki regularne. Wyrażanie częstotliwości w przeszłości. Przyimki: en, desde, hace …años.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Opisywanie weekendu w czasie przeszłym – Pretérito Perfecto Simple, czasowniki nieregularne. Sporty ekstremalne i podróże.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Rozmowa kwalifikacyjna, pisanie CV, kształcenie wyższe i zdolności zawodowe.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Wakacje – podróżowanie, zakwaterowanie, transport. Wyrażanie planów na przyszłość. 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M. Spychała-Wawrzyniak, X. Pascual López, A. Dudziak-Szukała, A. Kaźmierczak, J.C. García González, Descrubre 1, Wydawnictwo DRACO, 2020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J. Fernandez, R. Fernández Jódar, X. Pascual López, Praktyczna gramatyka języka hiszpańskiego, Wydawnictwo DRACO, 2019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D. Vargas Vargas, Vocabulario en acción A1-A2, Wydawnictwo DRACO, 2023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proste wypowiedzi pisemne i ustne w języku hiszpńskim z wykorzystaniem opracowań dydaktycznych zgodnie z zasadami przewidzianymi dla danej formy.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hiszpańskim w mowie i piśmie na poziomie podstawowym.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