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Zarządzanie infrastrukturą chmurową</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ZIC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Definiowanie infrastruktury jako kodu z użyciem Terraform i Ansible; praca z LocalStack i OpenStack; przygotowanie sprawozdań i projektu końcowego dotyczącego wdrożenia infrastruktury chmurowej.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prezentacja projektu i dokumentacji</w:t>
            </w:r>
          </w:p>
          <w:p>
            <w:pPr>
              <w:spacing w:before="20" w:after="20"/>
            </w:pPr>
            <w:r>
              <w:rPr>
                <w:rFonts w:ascii="Aptos" w:hAnsi="Aptos"/>
                <w:sz w:val="22"/>
              </w:rPr>
              <w:t>3.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KSI – Konteneryzacja serwisów internetowych</w:t>
            </w:r>
          </w:p>
        </w:tc>
        <w:tc>
          <w:tcPr>
            <w:tcW w:type="dxa" w:w="4986"/>
          </w:tcPr>
          <w:p>
            <w:pPr>
              <w:spacing w:before="20" w:after="20"/>
            </w:pPr>
            <w:r>
              <w:rPr>
                <w:rFonts w:ascii="Aptos" w:hAnsi="Aptos"/>
                <w:b w:val="0"/>
                <w:i w:val="0"/>
                <w:sz w:val="22"/>
              </w:rPr>
              <w:t>Znajomość Dockera, Docker Compose i podstaw Kubernetes; umiejętność pracy z plikami YAML i obsługi terminala Linux.</w:t>
            </w:r>
          </w:p>
        </w:tc>
      </w:tr>
      <w:tr>
        <w:tc>
          <w:tcPr>
            <w:tcW w:type="dxa" w:w="4986"/>
          </w:tcPr>
          <w:p>
            <w:pPr>
              <w:spacing w:before="20" w:after="20"/>
            </w:pPr>
            <w:r>
              <w:rPr>
                <w:rFonts w:ascii="Aptos" w:hAnsi="Aptos"/>
                <w:b w:val="0"/>
                <w:i w:val="0"/>
                <w:sz w:val="22"/>
              </w:rPr>
              <w:t>AMM – Architektura mikroserwisowa i mikrofrontendowa</w:t>
            </w:r>
          </w:p>
        </w:tc>
        <w:tc>
          <w:tcPr>
            <w:tcW w:type="dxa" w:w="4986"/>
          </w:tcPr>
          <w:p>
            <w:pPr>
              <w:spacing w:before="20" w:after="20"/>
            </w:pPr>
            <w:r>
              <w:rPr>
                <w:rFonts w:ascii="Aptos" w:hAnsi="Aptos"/>
                <w:b w:val="0"/>
                <w:i w:val="0"/>
                <w:sz w:val="22"/>
              </w:rPr>
              <w:t>Rozumienie architektury systemów rozproszonych, pojęć sieci, load balancingu i wdrożeń wieloserwisowych.</w:t>
            </w:r>
          </w:p>
        </w:tc>
      </w:tr>
      <w:tr>
        <w:tc>
          <w:tcPr>
            <w:tcW w:type="dxa" w:w="4986"/>
          </w:tcPr>
          <w:p>
            <w:pPr>
              <w:spacing w:before="20" w:after="20"/>
            </w:pPr>
            <w:r>
              <w:rPr>
                <w:rFonts w:ascii="Aptos" w:hAnsi="Aptos"/>
                <w:b w:val="0"/>
                <w:i w:val="0"/>
                <w:sz w:val="22"/>
              </w:rPr>
              <w:t>SOP – Systemy operacyjne</w:t>
            </w:r>
          </w:p>
        </w:tc>
        <w:tc>
          <w:tcPr>
            <w:tcW w:type="dxa" w:w="4986"/>
          </w:tcPr>
          <w:p>
            <w:pPr>
              <w:spacing w:before="20" w:after="20"/>
            </w:pPr>
            <w:r>
              <w:rPr>
                <w:rFonts w:ascii="Aptos" w:hAnsi="Aptos"/>
                <w:b w:val="0"/>
                <w:i w:val="0"/>
                <w:sz w:val="22"/>
              </w:rPr>
              <w:t>Sprawna obsługa systemu Linux: zarządzanie procesami, uprawnienia, SSH, skrypty powłoki.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metodologią Infrastructure as Code (IaC) oraz narzędziami i platformami umożliwiającymi automatyczne tworzenie, konfigurowanie i zarządzanie infrastrukturą chmurową na skalę produkcyjną. Student nabywa praktyczne umiejętności pracy z Terraform (provisionowanie zasobów), Ansible (zarządzanie konfiguracją i automatyzacja), Amazon Web Services (usługi chmury publicznej) oraz OpenStack i jego lokalnym emulatorem LocalStack (chmura prywatna i środowiska testowe). Przedmiot kształci kompetencje inżyniera DevOps/Cloud, który potrafi projektować powtarzalne, wersjonowane i audytowalne środowiska infrastrukturalne.</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Infrastructure as Code (IaC) methodology and the tools and platforms enabling the automatic creation, configuration, and management of cloud infrastructure at production scale. Students acquire practical skills in working with Terraform (resource provisioning), Ansible (configuration management and automation), Amazon Web Services (public cloud services), and OpenStack together with its local emulator LocalStack (private cloud and testing environments). The course develops the competencies of a DevOps/Cloud engineer who can design repeatable, versioned, and auditable infrastructure environments.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Infrastructure as Code – motywacja, historia i korzyści. Podejście deklaratywne vs. imperatywne. Przegląd narzędzi IaC: Terraform, Ansible, Pulumi, CloudFormation. Miejsce IaC w cyklu DevOps.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Terraform – architektura i podstawy. Providers (AWS, OpenStack), resources, data sources. Język HCL: typy danych, wyrażenia, funkcje wbudowane. Cykl życia konfiguracji: init, validate, plan, apply, destroy.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Terraform state: cel i struktura pliku stanu. Zdalny backend (S3 + DynamoDB lock). Import istniejących zasobów. Terraform workspace – izolacja środowisk (dev/staging/prod).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Moduły Terraform: tworzenie, parametryzacja i kompozycja modułów. Rejestr publiczny (Terraform Registry). Wzorce organizacji kodu: flat, monorepo, multi-repo. Refaktoryzacja konfiguracji.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AWS – globalna infrastruktura i model usług. VPC: subnety publiczne i prywatne, Internet Gateway, NAT Gateway, routing tables, security groups, Network ACL. Provisionowanie sieci w Terraform.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AWS EC2 i zarządzanie obliczeniami: typy instancji, AMI, key pairs, user data, Elastic IP. Auto Scaling Groups i Launch Templates. Elastic Load Balancer (ALB/NLB). Konfiguracja przez Terraform.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AWS – usługi zarządzane: RDS (PostgreSQL/MySQL), ElastiCache (Redis), S3 (bucket policies, versioning, lifecycle), SQS, SNS. Wdrożenie warstwy danych aplikacji przez Terraform.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Ansible – architektura i instalacja. Inventory (statyczne i dynamiczne). Ad-hoc commands. Playbooks: plays, tasks, handlers, notify. Moduły wbudowane (apt, yum, copy, template, service, shell).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Ansible – zaawansowane techniki: role (struktura katalogów, defaults, vars, tasks, handlers, templates), Ansible Galaxy, zmienne grupowe i hostowe, Vault (szyfrowanie sekretów). Idempotentność.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Integracja Terraform + Ansible: przekazywanie outputów Terraform do inventory Ansible (dynamic inventory), null_resource i local-exec/remote-exec provisioners. Wzorce automatyzacji end-to-end.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LocalStack – emulacja usług AWS lokalnie. Instalacja i konfiguracja (Docker Compose). Obsługiwane usługi: S3, SQS, SNS, Lambda, DynamoDB, EC2, IAM. Konfiguracja Terraform provider dla LocalStack. Strategie testowania infrastruktury.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OpenStack – architektura i komponenty: Keystone (auth), Nova (compute), Neutron (network), Cinder (block storage), Glance (images), Swift (object storage), Heat (orchestration). Porównanie z usługami AWS.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Praca z OpenStack: openstack CLI, zarządzanie instancjami, sieciami, woluminami i floating IP. Szablony Heat (HOT): struktura, parametry, resources, outputs. Automatyzacja przez Terraform provider OpenStack.</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Bezpieczeństwo infrastruktury chmurowej: IAM – użytkownicy, grupy, role, polityki (managed, inline), zasada least privilege. AWS Secrets Manager i HashiCorp Vault. Szyfrowanie EBS/S3 (KMS). Audyt z AWS CloudTrail.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Monitoring i obserwowalność: CloudWatch (metryki, logi, alarmy, dashboardy), AWS Cost Explorer i budżety. Eksport metryk do Prometheus, wizualizacja w Grafana. CI/CD dla infrastruktury: terraform plan w GitHub Actions, atlantis, automatyczne wdrożenia po merge. Podsumowanie kursu i ścieżki certyfikacji (AWS Cloud Practitioner, AWS Solutions Architect Associate, Terraform Associate).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Y. Brikman: "Terraform. Krótkie wprowadzenie. Wdrażanie infrastruktury jako kodu", Helion, Gliwice 2023 (Terraform: Up &amp; Running, 3rd ed., O'Reilly 2022).</w:t>
            </w:r>
          </w:p>
          <w:p>
            <w:pPr>
              <w:spacing w:before="20" w:after="20"/>
            </w:pPr>
            <w:r>
              <w:rPr>
                <w:rFonts w:ascii="Aptos" w:hAnsi="Aptos"/>
                <w:sz w:val="22"/>
              </w:rPr>
              <w:t>2. dokumentacja oficjalna Terraform: developer.hashicorp.com/terraform/docs.</w:t>
            </w:r>
          </w:p>
          <w:p>
            <w:pPr>
              <w:spacing w:before="20" w:after="20"/>
            </w:pPr>
            <w:r>
              <w:rPr>
                <w:rFonts w:ascii="Aptos" w:hAnsi="Aptos"/>
                <w:sz w:val="22"/>
              </w:rPr>
              <w:t>3. dokumentacja oficjalna Ansible: docs.ansible.com.</w:t>
            </w:r>
          </w:p>
          <w:p>
            <w:pPr>
              <w:spacing w:before="20" w:after="20"/>
            </w:pPr>
            <w:r>
              <w:rPr>
                <w:rFonts w:ascii="Aptos" w:hAnsi="Aptos"/>
                <w:sz w:val="22"/>
              </w:rPr>
              <w:t>4. dokumentacja oficjalna AWS: docs.aws.amazon.com.</w:t>
            </w:r>
          </w:p>
          <w:p>
            <w:pPr>
              <w:spacing w:before="20" w:after="20"/>
            </w:pPr>
            <w:r>
              <w:rPr>
                <w:rFonts w:ascii="Aptos" w:hAnsi="Aptos"/>
                <w:sz w:val="22"/>
              </w:rPr>
              <w:t>5. dokumentacja LocalStack: docs.localstack.cloud.</w:t>
            </w:r>
          </w:p>
          <w:p>
            <w:pPr>
              <w:spacing w:before="20" w:after="20"/>
            </w:pPr>
            <w:r>
              <w:rPr>
                <w:rFonts w:ascii="Aptos" w:hAnsi="Aptos"/>
                <w:sz w:val="22"/>
              </w:rPr>
              <w:t>6. dokumentacja OpenStack: docs.openstack.org.</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K. Morris: "Infrastructure as Code. Dynamic Systems for the Cloud Age", 2nd ed., O'Reilly 2021.</w:t>
            </w:r>
          </w:p>
          <w:p>
            <w:pPr>
              <w:spacing w:before="20" w:after="20"/>
            </w:pPr>
            <w:r>
              <w:rPr>
                <w:rFonts w:ascii="Aptos" w:hAnsi="Aptos"/>
                <w:sz w:val="22"/>
              </w:rPr>
              <w:t>2. J. Looney, M. Domański: "Ansible w praktyce. Automatyzacja konfiguracji i wdrożeń", Helion, Gliwice 2022 (Ansible: Up and Running, 3rd ed., O'Reilly 2022).</w:t>
            </w:r>
          </w:p>
          <w:p>
            <w:pPr>
              <w:spacing w:before="20" w:after="20"/>
            </w:pPr>
            <w:r>
              <w:rPr>
                <w:rFonts w:ascii="Aptos" w:hAnsi="Aptos"/>
                <w:sz w:val="22"/>
              </w:rPr>
              <w:t>3. B. Burns, J. Beda, K. Hightower: "Kubernetes. Tworzenie niezawodnych systemów rozproszonych", Helion, Gliwice 2023.</w:t>
            </w:r>
          </w:p>
          <w:p>
            <w:pPr>
              <w:spacing w:before="20" w:after="20"/>
            </w:pPr>
            <w:r>
              <w:rPr>
                <w:rFonts w:ascii="Aptos" w:hAnsi="Aptos"/>
                <w:sz w:val="22"/>
              </w:rPr>
              <w:t>4. A. Wittig, M. Wittig: "Amazon Web Services w akcji", Helion, Gliwice 2023 (Amazon Web Services in Action, 3rd ed., Manning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koncepcję Infrastructure as Code (IaC): zasady deklaratywnego i imperatywnego podejścia do definiowania infrastruktury, korzyści z wersjonowania i powtarzalności środowisk.</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i model działania Terraform: providers, resources, data sources, state (lokalny i zdalny), moduły, workspace oraz cykl plan–apply–destroy.</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zarządzania konfiguracją z użyciem Ansible: architektura (control node, managed nodes, inventory), playbooks, role, zmienne, szablony Jinja2 i idempotentność operacji.</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model usług chmurowych (IaaS, PaaS, SaaS) oraz globalną infrastrukturę AWS: regiony, strefy dostępności, VPC, subnety, grupy bezpieczeństwa.</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kluczowe usługi AWS wykorzystywane w automatyzacji infrastruktury: EC2, S3, RDS, IAM, ELB, Auto Scaling, Route 53, CloudWatch, ECR/ECS.</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OpenStack: komponenty (Nova, Neutron, Cinder, Glance, Keystone, Swift, Heat) i ich odpowiedniki w usługach AWS.</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przeznaczenie i możliwości LocalStack jako lokalnego emulatora usług AWS, umożliwiającego testowanie infrastruktury bez dostępu do chmury publicznej i bez kosztów.</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zasady bezpiecznego zarządzania dostępem w chmurze: IAM (użytkownicy, role, polityki, least privilege), zarządzanie kluczami i sekretami (AWS Secrets Manager, HashiCorp Vault), szyfrowanie zasobów.</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strategie zarządzania stanem infrastruktury: remote state (S3 + DynamoDB), state locking, import istniejących zasobów, techniki refaktoryzacji konfiguracji Terraform.</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podstawy monitorowania i obserwowalności infrastruktury chmurowej: metryki, logi, alerty (CloudWatch, Prometheus, Grafana) oraz koncepcję SLI/SLO/SLA.</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zainstalować i skonfigurować środowisko pracy z Terraform, Ansible i LocalStack oraz nawiązać połączenie z klastrem OpenStack.</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napisać konfigurację Terraform definiującą sieć (VPC, subnety, routing, security groups), maszyny wirtualne oraz zarządzane usługi bazodanowe w AWS lub ich odpowiedniki w LocalStack.</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stosować moduły Terraform do organizowania i wielokrotnego użycia konfiguracji infrastruktury, zarządzać stanem zdalnym w S3 z blokadą w DynamoDB.</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napisać playbook Ansible instalujący i konfigurujący serwer aplikacyjny (np. Nginx + Node.js/Python) na zdalnych hostach, stosując role, zmienne i szablony Jinja2.</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zintegrować Terraform z Ansible w celu automatycznego provisionowania maszyn i ich konfigurowania w jednym potoku wdrożeniowym.</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uruchomić LocalStack i za pomocą AWS CLI oraz Terraform przetestować lokalnie infrastrukturę obejmującą S3, SQS, Lambda, DynamoDB i EC2.</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tworzyć i zarządzać zasobami OpenStack (instancje, sieci, woluminy, floating IP, security groups) z poziomu CLI (openstack client) oraz za pomocą szablonów Heat.</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zarządzanie dostępem IAM w AWS: tworzyć użytkowników, role i polityki uprawnień zgodnie z zasadą najmniejszych uprawnień.</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skonfigurować monitoring infrastruktury: tworzyć alarmy CloudWatch, eksportować metryki do Prometheus i wizualizować je w Grafana.</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zbudować potok CI/CD (GitHub Actions) automatycznie weryfikujący (terraform plan, ansible-lint) i wdrażający zmiany infrastruktury po zatwierdzeniu pull requesta.</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traktowania infrastruktury jako kodu – przechowywania konfiguracji w systemie kontroli wersji, przeprowadzania code review zmian infrastrukturalnych i stosowania standardów branżowych (formatowanie, dokumentacja modułów).</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świadomego zarządzania kosztami chmury publicznej: rozumie model rozliczeń pay-as-you-go, potrafi szacować koszty planowanych zasobów i stosować mechanizmy ograniczania wydatków (budgets, reserved instances, auto scaling).</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pogłębiania wiedzy z zakresu dynamicznie rozwijającego się ekosystemu chmurowego, śledzenia dokumentacji dostawców (AWS, OpenStack, HashiCorp) i certyfikowania swoich kompetencji (AWS Cloud Practitioner, Terraform Associate).</w:t>
            </w:r>
          </w:p>
        </w:tc>
        <w:tc>
          <w:tcPr>
            <w:tcW w:type="dxa" w:w="3324"/>
          </w:tcPr>
          <w:p>
            <w:pPr>
              <w:spacing w:before="20" w:after="20"/>
            </w:pPr>
            <w:r>
              <w:rPr>
                <w:rFonts w:ascii="Aptos" w:hAnsi="Aptos"/>
                <w:b w:val="0"/>
                <w:i w:val="0"/>
                <w:sz w:val="22"/>
              </w:rPr>
              <w:t>egzamin pisemny z zadaniami problemowymi; 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