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samodzielne ćwiczenia modelowania zagrożeń (threat modeling);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Wybór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Definicja celów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Utworzenie diagramów przepływu danych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Procesowy opis organizacji zgodnie z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Utworzenie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Koncepcja komunikacji,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Klasyfikacja informacji oraz struktura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Identyfikacja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Utworzenie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Identyfikacja zagrożeń dla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Identyfikacja podatności powiązanych z zagrożeniami.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Szacowanie ryzyka dla zidentyfikowanych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Tworzenie rekomendacji po analizie ryzyka.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