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i protokoły dla Internetu Rzeczy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KIP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inż.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zespołowym rozwiązaniem problemu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Live-Coding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Ćwiczenia praktyczne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Implementacja projektów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 projekt - 40%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z zajęć - 20%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Kolokwium teoretyczno-praktyczne - 40% oceny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 projekt - 40%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z zajęć - 20%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Kolokwium teoretyczno-praktyczne - 40% oceny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dydaktycznym przedmiotu „Komunikacja i protokoły dla Internetu Rzeczy” jest zrozumienie, jak urządzenia IoT wymieniają dane w różnych warstwach komunikacji oraz jak dobrać protokół do wymagań aplikacji (zasięg, energia, przepustowość, niezawodność, bezpieczeństwo). Student nauczy się projektować komunikację urządzenie-chmura oraz urządzenie-urządzenie, przygotowywać formaty danych i zapewniać interoperacyjność systemu. Rozwinie praktyczne umiejętności konfiguracji i testowania transmisji, diagnozowania problemów sieciowych oraz oceny jakości łącza i opóźnień.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educational objective of the course 'Communication and Protocols for the Internet of Things' is to understand how IoT devices exchange data across different communication layers and how to select a protocol depending on application requirements such as range, energy consumption, throughput, reliability, and security. Students learn how to design device-to-cloud and device-to-device communication, prepare data formats, and ensure system interoperability. They also develop practical skills in configuring and testing transmission, diagnosing network problems, and assessing link quality and latency.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Architektury IoT i warstwy komunikacji: urządzenie–edge–chmura, topologie, wymagania QoS.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Łącza fizyczne i magistrale: UART, I²C, SPI, RS-485/CAN – zastosowania, ograniczenia, debug.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IP w IoT: IPv4/IPv6, podstawy routingu, DHCP vs statyczne, NAT, DNS, NTP, MTU.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Wi-Fi i BLE w praktyce: tryby pracy, zasięg/energia, parowanie, advertising, GATT, throughput.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Protokoły transportowe: UDP vs TCP, retransmisje, opóźnienia, keep-alive, problem „zrywanych” połączeń.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MQTT: broker, topics, QoS 0/1/2, retained, LWT, sesje, wzorce pub/sub i skalowanie.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CoAP i HTTP/REST: modele request/response vs obserwacja, kody, cache, proxy, zastosowania.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danych i interoperacyjność: JSON/CBOR/Protobuf, schematy, wersjonowanie, idempotencja.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komunikacji: TLS/DTLS, uwierzytelnianie (certyfikaty/tokeny), klucze, aktualizacje i rotacja.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i testy: sniffing (np. Wireshark), logowanie, pomiary latency/jitter/packet loss, scenariusze awarii i retry/backoff.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techniki cyfrowej i architektury systemów komputerowych: układy kombinacyjne i sekwencyjne, architekturę ARM/RISC-V, organizację pamięci i magistral komunikacyjnych. [K_W06]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mikrokontrolerów i systemów wbudowanych stosowanych w IoT: programowanie bare-metal i RTOS-based, interfejsy peryferyjne (I2C, SPI, UART, CAN), zarządzanie energią. [K_W18]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w zakresie Internetu Rzeczy: protokoły komunikacyjne warstwy aplikacji (MQTT, CoAP, HTTP/REST), architektury IoT (edge, fog, cloud), bezpieczeństwo urządzeń IoT. [K_W26]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proste układy cyfrowe, napisać program w asemblerze dla mikrokontrolera oraz zintegrować peryferyjne moduły sprzętowe z systemem wbudowanym. [K_U12]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przeanalizować, zsyntezować i oprogramować system wbudowany IoT: skonfigurować interfejsy sensorów i aktuatorów, zaimplementować stos komunikacyjny i zapewnić niezawodność systemu. [K_U23]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inżynierski w dziedzinie IoT, zaprojektować rozwiązanie i zrealizować prototyp z użyciem dostępnych platform (ESP32, Raspberry Pi, Arduino). [K_U33]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technologii IoT na rzecz rozwoju innowacyjnych rozwiązań w przemyśle, rolnictwie, medycynie i inteligentnych miastach.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pogłębiania wiedzy z dynamicznie rozwijającego się obszaru systemów wbudowanych i Internetu Rzeczy.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