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sztucznej Inteligencji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LaboratoriumPrezentacje niewielkich projektów praktycznych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jest liczona jak średnia z uzyskanych ocen cząstkowych.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LaboratoriumPrezentacje niewielkich projektów praktycznych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jest liczona jak średnia z uzyskanych ocen cząstkowych.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PRG1, MAD, ASD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programowania w dowolnym języku programowania, chociaż preferowane języki to C++ oraz Python. Znajomość klasycznych algorytmów i struktur danych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Zadaniem kursu jest zapoznanie studentów z podstawowymi technikami używanymi w sztucznej inteligencji. Techniki te wchodzą obecnie coraz bardziej do głównego nurtu technologii IT i biorą coraz większy udział w zastosowaniach przemysłowych. Ponadto duża część omawianego materiału ma szerszy zasięg i może pomóc przyszłym inżynierom w rozwiązywaniu problemów informatycznych spoza ścisłej AI.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goal of the course is to familiarize students with the basic techniques used in artificial intelligence. These techniques are increasingly becoming part of mainstream IT technologies and are playing a growing role in industrial applications. Moreover, a large portion of the material discussed has a broader scope and can help future engineers solve IT problems beyond the strict domain of AI.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oraz przypomnienie zagadnień które były na innych przedmiotach, ale są konieczne w dalszym przebiegu tego przedmiotu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Klasyczne rozważania na temat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widzenia maszynowego na przykładzie biblioteki OpenCV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algorytmów heurystycznych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sieci neuronowych z punktu widzenia konstrukcji i algorytmów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drzew decyzyjnych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Algorytm A* jako przykład efektywnego rozwinięcia klasyczneo algorytmu o zastosowanie heurystyki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Wykłady do przedmiotu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biblioteki OpenCV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biblioteki TensorFlow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Algorytmy genetyczne + struktury danych = programy ewolucyjne, Zbigniew Michalewicz, 2003, ISBN: 8320428815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Algorytmy, Almanach, Gorge Heineman, Gary Pollice Stanley Selkow, Helion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pojęć matematycznych w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losowości w rozwiązywaniu problemów obliczeniowych.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zidentyfikować problemy obliczeniowe które nie nadają się do rozwiązania klasycznymi algorytmami. Wie kiedy zastosować metody przybliżone.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rozwiązywać problemy z wykorzystaniem narzędzi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program; potrafi korzystać z bibliotek,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