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DevOps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Matuesz Miotk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pipeline CI/CD w środowisku chmurowym; praca z narzędziami DevOps (Docker, Jenkins, GitLab CI); przygotowanie do kolokwium z zagadnień DevOps.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Uzytkowanie komputerow (UKOS)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struktur plikow i katalogow; znajomosc pojecia procesu w systemie operacyjnym; umiejetnosc poslugiwania sie emulatorem terminala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 (SOP)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administracji systemem operacyjnym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 (TIN)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Znajomosc protokolu HTTP; znajomosc pojec z zakresu tworzenia aplikacji internetowych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techniką konteneryzacji na podstawie narzędzia Docker oraz Kubernetes. Efektem przedmiotu ma być możliwość utworzenia aplikacji typu REST API, która będzie spakowana za pomocą wyżej wymienionych narzędzi.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containerization techniques using Docker and Kubernetes. The expected outcome of the course is the ability to create a REST API application packaged with the above-mentioned tools.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idei konteneryzacji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oraz monitorowanie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do użycia w kontenerze. Konteneryzacja istniejących aplikacji.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Wolumeny oraz rejestry  w kontenerze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Tworzenie obrazów za pomocą technik multietapowych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 zasobów oraz sieci w kontenerach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kontenerów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kontenerami na przykładzie narzędzia Docker Compose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konteneryzacji aplikacji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Continuous Integration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Narzędzie Jenkins jako przykład narzędzia do używania CI/CD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Zasada ciągłej interakcji (CI)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wdrażania aplikcji za pomocą narzędzia Ansible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Proces monitorowania aplikacji w cyklu produkcyjnym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Uruchomienie kontenerezowanej aplikacji w chmurze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Kane, Docker: Up &amp; Running, O’Reilly, 2024.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Nickloff, S. Kuenzli, Docker in Action, Manning Publications,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G. Schenker, Learn Docker – Fundamentals of Docker 19.x,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E. Stoneman, Learn Docker in a Month of Lunches, Manning Publications,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Davis, Bootstraping Microservices with Docker, Kubernetes and Terraform, Manning Publications,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Fouda, A Complete Guide to Docker for Operations and Development, Apress, 2022.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Zammetti, Modern Full Stack Development using Typescript, React, Node.js, Webpack and Docker, Apress, 2020.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DevOps: wirtualizację sieci (SDN, overlay networks), protokoły routingu (BGP, OSPF), bezpieczeństwo sieciowe (TLS, mTLS, zero-trust) i monitoring sieci.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architekturę konteneryzacji (Docker, Kubernetes), zasady Infrastructure as Code (Terraform, Ansible), potoki CI/CD (GitHub Actions, GitLab CI) i modele chmurowe (AWS, GCP, Azure).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zaprojektować, zainstalować i administrować infrastrukturą sieciową z zachowaniem zasad bezpieczeństwa, stosując narzędzia automatyzacji i monitorowania.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zbudować potok CI/CD automatyzujący budowanie, testowanie i wdrażanie aplikacji kontenerowej na klaster Kubernetes z użyciem deklaratywnej konfiguracji infrastruktury.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dynamicznie rozwijającym się ekosystemie DevOps i chmurowym, śledzenia dokumentacji i społeczności open source.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zarządzania infrastrukturą z uwzględnieniem kosztów, bezpieczeństwa i zrównoważonego użytkowania zasobów chmurowych.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ocena sporządzonego oprogramowania,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