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Narzędzia sztucznej Inteligencji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68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niewielkich projektów praktycznych z narzędzi AI; eksploracja bibliotek i frameworków AI; przygotowanie prezentacji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mini-projektu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PRG1, MAD, ASD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programowania w dowolnym języku programowania, chociaż preferowane języki to C++ oraz Python. Znajomość klasycznych algorytmów i struktur danych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Zadaniem kursu jest zapoznanie studentów z podstawowymi technikami używanymi w sztucznej inteligencji. Techniki te wchodzą obecnie coraz bardziej do głównego nurtu technologii IT i biorą coraz większy udział w zastosowaniach przemysłowych. Ponadto duża część omawianego materiału ma szerszy zasięg i może pomóc przyszłym inżynierom w rozwiązywaniu problemów informatycznych spoza ścisłej AI.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goal of the course is to familiarize students with the basic techniques used in artificial intelligence. These techniques are increasingly becoming part of mainstream IT technologies and are playing a growing role in industrial applications. Moreover, a large portion of the material discussed has a broader scope and can help future engineers solve IT problems beyond the strict domain of AI.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oraz przypomnienie zagadnień które były na innych przedmiotach, ale są konieczne w dalszym przebiegu tego przedmiotu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Klasyczne rozważania na temat sztucznej inteligencji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widzenia maszynowego na przykładzie biblioteki OpenCV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 algorytmów heurystycznych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sieci neuronowych z punktu widzenia konstrukcji i algorytmów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drzew decyzyjnych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Algorytm A* jako przykład efektywnego rozwinięcia klasyczneo algorytmu o zastosowanie heurystyki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Wykłady do przedmiotu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biblioteki OpenCV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biblioteki TensorFlow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Algorytmy genetyczne + struktury danych = programy ewolucyjne, Zbigniew Michalewicz, 2003, ISBN: 8320428815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Algorytmy, Almanach, Gorge Heineman, Gary Pollice Stanley Selkow, Helion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i rozumie zastosowanie pojęć matematycznych w sztucznej inteligencji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i rozumie zastosowanie losowości w rozwiązywaniu problemów obliczeniowych.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zidentyfikować problemy obliczeniowe które nie nadają się do rozwiązania klasycznymi algorytmami. Wie kiedy zastosować metody przybliżone.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rozwiązywać problemy z wykorzystaniem narzędzi sztucznej inteligencji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oraz zdebuggować program; potrafi korzystać z bibliotek, środowisk programistycznych, integrujących i uruchomieniowych.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