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4n0x5fuwm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Set Up a Spring Project: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named LibraryManagement.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Add Spring Core dependencies in the </w:t>
      </w:r>
      <w:r w:rsidDel="00000000" w:rsidR="00000000" w:rsidRPr="00000000">
        <w:rPr>
          <w:i w:val="1"/>
          <w:rtl w:val="0"/>
        </w:rPr>
        <w:t xml:space="preserve">pom.xm</w:t>
      </w:r>
      <w:r w:rsidDel="00000000" w:rsidR="00000000" w:rsidRPr="00000000">
        <w:rPr>
          <w:rtl w:val="0"/>
        </w:rPr>
        <w:t xml:space="preserve">l file.</w:t>
      </w:r>
    </w:p>
    <w:p w:rsidR="00000000" w:rsidDel="00000000" w:rsidP="00000000" w:rsidRDefault="00000000" w:rsidRPr="00000000" w14:paraId="00000007">
      <w:pPr>
        <w:shd w:fill="1e1f22" w:val="clear"/>
        <w:spacing w:before="24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 encoding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com.Library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1.0.0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21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6.1.0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spring.version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6.x for Java 21 --&gt;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Spring Context --&gt;</w:t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${spring.version}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Configure the Application Context: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an XML configuration file named applicationContext.xml in the src/main/resources directory.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Define beans for BookService and BookRepository in the XML file.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applicationContext.xml: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</w:t>
        <w:tab/>
        <w:t xml:space="preserve">xmlns:xsi="http://www.w3.org/2001/XMLSchema-instance"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</w:t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https://www.springframework.org/schema/beans/spring-beans.xsd"&gt;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&lt;bean id="bookRepository" class="com.library.repository.BookRepository"/&gt;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&lt;bean id="bookService" class="com.library.service.BookService"&gt;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&lt;property name="bookRepository" ref="bookRepository"/&gt;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&lt;/bean&gt;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&lt;/beans&gt;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Define Service and Repository Classes: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package com.library.service and add a class BookService.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BookService.java: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package com.library.service;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public class BookService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private BookRepository bookRepository;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public void setBookRepository(BookRepository bookRepository)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this.bookRepository = bookRepository;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public String getBookDetails(String isbn)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return bookRepository.getBookInfo(isbn);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lightGray"/>
        </w:rPr>
      </w:pPr>
      <w:r w:rsidDel="00000000" w:rsidR="00000000" w:rsidRPr="00000000">
        <w:rPr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package com.library.repository and add a class BookRepository.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BookRepository.java: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package com.library.repository;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public class BookRepository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</w:t>
        <w:tab/>
        <w:t xml:space="preserve">public String getBookInfo(String isbn)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               </w:t>
        <w:tab/>
        <w:t xml:space="preserve">return "Book details for ISBN: %s (Java 21)".formatted(isbn);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Run the Application: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4E">
      <w:pPr>
        <w:spacing w:after="240" w:before="240" w:line="1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LibraryApplication.java: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package com.library.main;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public class LibraryApplication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       </w:t>
        <w:tab/>
        <w:t xml:space="preserve">public static void main(String[] args)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ApplicationContext context = new ClassPathXmlApplicationContext("applicationContext.xml");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BookService bookService = context.getBean("bookService", BookService.class);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String bookInfo = bookService.getBookDetails("123-456-789");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System.</w:t>
      </w:r>
      <w:r w:rsidDel="00000000" w:rsidR="00000000" w:rsidRPr="00000000">
        <w:rPr>
          <w:shd w:fill="d9d9d9" w:val="clear"/>
          <w:rtl w:val="0"/>
        </w:rPr>
        <w:t xml:space="preserve">out</w:t>
      </w:r>
      <w:r w:rsidDel="00000000" w:rsidR="00000000" w:rsidRPr="00000000">
        <w:rPr>
          <w:shd w:fill="d9d9d9" w:val="clear"/>
          <w:rtl w:val="0"/>
        </w:rPr>
        <w:t xml:space="preserve">.println(bookInfo);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    </w:t>
        <w:tab/>
        <w:t xml:space="preserve">((ClassPathXmlApplicationContext) context).close();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="1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240" w:before="240" w:line="1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