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'./App.css'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downtownOffice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'./images/office1.jpg'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techParkOffice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'./images/office2.jpg'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riverViewOffice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'./images/office3.jpg'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suburbanOffice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'./images/office4.jpg'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Office space data as an array of objects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officeSpaces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"Downtown Executive Suite"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 Main St, Downtown"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techParkOffice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"Tech Park Office"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75000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"456 Tech Blvd, Innovation District"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riverViewOffice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"River View Workspace"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62000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"789 River Rd, Waterfront"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downtownOffice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"Suburban Business Center"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48000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"101 Suburb Lane, Outskirts"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suburbanOffice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];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Heading element using JSX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Office Space Rental Listings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List of office spaces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"office-list"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officeSpaces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"office-card"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Image attribute in JSX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"office-image"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Office details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"office-details"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Inline style based on rent value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fontWeight: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'bold'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₹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toLocaleString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/month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App.css: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#2c3e50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.office-list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flex-wrap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.office-card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#ddd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overflow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transform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.office-card:hover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translateY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-5px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.office-image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object-fit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cover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.office-details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.office-details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#34495e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.office-details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#7f8c8d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app.js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