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BA48" w14:textId="77777777" w:rsidR="00BE576C" w:rsidRPr="004F5214" w:rsidRDefault="00BE576C" w:rsidP="00BE57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5214">
        <w:rPr>
          <w:rFonts w:ascii="Times New Roman" w:hAnsi="Times New Roman" w:cs="Times New Roman"/>
          <w:b/>
          <w:bCs/>
          <w:sz w:val="28"/>
          <w:szCs w:val="28"/>
        </w:rPr>
        <w:t>Descriere</w:t>
      </w:r>
    </w:p>
    <w:p w14:paraId="03381AF3" w14:textId="77777777" w:rsidR="00BE576C" w:rsidRPr="004F5214" w:rsidRDefault="00BE576C" w:rsidP="00BE57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O companie care deține un lanț de pizzerii numit „Jeremy’s Pizza” pune la dispoziție managerilor fiecărei locații o aplicație care le permite sa vizualizeze diverse detalii despre locația lor și locațiile altor manageri.</w:t>
      </w:r>
    </w:p>
    <w:p w14:paraId="1A6E97FF" w14:textId="77777777" w:rsidR="00BE576C" w:rsidRPr="004F5214" w:rsidRDefault="00BE576C" w:rsidP="00BE57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Fiecare locație din cadrul lanțului poate avea mai mulți angajați, care la rândul lor pot avea mai multe roluri: casier, curier, inginer, magazioner sau manager. Angajații au, de asemenea, dreptul de a putea cere una sau mai multe perioade de concediu, pe o durata finită și predeterminată de dânșii.</w:t>
      </w:r>
    </w:p>
    <w:p w14:paraId="1FC9E290" w14:textId="77777777" w:rsidR="00BE576C" w:rsidRPr="004F5214" w:rsidRDefault="00BE576C" w:rsidP="00BE57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Casierii</w:t>
      </w:r>
      <w:r w:rsidRPr="004F5214">
        <w:rPr>
          <w:rFonts w:ascii="Times New Roman" w:hAnsi="Times New Roman" w:cs="Times New Roman"/>
          <w:sz w:val="24"/>
          <w:szCs w:val="24"/>
        </w:rPr>
        <w:t xml:space="preserve"> sunt responsabili de procesarea la casa de marcat a unei comenzi, astfel că o comandă poate avea asociat un casier.</w:t>
      </w:r>
    </w:p>
    <w:p w14:paraId="1F057F63" w14:textId="77777777" w:rsidR="00BE576C" w:rsidRPr="004F5214" w:rsidRDefault="00BE576C" w:rsidP="00BE57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Curierii</w:t>
      </w:r>
      <w:r w:rsidRPr="004F5214">
        <w:rPr>
          <w:rFonts w:ascii="Times New Roman" w:hAnsi="Times New Roman" w:cs="Times New Roman"/>
          <w:sz w:val="24"/>
          <w:szCs w:val="24"/>
        </w:rPr>
        <w:t xml:space="preserve"> sunt responsabili pentru livrarea unei comenzi la o adresă, putând fi de asemenea asociați cu o comandă dacă aceasta trebuie livrată.</w:t>
      </w:r>
    </w:p>
    <w:p w14:paraId="30F4C0F9" w14:textId="77777777" w:rsidR="00BE576C" w:rsidRPr="004F5214" w:rsidRDefault="00BE576C" w:rsidP="00BE57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Inginerii</w:t>
      </w:r>
      <w:r w:rsidRPr="004F5214">
        <w:rPr>
          <w:rFonts w:ascii="Times New Roman" w:hAnsi="Times New Roman" w:cs="Times New Roman"/>
          <w:sz w:val="24"/>
          <w:szCs w:val="24"/>
        </w:rPr>
        <w:t xml:space="preserve"> pot fi responsabili de mentenanța echipamentului tehnic destinat distracției clienților, animatronicii, care la rândul lor pot să nu fie întreținuți de un inginer.</w:t>
      </w:r>
    </w:p>
    <w:p w14:paraId="389BD94A" w14:textId="77777777" w:rsidR="00BE576C" w:rsidRPr="004F5214" w:rsidRDefault="00BE576C" w:rsidP="00BE57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Magazionerii</w:t>
      </w:r>
      <w:r w:rsidRPr="004F5214">
        <w:rPr>
          <w:rFonts w:ascii="Times New Roman" w:hAnsi="Times New Roman" w:cs="Times New Roman"/>
          <w:sz w:val="24"/>
          <w:szCs w:val="24"/>
        </w:rPr>
        <w:t xml:space="preserve"> vor ține evidența inventarelor pe parcursul timpului, dacă acestea există, păstrând o listă cu produsele primite în cadrul unei aprovizionări.</w:t>
      </w:r>
    </w:p>
    <w:p w14:paraId="4DEBB4A3" w14:textId="77777777" w:rsidR="00BE576C" w:rsidRPr="004F5214" w:rsidRDefault="00BE576C" w:rsidP="00BE57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b/>
          <w:bCs/>
          <w:sz w:val="24"/>
          <w:szCs w:val="24"/>
          <w:u w:val="single"/>
        </w:rPr>
        <w:t>Managerii</w:t>
      </w:r>
      <w:r w:rsidRPr="004F5214">
        <w:rPr>
          <w:rFonts w:ascii="Times New Roman" w:hAnsi="Times New Roman" w:cs="Times New Roman"/>
          <w:sz w:val="24"/>
          <w:szCs w:val="24"/>
        </w:rPr>
        <w:t xml:space="preserve"> sunt responsabili de administrarea locației lor și aceștia pot participa în acțiunile angajaților drept casier, curier sau magazioner.</w:t>
      </w:r>
    </w:p>
    <w:p w14:paraId="667DB95D" w14:textId="4316A2BE" w:rsidR="00BE576C" w:rsidRPr="004F5214" w:rsidRDefault="00BE576C" w:rsidP="00BE576C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 xml:space="preserve">De asemenea, fiecare locație poate avea </w:t>
      </w:r>
      <w:r w:rsidR="00121087">
        <w:rPr>
          <w:rFonts w:ascii="Times New Roman" w:hAnsi="Times New Roman" w:cs="Times New Roman"/>
          <w:sz w:val="24"/>
          <w:szCs w:val="24"/>
        </w:rPr>
        <w:t>mai multe meniuri</w:t>
      </w:r>
      <w:r w:rsidRPr="004F5214">
        <w:rPr>
          <w:rFonts w:ascii="Times New Roman" w:hAnsi="Times New Roman" w:cs="Times New Roman"/>
          <w:sz w:val="24"/>
          <w:szCs w:val="24"/>
        </w:rPr>
        <w:t>, care poate conține o listă de produse. Aceste produse pot fi selectate în cadrul unei comenzi care va fi prelucrată de personalul locației respective. Clienții care vor realiza o comandă își pot crea un cont pe platforma online pentru a-și putea accesa istoricul comenzilor. Clienții care nu își creează un cont nu vor putea vizualiza istoricul comenzilor</w:t>
      </w:r>
      <w:r w:rsidR="00A173F7">
        <w:rPr>
          <w:rFonts w:ascii="Times New Roman" w:hAnsi="Times New Roman" w:cs="Times New Roman"/>
          <w:sz w:val="24"/>
          <w:szCs w:val="24"/>
        </w:rPr>
        <w:t>, iar comanda respectivă nu va fi asociată cu aceștia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003D1110" w14:textId="77777777" w:rsidR="00BE576C" w:rsidRPr="004F5214" w:rsidRDefault="00BE576C" w:rsidP="00BE576C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1C431FC" w14:textId="0ACD3786" w:rsidR="00BE576C" w:rsidRPr="004F5214" w:rsidRDefault="00BE576C" w:rsidP="00BE57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5214">
        <w:rPr>
          <w:rFonts w:ascii="Times New Roman" w:hAnsi="Times New Roman" w:cs="Times New Roman"/>
          <w:b/>
          <w:bCs/>
          <w:sz w:val="28"/>
          <w:szCs w:val="28"/>
        </w:rPr>
        <w:t>Relații dintre entități și reguli</w:t>
      </w:r>
      <w:r w:rsidR="00ED40FE">
        <w:rPr>
          <w:rFonts w:ascii="Times New Roman" w:hAnsi="Times New Roman" w:cs="Times New Roman"/>
          <w:b/>
          <w:bCs/>
          <w:sz w:val="28"/>
          <w:szCs w:val="28"/>
        </w:rPr>
        <w:t xml:space="preserve"> (la nivelul ERD-ului)</w:t>
      </w:r>
    </w:p>
    <w:p w14:paraId="1EBE599B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Locații – Meniuri:</w:t>
      </w:r>
      <w:r w:rsidRPr="004F5214">
        <w:rPr>
          <w:rFonts w:ascii="Times New Roman" w:hAnsi="Times New Roman" w:cs="Times New Roman"/>
          <w:sz w:val="28"/>
          <w:szCs w:val="28"/>
        </w:rPr>
        <w:t xml:space="preserve"> 1(0) – M(0)</w:t>
      </w:r>
    </w:p>
    <w:p w14:paraId="078054FF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O locație poate să aibă </w:t>
      </w:r>
      <w:r>
        <w:rPr>
          <w:rFonts w:ascii="Times New Roman" w:hAnsi="Times New Roman" w:cs="Times New Roman"/>
          <w:sz w:val="24"/>
          <w:szCs w:val="24"/>
        </w:rPr>
        <w:t>mai multe meniuri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61496B43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meniu poate să aparțină de cel mult o locație.</w:t>
      </w:r>
    </w:p>
    <w:p w14:paraId="58A4E51F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Locații – Comenzi:</w:t>
      </w:r>
      <w:r w:rsidRPr="004F5214">
        <w:rPr>
          <w:rFonts w:ascii="Times New Roman" w:hAnsi="Times New Roman" w:cs="Times New Roman"/>
          <w:sz w:val="28"/>
          <w:szCs w:val="28"/>
        </w:rPr>
        <w:t xml:space="preserve"> 1(1) – M(0)</w:t>
      </w:r>
    </w:p>
    <w:p w14:paraId="48F6B2CC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O locație poate să fie originea pentru </w:t>
      </w:r>
      <w:r>
        <w:rPr>
          <w:rFonts w:ascii="Times New Roman" w:hAnsi="Times New Roman" w:cs="Times New Roman"/>
          <w:sz w:val="24"/>
          <w:szCs w:val="24"/>
        </w:rPr>
        <w:t>mai multe comenzi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3B362276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O comandă trebuie să aparțină de o locație.</w:t>
      </w:r>
    </w:p>
    <w:p w14:paraId="26D4E75B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 xml:space="preserve">Locații – Inventare: </w:t>
      </w:r>
      <w:r w:rsidRPr="004F5214">
        <w:rPr>
          <w:rFonts w:ascii="Times New Roman" w:hAnsi="Times New Roman" w:cs="Times New Roman"/>
          <w:sz w:val="28"/>
          <w:szCs w:val="28"/>
        </w:rPr>
        <w:t>1(1) – M(0)</w:t>
      </w:r>
    </w:p>
    <w:p w14:paraId="50BC4368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O locație poate avea </w:t>
      </w:r>
      <w:r>
        <w:rPr>
          <w:rFonts w:ascii="Times New Roman" w:hAnsi="Times New Roman" w:cs="Times New Roman"/>
          <w:sz w:val="24"/>
          <w:szCs w:val="24"/>
        </w:rPr>
        <w:t>mai multe inventare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6172D335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inventar trebuie să aparțină de o locație.</w:t>
      </w:r>
    </w:p>
    <w:p w14:paraId="0D1D7DB6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Locații – Angajați:</w:t>
      </w:r>
      <w:r w:rsidRPr="004F5214">
        <w:rPr>
          <w:rFonts w:ascii="Times New Roman" w:hAnsi="Times New Roman" w:cs="Times New Roman"/>
          <w:sz w:val="28"/>
          <w:szCs w:val="28"/>
        </w:rPr>
        <w:t xml:space="preserve"> 1(1) – M(0)</w:t>
      </w:r>
    </w:p>
    <w:p w14:paraId="3F6C6058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O locație poate avea </w:t>
      </w:r>
      <w:r>
        <w:rPr>
          <w:rFonts w:ascii="Times New Roman" w:hAnsi="Times New Roman" w:cs="Times New Roman"/>
          <w:sz w:val="24"/>
          <w:szCs w:val="24"/>
        </w:rPr>
        <w:t>mai mulți angajați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3BB8F6C5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angajat trebuie să aparțină de o locație.</w:t>
      </w:r>
    </w:p>
    <w:p w14:paraId="41DFC57F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Meniuri – Produse:</w:t>
      </w:r>
      <w:r w:rsidRPr="004F5214">
        <w:rPr>
          <w:rFonts w:ascii="Times New Roman" w:hAnsi="Times New Roman" w:cs="Times New Roman"/>
          <w:sz w:val="28"/>
          <w:szCs w:val="28"/>
        </w:rPr>
        <w:t xml:space="preserve"> M(0) – M(0)</w:t>
      </w:r>
    </w:p>
    <w:p w14:paraId="40A8827C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meniu poate conține </w:t>
      </w:r>
      <w:r>
        <w:rPr>
          <w:rFonts w:ascii="Times New Roman" w:hAnsi="Times New Roman" w:cs="Times New Roman"/>
          <w:sz w:val="24"/>
          <w:szCs w:val="24"/>
        </w:rPr>
        <w:t>mai multe produse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1BA2B7B9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produs poate aparține de </w:t>
      </w:r>
      <w:r>
        <w:rPr>
          <w:rFonts w:ascii="Times New Roman" w:hAnsi="Times New Roman" w:cs="Times New Roman"/>
          <w:sz w:val="24"/>
          <w:szCs w:val="24"/>
        </w:rPr>
        <w:t>mai multe meniuri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4C6F0488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Produse – Comenzi:</w:t>
      </w:r>
      <w:r w:rsidRPr="004F5214">
        <w:rPr>
          <w:rFonts w:ascii="Times New Roman" w:hAnsi="Times New Roman" w:cs="Times New Roman"/>
          <w:sz w:val="28"/>
          <w:szCs w:val="28"/>
        </w:rPr>
        <w:t xml:space="preserve"> M(1) – M(0)</w:t>
      </w:r>
    </w:p>
    <w:p w14:paraId="5A0DA474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produs poate fi selectat de </w:t>
      </w:r>
      <w:r>
        <w:rPr>
          <w:rFonts w:ascii="Times New Roman" w:hAnsi="Times New Roman" w:cs="Times New Roman"/>
          <w:sz w:val="24"/>
          <w:szCs w:val="24"/>
        </w:rPr>
        <w:t>mai multe</w:t>
      </w:r>
      <w:r w:rsidRPr="004F5214">
        <w:rPr>
          <w:rFonts w:ascii="Times New Roman" w:hAnsi="Times New Roman" w:cs="Times New Roman"/>
          <w:sz w:val="24"/>
          <w:szCs w:val="24"/>
        </w:rPr>
        <w:t xml:space="preserve"> com</w:t>
      </w:r>
      <w:r>
        <w:rPr>
          <w:rFonts w:ascii="Times New Roman" w:hAnsi="Times New Roman" w:cs="Times New Roman"/>
          <w:sz w:val="24"/>
          <w:szCs w:val="24"/>
        </w:rPr>
        <w:t>enzi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586AE82E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O comandă trebuie să conțină </w:t>
      </w:r>
      <w:r>
        <w:rPr>
          <w:rFonts w:ascii="Times New Roman" w:hAnsi="Times New Roman" w:cs="Times New Roman"/>
          <w:sz w:val="24"/>
          <w:szCs w:val="24"/>
        </w:rPr>
        <w:t>mai multe produse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185A1816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Clienți – Comenzi:</w:t>
      </w:r>
      <w:r w:rsidRPr="004F5214">
        <w:rPr>
          <w:rFonts w:ascii="Times New Roman" w:hAnsi="Times New Roman" w:cs="Times New Roman"/>
          <w:sz w:val="28"/>
          <w:szCs w:val="28"/>
        </w:rPr>
        <w:t xml:space="preserve"> 1(0) – M(0)</w:t>
      </w:r>
    </w:p>
    <w:p w14:paraId="535AC2A2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client poate plasa </w:t>
      </w:r>
      <w:r>
        <w:rPr>
          <w:rFonts w:ascii="Times New Roman" w:hAnsi="Times New Roman" w:cs="Times New Roman"/>
          <w:sz w:val="24"/>
          <w:szCs w:val="24"/>
        </w:rPr>
        <w:t>mai multe comenzi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32606FE7" w14:textId="5CEB339B" w:rsidR="00BE576C" w:rsidRPr="00BE576C" w:rsidRDefault="00BE576C" w:rsidP="00BF5F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O comandă poate fi plasată de un client.</w:t>
      </w:r>
    </w:p>
    <w:p w14:paraId="2B05D3CE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lastRenderedPageBreak/>
        <w:t>Animatronici – Angajați:</w:t>
      </w:r>
      <w:r w:rsidRPr="004F5214">
        <w:rPr>
          <w:rFonts w:ascii="Times New Roman" w:hAnsi="Times New Roman" w:cs="Times New Roman"/>
          <w:sz w:val="28"/>
          <w:szCs w:val="28"/>
        </w:rPr>
        <w:t xml:space="preserve"> M(0) – 1(0)</w:t>
      </w:r>
    </w:p>
    <w:p w14:paraId="199B3F29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animatronic poate fi administrat de un inginer.</w:t>
      </w:r>
    </w:p>
    <w:p w14:paraId="73D2B9A5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inginer poate administra </w:t>
      </w:r>
      <w:r>
        <w:rPr>
          <w:rFonts w:ascii="Times New Roman" w:hAnsi="Times New Roman" w:cs="Times New Roman"/>
          <w:sz w:val="24"/>
          <w:szCs w:val="24"/>
        </w:rPr>
        <w:t>mai mulți animatronici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7628E028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Concedii – Angajați:</w:t>
      </w:r>
      <w:r w:rsidRPr="004F5214">
        <w:rPr>
          <w:rFonts w:ascii="Times New Roman" w:hAnsi="Times New Roman" w:cs="Times New Roman"/>
          <w:sz w:val="28"/>
          <w:szCs w:val="28"/>
        </w:rPr>
        <w:t xml:space="preserve"> M(0) – 1(1)</w:t>
      </w:r>
    </w:p>
    <w:p w14:paraId="192C4A0E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concediu trebuie să țină cont de un angajat.</w:t>
      </w:r>
    </w:p>
    <w:p w14:paraId="5321C7BD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angajat poate fi plecat în </w:t>
      </w:r>
      <w:r>
        <w:rPr>
          <w:rFonts w:ascii="Times New Roman" w:hAnsi="Times New Roman" w:cs="Times New Roman"/>
          <w:sz w:val="24"/>
          <w:szCs w:val="24"/>
        </w:rPr>
        <w:t>mai multe concedii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51F87088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>Inventare – Angajați:</w:t>
      </w:r>
      <w:r w:rsidRPr="004F5214">
        <w:rPr>
          <w:rFonts w:ascii="Times New Roman" w:hAnsi="Times New Roman" w:cs="Times New Roman"/>
          <w:sz w:val="28"/>
          <w:szCs w:val="28"/>
        </w:rPr>
        <w:t xml:space="preserve"> M(0) – 1(1)</w:t>
      </w:r>
    </w:p>
    <w:p w14:paraId="4301E733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inventar trebuie să fie realizat de un magazioner.</w:t>
      </w:r>
    </w:p>
    <w:p w14:paraId="3B0F688B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magazioner poate realiza </w:t>
      </w:r>
      <w:r>
        <w:rPr>
          <w:rFonts w:ascii="Times New Roman" w:hAnsi="Times New Roman" w:cs="Times New Roman"/>
          <w:sz w:val="24"/>
          <w:szCs w:val="24"/>
        </w:rPr>
        <w:t>mai multe inventare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592A6E3E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 xml:space="preserve">Inventare – Iteme: </w:t>
      </w:r>
      <w:r w:rsidRPr="004F5214">
        <w:rPr>
          <w:rFonts w:ascii="Times New Roman" w:hAnsi="Times New Roman" w:cs="Times New Roman"/>
          <w:sz w:val="28"/>
          <w:szCs w:val="28"/>
        </w:rPr>
        <w:t>M(0) – M(0)</w:t>
      </w:r>
    </w:p>
    <w:p w14:paraId="4BD420E1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inventar poate conține </w:t>
      </w:r>
      <w:r>
        <w:rPr>
          <w:rFonts w:ascii="Times New Roman" w:hAnsi="Times New Roman" w:cs="Times New Roman"/>
          <w:sz w:val="24"/>
          <w:szCs w:val="24"/>
        </w:rPr>
        <w:t>mai multe iteme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23FE4835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item poate aparține de </w:t>
      </w:r>
      <w:r>
        <w:rPr>
          <w:rFonts w:ascii="Times New Roman" w:hAnsi="Times New Roman" w:cs="Times New Roman"/>
          <w:sz w:val="24"/>
          <w:szCs w:val="24"/>
        </w:rPr>
        <w:t>mai multe inventare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6D24E561" w14:textId="77777777" w:rsidR="00BE576C" w:rsidRPr="004F5214" w:rsidRDefault="00BE576C" w:rsidP="00BE57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5214">
        <w:rPr>
          <w:rFonts w:ascii="Times New Roman" w:hAnsi="Times New Roman" w:cs="Times New Roman"/>
          <w:i/>
          <w:iCs/>
          <w:sz w:val="28"/>
          <w:szCs w:val="28"/>
        </w:rPr>
        <w:t xml:space="preserve">Comenzi – Angajați: </w:t>
      </w:r>
      <w:r w:rsidRPr="004F5214">
        <w:rPr>
          <w:rFonts w:ascii="Times New Roman" w:hAnsi="Times New Roman" w:cs="Times New Roman"/>
          <w:sz w:val="28"/>
          <w:szCs w:val="28"/>
        </w:rPr>
        <w:t>M(0) – M(1)</w:t>
      </w:r>
    </w:p>
    <w:p w14:paraId="3B80A90F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O comandă trebuie să fie realizată de </w:t>
      </w:r>
      <w:r>
        <w:rPr>
          <w:rFonts w:ascii="Times New Roman" w:hAnsi="Times New Roman" w:cs="Times New Roman"/>
          <w:sz w:val="24"/>
          <w:szCs w:val="24"/>
        </w:rPr>
        <w:t>mai mulți angajați</w:t>
      </w:r>
      <w:r w:rsidRPr="004F521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E270CD" w14:textId="77777777" w:rsidR="00BE576C" w:rsidRPr="004F5214" w:rsidRDefault="00BE576C" w:rsidP="00BE57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F5214">
        <w:rPr>
          <w:rFonts w:ascii="Times New Roman" w:hAnsi="Times New Roman" w:cs="Times New Roman"/>
          <w:sz w:val="24"/>
          <w:szCs w:val="24"/>
        </w:rPr>
        <w:t xml:space="preserve"> Un angajat poate realiza </w:t>
      </w:r>
      <w:r>
        <w:rPr>
          <w:rFonts w:ascii="Times New Roman" w:hAnsi="Times New Roman" w:cs="Times New Roman"/>
          <w:sz w:val="24"/>
          <w:szCs w:val="24"/>
        </w:rPr>
        <w:t>mai multe comenzi</w:t>
      </w:r>
      <w:r w:rsidRPr="004F5214">
        <w:rPr>
          <w:rFonts w:ascii="Times New Roman" w:hAnsi="Times New Roman" w:cs="Times New Roman"/>
          <w:sz w:val="24"/>
          <w:szCs w:val="24"/>
        </w:rPr>
        <w:t>.</w:t>
      </w:r>
    </w:p>
    <w:p w14:paraId="3BBD2425" w14:textId="77777777" w:rsidR="00A37308" w:rsidRDefault="00A37308"/>
    <w:p w14:paraId="6CAA2C15" w14:textId="77777777" w:rsidR="0018125F" w:rsidRPr="004F5214" w:rsidRDefault="0018125F" w:rsidP="001812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5214">
        <w:rPr>
          <w:rFonts w:ascii="Times New Roman" w:hAnsi="Times New Roman" w:cs="Times New Roman"/>
          <w:b/>
          <w:bCs/>
          <w:sz w:val="28"/>
          <w:szCs w:val="28"/>
        </w:rPr>
        <w:t>Descrierea entităților din diagrama conceptuală</w:t>
      </w:r>
    </w:p>
    <w:p w14:paraId="576A1AC9" w14:textId="77777777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 xml:space="preserve">LOCATII(#id_locatie,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F5214">
        <w:rPr>
          <w:rFonts w:ascii="Times New Roman" w:hAnsi="Times New Roman" w:cs="Times New Roman"/>
          <w:sz w:val="24"/>
          <w:szCs w:val="24"/>
        </w:rPr>
        <w:t>dresa, telefon, email)</w:t>
      </w:r>
    </w:p>
    <w:p w14:paraId="1C928649" w14:textId="77777777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ITEME(#id_item, nume</w:t>
      </w:r>
      <w:r>
        <w:rPr>
          <w:rFonts w:ascii="Times New Roman" w:hAnsi="Times New Roman" w:cs="Times New Roman"/>
          <w:sz w:val="24"/>
          <w:szCs w:val="24"/>
        </w:rPr>
        <w:t>_produs</w:t>
      </w:r>
      <w:r w:rsidRPr="004F5214">
        <w:rPr>
          <w:rFonts w:ascii="Times New Roman" w:hAnsi="Times New Roman" w:cs="Times New Roman"/>
          <w:sz w:val="24"/>
          <w:szCs w:val="24"/>
        </w:rPr>
        <w:t>, nume_furnizor, categorie)</w:t>
      </w:r>
    </w:p>
    <w:p w14:paraId="3C365C43" w14:textId="308FAD9A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 xml:space="preserve">INVENTARE(#id_inventar, </w:t>
      </w:r>
      <w:r w:rsidR="00F7246B">
        <w:rPr>
          <w:rFonts w:ascii="Times New Roman" w:hAnsi="Times New Roman" w:cs="Times New Roman"/>
          <w:sz w:val="24"/>
          <w:szCs w:val="24"/>
        </w:rPr>
        <w:t xml:space="preserve">data, </w:t>
      </w:r>
      <w:r w:rsidRPr="004F5214">
        <w:rPr>
          <w:rFonts w:ascii="Times New Roman" w:hAnsi="Times New Roman" w:cs="Times New Roman"/>
          <w:sz w:val="24"/>
          <w:szCs w:val="24"/>
        </w:rPr>
        <w:t>id_locatie, id_magazioner)</w:t>
      </w:r>
    </w:p>
    <w:p w14:paraId="0C7E4398" w14:textId="6BB51D07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ANGAJATI(#id_angajat, nume, prenume, email, data_angajare, rol, salariu</w:t>
      </w:r>
      <w:r w:rsidR="005F4CC7">
        <w:rPr>
          <w:rFonts w:ascii="Times New Roman" w:hAnsi="Times New Roman" w:cs="Times New Roman"/>
          <w:sz w:val="24"/>
          <w:szCs w:val="24"/>
        </w:rPr>
        <w:t xml:space="preserve">, </w:t>
      </w:r>
      <w:r w:rsidR="005F4CC7" w:rsidRPr="004F5214">
        <w:rPr>
          <w:rFonts w:ascii="Times New Roman" w:hAnsi="Times New Roman" w:cs="Times New Roman"/>
          <w:sz w:val="24"/>
          <w:szCs w:val="24"/>
        </w:rPr>
        <w:t>id_locatie</w:t>
      </w:r>
      <w:r w:rsidRPr="004F5214">
        <w:rPr>
          <w:rFonts w:ascii="Times New Roman" w:hAnsi="Times New Roman" w:cs="Times New Roman"/>
          <w:sz w:val="24"/>
          <w:szCs w:val="24"/>
        </w:rPr>
        <w:t>)</w:t>
      </w:r>
    </w:p>
    <w:p w14:paraId="62F3DC1C" w14:textId="51896675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ANIMATRONICI(#id_animatronic, nume, data_introducere, status</w:t>
      </w:r>
      <w:r w:rsidR="00B05368">
        <w:rPr>
          <w:rFonts w:ascii="Times New Roman" w:hAnsi="Times New Roman" w:cs="Times New Roman"/>
          <w:sz w:val="24"/>
          <w:szCs w:val="24"/>
        </w:rPr>
        <w:t>, id_inginer</w:t>
      </w:r>
      <w:r w:rsidRPr="004F5214">
        <w:rPr>
          <w:rFonts w:ascii="Times New Roman" w:hAnsi="Times New Roman" w:cs="Times New Roman"/>
          <w:sz w:val="24"/>
          <w:szCs w:val="24"/>
        </w:rPr>
        <w:t>)</w:t>
      </w:r>
    </w:p>
    <w:p w14:paraId="404FF95C" w14:textId="48494ECD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CONCEDII(#id_concediu, motiv, data_inceput, data_sfarsit</w:t>
      </w:r>
      <w:r w:rsidR="00A60498">
        <w:rPr>
          <w:rFonts w:ascii="Times New Roman" w:hAnsi="Times New Roman" w:cs="Times New Roman"/>
          <w:sz w:val="24"/>
          <w:szCs w:val="24"/>
        </w:rPr>
        <w:t>, id_angajat</w:t>
      </w:r>
      <w:r w:rsidRPr="004F5214">
        <w:rPr>
          <w:rFonts w:ascii="Times New Roman" w:hAnsi="Times New Roman" w:cs="Times New Roman"/>
          <w:sz w:val="24"/>
          <w:szCs w:val="24"/>
        </w:rPr>
        <w:t>)</w:t>
      </w:r>
    </w:p>
    <w:p w14:paraId="571E1A6F" w14:textId="2572149F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MENIURI(#id_meniu, nume</w:t>
      </w:r>
      <w:r w:rsidR="00024F7D">
        <w:rPr>
          <w:rFonts w:ascii="Times New Roman" w:hAnsi="Times New Roman" w:cs="Times New Roman"/>
          <w:sz w:val="24"/>
          <w:szCs w:val="24"/>
        </w:rPr>
        <w:t>, id_locatie</w:t>
      </w:r>
      <w:r w:rsidRPr="004F5214">
        <w:rPr>
          <w:rFonts w:ascii="Times New Roman" w:hAnsi="Times New Roman" w:cs="Times New Roman"/>
          <w:sz w:val="24"/>
          <w:szCs w:val="24"/>
        </w:rPr>
        <w:t>)</w:t>
      </w:r>
    </w:p>
    <w:p w14:paraId="38E8F043" w14:textId="77777777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PRODUSE(#id_produs, nume, pret, categorie, link_lista_alergeni)</w:t>
      </w:r>
    </w:p>
    <w:p w14:paraId="5B560F4F" w14:textId="3380ED69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COMENZI(#id_comanda, data, mod_plata</w:t>
      </w:r>
      <w:r w:rsidR="002A0BF3">
        <w:rPr>
          <w:rFonts w:ascii="Times New Roman" w:hAnsi="Times New Roman" w:cs="Times New Roman"/>
          <w:sz w:val="24"/>
          <w:szCs w:val="24"/>
        </w:rPr>
        <w:t xml:space="preserve">, </w:t>
      </w:r>
      <w:r w:rsidR="002A0BF3" w:rsidRPr="004F5214">
        <w:rPr>
          <w:rFonts w:ascii="Times New Roman" w:hAnsi="Times New Roman" w:cs="Times New Roman"/>
          <w:sz w:val="24"/>
          <w:szCs w:val="24"/>
        </w:rPr>
        <w:t>id_client, id_locatie</w:t>
      </w:r>
      <w:r w:rsidRPr="004F5214">
        <w:rPr>
          <w:rFonts w:ascii="Times New Roman" w:hAnsi="Times New Roman" w:cs="Times New Roman"/>
          <w:sz w:val="24"/>
          <w:szCs w:val="24"/>
        </w:rPr>
        <w:t>)</w:t>
      </w:r>
    </w:p>
    <w:p w14:paraId="0F9622CB" w14:textId="34EED972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 xml:space="preserve">CLIENTI(#id_client, nume, prenume, </w:t>
      </w:r>
      <w:r w:rsidR="00DA7427">
        <w:rPr>
          <w:rFonts w:ascii="Times New Roman" w:hAnsi="Times New Roman" w:cs="Times New Roman"/>
          <w:sz w:val="24"/>
          <w:szCs w:val="24"/>
        </w:rPr>
        <w:t>email, telefon</w:t>
      </w:r>
      <w:r w:rsidRPr="004F5214">
        <w:rPr>
          <w:rFonts w:ascii="Times New Roman" w:hAnsi="Times New Roman" w:cs="Times New Roman"/>
          <w:sz w:val="24"/>
          <w:szCs w:val="24"/>
        </w:rPr>
        <w:t>, data_inregistrare)</w:t>
      </w:r>
    </w:p>
    <w:p w14:paraId="0DC1781A" w14:textId="77777777" w:rsidR="0018125F" w:rsidRPr="004F5214" w:rsidRDefault="0018125F" w:rsidP="0018125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ACTUALIZARI_INVENTARE(#id_inventar, #id_item, cantitate)</w:t>
      </w:r>
    </w:p>
    <w:p w14:paraId="52293351" w14:textId="77777777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PRODUSE_COMENZI(#id_comanda, #id_produs, cantitate)</w:t>
      </w:r>
    </w:p>
    <w:p w14:paraId="11A29B45" w14:textId="34BEFC93" w:rsidR="0018125F" w:rsidRPr="004F5214" w:rsidRDefault="00991A26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PRODUSE_MENIURI</w:t>
      </w:r>
      <w:r w:rsidR="0018125F" w:rsidRPr="004F5214">
        <w:rPr>
          <w:rFonts w:ascii="Times New Roman" w:hAnsi="Times New Roman" w:cs="Times New Roman"/>
          <w:sz w:val="24"/>
          <w:szCs w:val="24"/>
        </w:rPr>
        <w:t>(#id_meniu, #id_produs)</w:t>
      </w:r>
    </w:p>
    <w:p w14:paraId="262B6EAC" w14:textId="77777777" w:rsidR="0018125F" w:rsidRPr="004F5214" w:rsidRDefault="0018125F" w:rsidP="001812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5214">
        <w:rPr>
          <w:rFonts w:ascii="Times New Roman" w:hAnsi="Times New Roman" w:cs="Times New Roman"/>
          <w:sz w:val="24"/>
          <w:szCs w:val="24"/>
        </w:rPr>
        <w:t>ANGAJATI_COMENZI(#id_comanda, #id_angajat)</w:t>
      </w:r>
    </w:p>
    <w:p w14:paraId="567024E5" w14:textId="77777777" w:rsidR="0018125F" w:rsidRDefault="0018125F"/>
    <w:sectPr w:rsidR="0018125F" w:rsidSect="005727E7">
      <w:headerReference w:type="default" r:id="rId7"/>
      <w:pgSz w:w="11906" w:h="16838"/>
      <w:pgMar w:top="993" w:right="1133" w:bottom="851" w:left="113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08A84" w14:textId="77777777" w:rsidR="00E866DB" w:rsidRDefault="00E866DB" w:rsidP="006E4050">
      <w:pPr>
        <w:spacing w:after="0" w:line="240" w:lineRule="auto"/>
      </w:pPr>
      <w:r>
        <w:separator/>
      </w:r>
    </w:p>
  </w:endnote>
  <w:endnote w:type="continuationSeparator" w:id="0">
    <w:p w14:paraId="7589B2FE" w14:textId="77777777" w:rsidR="00E866DB" w:rsidRDefault="00E866DB" w:rsidP="006E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CB833" w14:textId="77777777" w:rsidR="00E866DB" w:rsidRDefault="00E866DB" w:rsidP="006E4050">
      <w:pPr>
        <w:spacing w:after="0" w:line="240" w:lineRule="auto"/>
      </w:pPr>
      <w:r>
        <w:separator/>
      </w:r>
    </w:p>
  </w:footnote>
  <w:footnote w:type="continuationSeparator" w:id="0">
    <w:p w14:paraId="7CD9DC3F" w14:textId="77777777" w:rsidR="00E866DB" w:rsidRDefault="00E866DB" w:rsidP="006E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i/>
        <w:iCs/>
        <w:sz w:val="24"/>
        <w:szCs w:val="24"/>
      </w:rPr>
      <w:alias w:val="Title"/>
      <w:tag w:val=""/>
      <w:id w:val="1116400235"/>
      <w:placeholder>
        <w:docPart w:val="647B072F6D2A4A4E8092E641A5DDB8C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63E6E54" w14:textId="625B7438" w:rsidR="006E4050" w:rsidRPr="005727E7" w:rsidRDefault="006E4050">
        <w:pPr>
          <w:pStyle w:val="Header"/>
          <w:jc w:val="right"/>
          <w:rPr>
            <w:rFonts w:ascii="Times New Roman" w:hAnsi="Times New Roman" w:cs="Times New Roman"/>
            <w:b/>
            <w:bCs/>
            <w:i/>
            <w:iCs/>
            <w:sz w:val="24"/>
            <w:szCs w:val="24"/>
          </w:rPr>
        </w:pPr>
        <w:r w:rsidRPr="005727E7">
          <w:rPr>
            <w:rFonts w:ascii="Times New Roman" w:hAnsi="Times New Roman" w:cs="Times New Roman"/>
            <w:b/>
            <w:bCs/>
            <w:i/>
            <w:iCs/>
            <w:sz w:val="24"/>
            <w:szCs w:val="24"/>
          </w:rPr>
          <w:t>Aplicație de gestionare a unui lanț de pizzerii</w:t>
        </w:r>
        <w:r w:rsidR="003D014E">
          <w:rPr>
            <w:rFonts w:ascii="Times New Roman" w:hAnsi="Times New Roman" w:cs="Times New Roman"/>
            <w:b/>
            <w:bCs/>
            <w:i/>
            <w:iCs/>
            <w:sz w:val="24"/>
            <w:szCs w:val="24"/>
          </w:rPr>
          <w:t xml:space="preserve"> „</w:t>
        </w:r>
        <w:r w:rsidR="003D014E">
          <w:rPr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t>Jeremy’s Pizza</w:t>
        </w:r>
        <w:r w:rsidR="003D014E">
          <w:rPr>
            <w:rFonts w:ascii="Times New Roman" w:hAnsi="Times New Roman" w:cs="Times New Roman"/>
            <w:b/>
            <w:bCs/>
            <w:i/>
            <w:iCs/>
            <w:sz w:val="24"/>
            <w:szCs w:val="24"/>
          </w:rPr>
          <w:t>”</w:t>
        </w:r>
      </w:p>
    </w:sdtContent>
  </w:sdt>
  <w:p w14:paraId="728C18EC" w14:textId="77777777" w:rsidR="006E4050" w:rsidRDefault="006E40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41B"/>
    <w:multiLevelType w:val="hybridMultilevel"/>
    <w:tmpl w:val="ABCC3DDE"/>
    <w:lvl w:ilvl="0" w:tplc="7444E2A0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04A5D"/>
    <w:multiLevelType w:val="hybridMultilevel"/>
    <w:tmpl w:val="AFA4B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301124"/>
    <w:multiLevelType w:val="hybridMultilevel"/>
    <w:tmpl w:val="8C6C8442"/>
    <w:lvl w:ilvl="0" w:tplc="7D70C5F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4358936">
    <w:abstractNumId w:val="1"/>
  </w:num>
  <w:num w:numId="2" w16cid:durableId="2103599668">
    <w:abstractNumId w:val="2"/>
  </w:num>
  <w:num w:numId="3" w16cid:durableId="208976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47D"/>
    <w:rsid w:val="00024F7D"/>
    <w:rsid w:val="00121087"/>
    <w:rsid w:val="0018125F"/>
    <w:rsid w:val="001F147D"/>
    <w:rsid w:val="00217277"/>
    <w:rsid w:val="002A0BF3"/>
    <w:rsid w:val="002B2826"/>
    <w:rsid w:val="003D014E"/>
    <w:rsid w:val="004D41B3"/>
    <w:rsid w:val="005727E7"/>
    <w:rsid w:val="005934A9"/>
    <w:rsid w:val="005F4CC7"/>
    <w:rsid w:val="0067599F"/>
    <w:rsid w:val="006E4050"/>
    <w:rsid w:val="007F69E8"/>
    <w:rsid w:val="00991A26"/>
    <w:rsid w:val="00A173F7"/>
    <w:rsid w:val="00A37308"/>
    <w:rsid w:val="00A60498"/>
    <w:rsid w:val="00A76F1E"/>
    <w:rsid w:val="00AD095E"/>
    <w:rsid w:val="00B05368"/>
    <w:rsid w:val="00BE576C"/>
    <w:rsid w:val="00BF5F02"/>
    <w:rsid w:val="00DA7427"/>
    <w:rsid w:val="00E866DB"/>
    <w:rsid w:val="00ED1C7A"/>
    <w:rsid w:val="00ED40FE"/>
    <w:rsid w:val="00F1094D"/>
    <w:rsid w:val="00F7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2F4319"/>
  <w15:chartTrackingRefBased/>
  <w15:docId w15:val="{79D9A34D-20A2-43A0-892B-58F9B47F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76C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4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4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05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6E40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05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7B072F6D2A4A4E8092E641A5DDB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B9C3A-7508-4943-8001-D8639DBCE630}"/>
      </w:docPartPr>
      <w:docPartBody>
        <w:p w:rsidR="00000000" w:rsidRDefault="00394D08" w:rsidP="00394D08">
          <w:pPr>
            <w:pStyle w:val="647B072F6D2A4A4E8092E641A5DDB8CF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08"/>
    <w:rsid w:val="001E77E3"/>
    <w:rsid w:val="00394D08"/>
    <w:rsid w:val="00AD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7B072F6D2A4A4E8092E641A5DDB8CF">
    <w:name w:val="647B072F6D2A4A4E8092E641A5DDB8CF"/>
    <w:rsid w:val="00394D08"/>
  </w:style>
  <w:style w:type="paragraph" w:customStyle="1" w:styleId="DA20AFF0D3004F03A9FC222490249E33">
    <w:name w:val="DA20AFF0D3004F03A9FC222490249E33"/>
    <w:rsid w:val="00394D08"/>
  </w:style>
  <w:style w:type="paragraph" w:customStyle="1" w:styleId="AD1589F3E65441C49FA136CDBB1CA43A">
    <w:name w:val="AD1589F3E65441C49FA136CDBB1CA43A"/>
    <w:rsid w:val="00394D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Aplicație de gestionare a unui lanț de pizzerii „Jeremy’s Pizza”</dc:title>
  <dc:subject/>
  <dc:creator>Ioan Sandulescu</dc:creator>
  <cp:keywords/>
  <dc:description/>
  <cp:lastModifiedBy>Ioan Sandulescu</cp:lastModifiedBy>
  <cp:revision>26</cp:revision>
  <dcterms:created xsi:type="dcterms:W3CDTF">2025-11-18T20:32:00Z</dcterms:created>
  <dcterms:modified xsi:type="dcterms:W3CDTF">2025-11-21T17:14:00Z</dcterms:modified>
</cp:coreProperties>
</file>