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49D9D" w14:textId="63F9FC51" w:rsidR="00F9200C" w:rsidRDefault="0053357F">
      <w:pPr>
        <w:rPr>
          <w:lang w:val="el-GR"/>
        </w:rPr>
      </w:pPr>
      <w:r>
        <w:rPr>
          <w:lang w:val="el-GR"/>
        </w:rPr>
        <w:t>Αρχαία Ελληνικά</w:t>
      </w:r>
    </w:p>
    <w:p w14:paraId="08519EC6" w14:textId="0C0595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4D4627A5" w14:textId="2D0616E3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7B1F7E1A" w14:textId="7CD9B1B6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46839D82" w14:textId="526298D2" w:rsidR="0053357F" w:rsidRDefault="0053357F" w:rsidP="0053357F">
      <w:pPr>
        <w:rPr>
          <w:lang w:val="el-GR"/>
        </w:rPr>
      </w:pPr>
      <w:r>
        <w:rPr>
          <w:lang w:val="el-GR"/>
        </w:rPr>
        <w:t>Ιστορία</w:t>
      </w:r>
    </w:p>
    <w:p w14:paraId="2B8D8363" w14:textId="202F85F1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5A322745" w14:textId="06F8E45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4DF829C" w14:textId="2FB5E833" w:rsidR="0053357F" w:rsidRDefault="0053357F" w:rsidP="0053357F">
      <w:pPr>
        <w:rPr>
          <w:lang w:val="el-GR"/>
        </w:rPr>
      </w:pPr>
      <w:r>
        <w:rPr>
          <w:lang w:val="el-GR"/>
        </w:rPr>
        <w:t>Λατινικά</w:t>
      </w:r>
    </w:p>
    <w:p w14:paraId="7099BC66" w14:textId="4F397760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6AA57790" w14:textId="308D22EB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1A7BAE26" w14:textId="670B5479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8B49347" w14:textId="5C645F0B" w:rsidR="0053357F" w:rsidRDefault="0053357F" w:rsidP="0053357F">
      <w:pPr>
        <w:rPr>
          <w:lang w:val="el-GR"/>
        </w:rPr>
      </w:pPr>
      <w:r>
        <w:rPr>
          <w:lang w:val="el-GR"/>
        </w:rPr>
        <w:t>Νέα Ελληνικά</w:t>
      </w:r>
    </w:p>
    <w:p w14:paraId="119F090F" w14:textId="134ADE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3A47C61C" w14:textId="7BB4C4F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Πολλαπλής επιλογής</w:t>
      </w:r>
    </w:p>
    <w:p w14:paraId="1A7BB373" w14:textId="272BC335" w:rsidR="00503CF7" w:rsidRPr="00503CF7" w:rsidRDefault="0053357F" w:rsidP="00503CF7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23E556F6" w14:textId="3045CEEB" w:rsidR="00503CF7" w:rsidRDefault="00503CF7" w:rsidP="00503CF7">
      <w:pPr>
        <w:rPr>
          <w:lang w:val="el-GR"/>
        </w:rPr>
      </w:pPr>
    </w:p>
    <w:p w14:paraId="011FE604" w14:textId="14A4B32E" w:rsidR="00503CF7" w:rsidRPr="00503CF7" w:rsidRDefault="00503CF7" w:rsidP="00503CF7">
      <w:pPr>
        <w:pStyle w:val="Default"/>
        <w:numPr>
          <w:ilvl w:val="0"/>
          <w:numId w:val="2"/>
        </w:numPr>
        <w:rPr>
          <w:sz w:val="28"/>
          <w:szCs w:val="28"/>
          <w:lang w:val="el-GR"/>
        </w:rPr>
      </w:pPr>
      <w:r w:rsidRPr="00503CF7">
        <w:rPr>
          <w:sz w:val="28"/>
          <w:szCs w:val="28"/>
          <w:lang w:val="el-GR"/>
        </w:rPr>
        <w:t xml:space="preserve">Για τα θέματα </w:t>
      </w:r>
      <w:r w:rsidRPr="00503CF7">
        <w:rPr>
          <w:b/>
          <w:bCs/>
          <w:sz w:val="28"/>
          <w:szCs w:val="28"/>
          <w:lang w:val="el-GR"/>
        </w:rPr>
        <w:t>Α1, Α2, Α3</w:t>
      </w:r>
      <w:r w:rsidRPr="00503CF7">
        <w:rPr>
          <w:sz w:val="28"/>
          <w:szCs w:val="28"/>
          <w:lang w:val="el-GR"/>
        </w:rPr>
        <w:t xml:space="preserve"> των Μαθηματικών ΓΕΛ 2025, δε δίνονται απαντήσεις από τον ΟΕΦΕ παρά μόνο η παραπομπή στο σχολικό εγχειρίδιο (</w:t>
      </w:r>
      <w:r w:rsidRPr="00503CF7">
        <w:rPr>
          <w:i/>
          <w:iCs/>
          <w:sz w:val="28"/>
          <w:szCs w:val="28"/>
          <w:lang w:val="el-GR"/>
        </w:rPr>
        <w:t>Α1. Σχολικό σελίδα186</w:t>
      </w:r>
      <w:r w:rsidRPr="00503CF7">
        <w:rPr>
          <w:i/>
          <w:iCs/>
          <w:sz w:val="28"/>
          <w:szCs w:val="28"/>
          <w:lang w:val="el-GR"/>
        </w:rPr>
        <w:t xml:space="preserve">, </w:t>
      </w:r>
      <w:r w:rsidRPr="00503CF7">
        <w:rPr>
          <w:i/>
          <w:iCs/>
          <w:sz w:val="28"/>
          <w:szCs w:val="28"/>
          <w:lang w:val="el-GR"/>
        </w:rPr>
        <w:t>Α2. Σχολικό σελίδα 76</w:t>
      </w:r>
      <w:r w:rsidRPr="00503CF7">
        <w:rPr>
          <w:i/>
          <w:iCs/>
          <w:sz w:val="28"/>
          <w:szCs w:val="28"/>
          <w:lang w:val="el-GR"/>
        </w:rPr>
        <w:t xml:space="preserve">, </w:t>
      </w:r>
      <w:r w:rsidRPr="00503CF7">
        <w:rPr>
          <w:i/>
          <w:iCs/>
          <w:sz w:val="28"/>
          <w:szCs w:val="28"/>
          <w:lang w:val="el-GR"/>
        </w:rPr>
        <w:t>Α3. Σχολικό σελίδα 161</w:t>
      </w:r>
      <w:r w:rsidRPr="00503CF7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. Οι απαντήσεις που έχουν δοθεί στο αντίστοιχο </w:t>
      </w:r>
      <w:r>
        <w:rPr>
          <w:sz w:val="28"/>
          <w:szCs w:val="28"/>
        </w:rPr>
        <w:t>md</w:t>
      </w:r>
      <w:r w:rsidRPr="00503CF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αρχείο προέρχονται από το Φροντιστήριο Πουκαμισάς που έχουν τόσο τις παραπομπές στις σελίδες του σχολικού βιβλίου όσο και τις απαντήσεις τις ίδιες</w:t>
      </w:r>
      <w:r w:rsidR="009223C7">
        <w:rPr>
          <w:sz w:val="28"/>
          <w:szCs w:val="28"/>
          <w:lang w:val="el-GR"/>
        </w:rPr>
        <w:t xml:space="preserve"> (</w:t>
      </w:r>
      <w:r w:rsidR="009223C7" w:rsidRPr="009223C7">
        <w:rPr>
          <w:sz w:val="28"/>
          <w:szCs w:val="28"/>
          <w:lang w:val="el-GR"/>
        </w:rPr>
        <w:t>https://www.poukamisas.gr/wp-content/uploads/2025/06/apantiseis-poukamisas-mathimatika-gel.pdf</w:t>
      </w:r>
      <w:r w:rsidR="009223C7">
        <w:rPr>
          <w:sz w:val="28"/>
          <w:szCs w:val="28"/>
          <w:lang w:val="el-GR"/>
        </w:rPr>
        <w:t>).</w:t>
      </w:r>
    </w:p>
    <w:sectPr w:rsidR="00503CF7" w:rsidRPr="00503C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43FAD"/>
    <w:multiLevelType w:val="hybridMultilevel"/>
    <w:tmpl w:val="7F96349A"/>
    <w:lvl w:ilvl="0" w:tplc="4CAA7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83F2E"/>
    <w:multiLevelType w:val="hybridMultilevel"/>
    <w:tmpl w:val="1F5ED1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7F"/>
    <w:rsid w:val="00503CF7"/>
    <w:rsid w:val="0053357F"/>
    <w:rsid w:val="009223C7"/>
    <w:rsid w:val="00EA4B33"/>
    <w:rsid w:val="00F92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75214"/>
  <w15:chartTrackingRefBased/>
  <w15:docId w15:val="{EBEBB8E9-A6E5-48D4-9921-A19344AC8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57F"/>
    <w:pPr>
      <w:ind w:left="720"/>
      <w:contextualSpacing/>
    </w:pPr>
  </w:style>
  <w:style w:type="paragraph" w:customStyle="1" w:styleId="Default">
    <w:name w:val="Default"/>
    <w:rsid w:val="00503CF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566</Characters>
  <Application>Microsoft Office Word</Application>
  <DocSecurity>0</DocSecurity>
  <Lines>4</Lines>
  <Paragraphs>1</Paragraphs>
  <ScaleCrop>false</ScaleCrop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Panagiota Kyriazi</dc:creator>
  <cp:keywords/>
  <dc:description/>
  <cp:lastModifiedBy>Panagiota Kyriazi</cp:lastModifiedBy>
  <cp:revision>3</cp:revision>
  <dcterms:created xsi:type="dcterms:W3CDTF">2026-02-10T13:50:00Z</dcterms:created>
  <dcterms:modified xsi:type="dcterms:W3CDTF">2026-02-19T13:33:00Z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81845d78-8098-4e2a-bd67-7029e274ba23</vt:lpwstr>
  </property>
</Properties>
</file>