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61A0" w:rsidRPr="00B840F6" w:rsidRDefault="002E2851">
      <w:pPr>
        <w:autoSpaceDE w:val="0"/>
        <w:autoSpaceDN w:val="0"/>
        <w:spacing w:line="288" w:lineRule="atLeast"/>
        <w:ind w:firstLine="720"/>
        <w:jc w:val="center"/>
        <w:textAlignment w:val="bottom"/>
        <w:rPr>
          <w:rFonts w:ascii="Microsoft JhengHei" w:eastAsia="Microsoft JhengHei" w:hAnsi="Microsoft JhengHei" w:hint="eastAsia"/>
          <w:b/>
          <w:sz w:val="36"/>
          <w:szCs w:val="36"/>
          <w:lang w:eastAsia="zh-CN"/>
        </w:rPr>
      </w:pPr>
      <w:r w:rsidRPr="00B840F6">
        <w:rPr>
          <w:rStyle w:val="a5"/>
          <w:rFonts w:ascii="Microsoft JhengHei" w:eastAsia="Microsoft JhengHei" w:hAnsi="Microsoft JhengHei" w:hint="eastAsia"/>
          <w:sz w:val="36"/>
          <w:szCs w:val="36"/>
          <w:lang w:eastAsia="zh-CN"/>
        </w:rPr>
        <w:t>202</w:t>
      </w:r>
      <w:r w:rsidR="00B840F6">
        <w:rPr>
          <w:rStyle w:val="a5"/>
          <w:rFonts w:ascii="Microsoft JhengHei" w:eastAsia="Microsoft JhengHei" w:hAnsi="Microsoft JhengHei" w:hint="eastAsia"/>
          <w:sz w:val="36"/>
          <w:szCs w:val="36"/>
          <w:lang w:eastAsia="zh-CN"/>
        </w:rPr>
        <w:t>5</w:t>
      </w:r>
      <w:r w:rsidRPr="00B840F6">
        <w:rPr>
          <w:rStyle w:val="a5"/>
          <w:rFonts w:ascii="Microsoft JhengHei" w:eastAsia="Microsoft JhengHei" w:hAnsi="Microsoft JhengHei" w:hint="eastAsia"/>
          <w:sz w:val="36"/>
          <w:szCs w:val="36"/>
          <w:lang w:eastAsia="zh-CN"/>
        </w:rPr>
        <w:t>第</w:t>
      </w:r>
      <w:r w:rsidR="00C25FC1" w:rsidRPr="00B840F6">
        <w:rPr>
          <w:rStyle w:val="a5"/>
          <w:rFonts w:ascii="Microsoft JhengHei" w:eastAsia="Microsoft JhengHei" w:hAnsi="Microsoft JhengHei" w:hint="eastAsia"/>
          <w:sz w:val="36"/>
          <w:szCs w:val="36"/>
          <w:lang w:eastAsia="zh-CN"/>
        </w:rPr>
        <w:t>十</w:t>
      </w:r>
      <w:r w:rsidR="00B840F6">
        <w:rPr>
          <w:rStyle w:val="a5"/>
          <w:rFonts w:ascii="Microsoft JhengHei" w:eastAsia="Microsoft JhengHei" w:hAnsi="Microsoft JhengHei" w:hint="eastAsia"/>
          <w:sz w:val="36"/>
          <w:szCs w:val="36"/>
          <w:lang w:eastAsia="zh-CN"/>
        </w:rPr>
        <w:t>二</w:t>
      </w:r>
      <w:r w:rsidR="009261A0" w:rsidRPr="00B840F6">
        <w:rPr>
          <w:rStyle w:val="a5"/>
          <w:rFonts w:ascii="Microsoft JhengHei" w:eastAsia="Microsoft JhengHei" w:hAnsi="Microsoft JhengHei" w:hint="eastAsia"/>
          <w:sz w:val="36"/>
          <w:szCs w:val="36"/>
          <w:lang w:eastAsia="zh-CN"/>
        </w:rPr>
        <w:t>届广东省大学生</w:t>
      </w:r>
      <w:r w:rsidR="00135517" w:rsidRPr="00B840F6">
        <w:rPr>
          <w:rStyle w:val="a5"/>
          <w:rFonts w:ascii="Microsoft JhengHei" w:eastAsia="Microsoft JhengHei" w:hAnsi="Microsoft JhengHei" w:hint="eastAsia"/>
          <w:sz w:val="36"/>
          <w:szCs w:val="36"/>
          <w:lang w:eastAsia="zh-CN"/>
        </w:rPr>
        <w:t>合泰杯</w:t>
      </w:r>
      <w:r w:rsidR="00135517" w:rsidRPr="00B840F6">
        <w:rPr>
          <w:rFonts w:ascii="Microsoft JhengHei" w:eastAsia="Microsoft JhengHei" w:hAnsi="Microsoft JhengHei" w:hint="eastAsia"/>
          <w:b/>
          <w:sz w:val="36"/>
          <w:szCs w:val="36"/>
          <w:lang w:eastAsia="zh-CN"/>
        </w:rPr>
        <w:t>单片机应用设计竞赛</w:t>
      </w:r>
    </w:p>
    <w:p w:rsidR="00800CAB" w:rsidRPr="00B840F6" w:rsidRDefault="00F61F0D">
      <w:pPr>
        <w:autoSpaceDE w:val="0"/>
        <w:autoSpaceDN w:val="0"/>
        <w:spacing w:line="288" w:lineRule="atLeast"/>
        <w:ind w:firstLine="720"/>
        <w:jc w:val="center"/>
        <w:textAlignment w:val="bottom"/>
        <w:rPr>
          <w:rFonts w:ascii="Microsoft JhengHei" w:eastAsia="Microsoft JhengHei" w:hAnsi="Microsoft JhengHei" w:hint="eastAsia"/>
          <w:b/>
          <w:sz w:val="36"/>
          <w:szCs w:val="36"/>
          <w:lang w:eastAsia="zh-CN"/>
        </w:rPr>
      </w:pPr>
      <w:r w:rsidRPr="00B840F6">
        <w:rPr>
          <w:rFonts w:ascii="Microsoft JhengHei" w:eastAsia="Microsoft JhengHei" w:hAnsi="Microsoft JhengHei" w:hint="eastAsia"/>
          <w:b/>
          <w:sz w:val="36"/>
          <w:szCs w:val="36"/>
          <w:lang w:eastAsia="zh-CN"/>
        </w:rPr>
        <w:t>初赛报告</w:t>
      </w:r>
      <w:r w:rsidR="00EB48C6" w:rsidRPr="00B840F6">
        <w:rPr>
          <w:rFonts w:ascii="Microsoft JhengHei" w:eastAsia="Microsoft JhengHei" w:hAnsi="Microsoft JhengHei" w:hint="eastAsia"/>
          <w:b/>
          <w:sz w:val="36"/>
          <w:szCs w:val="36"/>
          <w:lang w:eastAsia="zh-CN"/>
        </w:rPr>
        <w:t>书</w:t>
      </w:r>
    </w:p>
    <w:p w:rsidR="00963C90" w:rsidRPr="00963C90" w:rsidRDefault="00963C90">
      <w:pPr>
        <w:autoSpaceDE w:val="0"/>
        <w:autoSpaceDN w:val="0"/>
        <w:spacing w:line="288" w:lineRule="atLeast"/>
        <w:ind w:firstLine="720"/>
        <w:jc w:val="center"/>
        <w:textAlignment w:val="bottom"/>
        <w:rPr>
          <w:rFonts w:ascii="Microsoft JhengHei" w:eastAsia="等线" w:hAnsi="Microsoft JhengHei" w:hint="eastAsia"/>
          <w:b/>
          <w:sz w:val="36"/>
          <w:szCs w:val="36"/>
          <w:lang w:eastAsia="zh-CN"/>
        </w:rPr>
      </w:pPr>
    </w:p>
    <w:p w:rsidR="00800CAB" w:rsidRPr="00AF1786" w:rsidRDefault="00EB3204">
      <w:pPr>
        <w:autoSpaceDE w:val="0"/>
        <w:autoSpaceDN w:val="0"/>
        <w:spacing w:line="288" w:lineRule="atLeast"/>
        <w:ind w:firstLine="480"/>
        <w:jc w:val="both"/>
        <w:textAlignment w:val="bottom"/>
        <w:rPr>
          <w:rFonts w:ascii="Microsoft JhengHei" w:eastAsia="Microsoft JhengHei" w:hAnsi="Microsoft JhengHei" w:hint="eastAsia"/>
          <w:lang w:eastAsia="zh-CN"/>
        </w:rPr>
      </w:pPr>
      <w:r w:rsidRPr="00AF1786">
        <w:rPr>
          <w:rFonts w:ascii="Microsoft JhengHei" w:eastAsia="Microsoft JhengHei" w:hAnsi="Microsoft JhengHei" w:hint="eastAsia"/>
          <w:b/>
          <w:bCs/>
          <w:lang w:eastAsia="zh-CN"/>
        </w:rPr>
        <w:t>参赛编号：</w:t>
      </w:r>
      <w:r w:rsidRPr="00AF1786">
        <w:rPr>
          <w:rFonts w:ascii="Microsoft JhengHei" w:eastAsia="Microsoft JhengHei" w:hAnsi="Microsoft JhengHei"/>
          <w:b/>
          <w:bCs/>
          <w:u w:val="single"/>
          <w:lang w:eastAsia="zh-CN"/>
        </w:rPr>
        <w:t xml:space="preserve">    </w:t>
      </w:r>
      <w:r w:rsidR="009B6F29" w:rsidRPr="009B6F29">
        <w:rPr>
          <w:rFonts w:ascii="Microsoft JhengHei" w:eastAsia="Microsoft JhengHei" w:hAnsi="Microsoft JhengHei"/>
          <w:b/>
          <w:bCs/>
          <w:u w:val="single"/>
          <w:lang w:eastAsia="zh-CN"/>
        </w:rPr>
        <w:t>(</w:t>
      </w:r>
      <w:r w:rsidR="00D64E60">
        <w:rPr>
          <w:rFonts w:ascii="Microsoft JhengHei" w:eastAsia="Microsoft JhengHei" w:hAnsi="Microsoft JhengHei" w:hint="eastAsia"/>
          <w:b/>
          <w:bCs/>
          <w:u w:val="single"/>
          <w:lang w:eastAsia="zh-CN"/>
        </w:rPr>
        <w:t>不必填，</w:t>
      </w:r>
      <w:r w:rsidR="00DB0F51">
        <w:rPr>
          <w:rFonts w:ascii="Microsoft JhengHei" w:eastAsia="Microsoft JhengHei" w:hAnsi="Microsoft JhengHei" w:hint="eastAsia"/>
          <w:b/>
          <w:bCs/>
          <w:u w:val="single"/>
          <w:lang w:eastAsia="zh-CN"/>
        </w:rPr>
        <w:t>报名完成后</w:t>
      </w:r>
      <w:r w:rsidR="00D64E60">
        <w:rPr>
          <w:rFonts w:ascii="Microsoft JhengHei" w:eastAsia="Microsoft JhengHei" w:hAnsi="Microsoft JhengHei" w:hint="eastAsia"/>
          <w:b/>
          <w:bCs/>
          <w:u w:val="single"/>
          <w:lang w:eastAsia="zh-CN"/>
        </w:rPr>
        <w:t>由组委会</w:t>
      </w:r>
      <w:r w:rsidR="00963C90">
        <w:rPr>
          <w:rFonts w:ascii="Microsoft JhengHei" w:eastAsia="Microsoft JhengHei" w:hAnsi="Microsoft JhengHei" w:hint="eastAsia"/>
          <w:b/>
          <w:bCs/>
          <w:u w:val="single"/>
          <w:lang w:eastAsia="zh-CN"/>
        </w:rPr>
        <w:t>編列</w:t>
      </w:r>
      <w:r w:rsidR="009B6F29" w:rsidRPr="009B6F29">
        <w:rPr>
          <w:rFonts w:ascii="Microsoft JhengHei" w:eastAsia="Microsoft JhengHei" w:hAnsi="Microsoft JhengHei"/>
          <w:b/>
          <w:bCs/>
          <w:u w:val="single"/>
          <w:lang w:eastAsia="zh-CN"/>
        </w:rPr>
        <w:t>)</w:t>
      </w:r>
      <w:r w:rsidRPr="00AF1786">
        <w:rPr>
          <w:rFonts w:ascii="Microsoft JhengHei" w:eastAsia="Microsoft JhengHei" w:hAnsi="Microsoft JhengHei"/>
          <w:b/>
          <w:bCs/>
          <w:u w:val="single"/>
          <w:lang w:eastAsia="zh-CN"/>
        </w:rPr>
        <w:t xml:space="preserve">     </w:t>
      </w:r>
    </w:p>
    <w:p w:rsidR="00DF255A" w:rsidRPr="00AF1786" w:rsidRDefault="00EB3204" w:rsidP="00B152B8">
      <w:pPr>
        <w:autoSpaceDE w:val="0"/>
        <w:autoSpaceDN w:val="0"/>
        <w:spacing w:line="288" w:lineRule="atLeast"/>
        <w:ind w:firstLine="480"/>
        <w:jc w:val="both"/>
        <w:textAlignment w:val="bottom"/>
        <w:rPr>
          <w:rFonts w:ascii="Microsoft JhengHei" w:eastAsia="Microsoft JhengHei" w:hAnsi="Microsoft JhengHei" w:hint="eastAsia"/>
          <w:b/>
          <w:bCs/>
          <w:u w:val="single"/>
          <w:lang w:eastAsia="zh-CN"/>
        </w:rPr>
      </w:pPr>
      <w:r w:rsidRPr="00AF1786">
        <w:rPr>
          <w:rFonts w:ascii="Microsoft JhengHei" w:eastAsia="Microsoft JhengHei" w:hAnsi="Microsoft JhengHei" w:hint="eastAsia"/>
          <w:b/>
          <w:bCs/>
          <w:lang w:eastAsia="zh-CN"/>
        </w:rPr>
        <w:t>作品</w:t>
      </w:r>
      <w:r w:rsidR="006613DC">
        <w:rPr>
          <w:rFonts w:ascii="Microsoft JhengHei" w:eastAsia="Microsoft JhengHei" w:hAnsi="Microsoft JhengHei" w:hint="eastAsia"/>
          <w:b/>
          <w:bCs/>
          <w:lang w:eastAsia="zh-CN"/>
        </w:rPr>
        <w:t>题目</w:t>
      </w:r>
      <w:r w:rsidRPr="00AF1786">
        <w:rPr>
          <w:rFonts w:ascii="Microsoft JhengHei" w:eastAsia="Microsoft JhengHei" w:hAnsi="Microsoft JhengHei" w:hint="eastAsia"/>
          <w:b/>
          <w:bCs/>
          <w:lang w:eastAsia="zh-CN"/>
        </w:rPr>
        <w:t>：</w:t>
      </w:r>
      <w:r w:rsidR="00DB0F51">
        <w:rPr>
          <w:rFonts w:ascii="Microsoft JhengHei" w:eastAsia="Microsoft JhengHei" w:hAnsi="Microsoft JhengHei" w:hint="eastAsia"/>
          <w:b/>
          <w:bCs/>
          <w:u w:val="single"/>
          <w:lang w:eastAsia="zh-CN"/>
        </w:rPr>
        <w:t xml:space="preserve">    (请在此栏位填上中文题目)      </w:t>
      </w:r>
      <w:r w:rsidR="00D64E60">
        <w:rPr>
          <w:rFonts w:ascii="Microsoft JhengHei" w:eastAsia="Microsoft JhengHei" w:hAnsi="Microsoft JhengHei" w:hint="eastAsia"/>
          <w:b/>
          <w:bCs/>
          <w:u w:val="single"/>
          <w:lang w:eastAsia="zh-CN"/>
        </w:rPr>
        <w:t xml:space="preserve">       </w:t>
      </w:r>
    </w:p>
    <w:p w:rsidR="009261A0" w:rsidRPr="00AF1786" w:rsidRDefault="009261A0" w:rsidP="00B152B8">
      <w:pPr>
        <w:autoSpaceDE w:val="0"/>
        <w:autoSpaceDN w:val="0"/>
        <w:spacing w:line="288" w:lineRule="atLeast"/>
        <w:ind w:firstLine="480"/>
        <w:jc w:val="both"/>
        <w:textAlignment w:val="bottom"/>
        <w:rPr>
          <w:rFonts w:ascii="Microsoft JhengHei" w:eastAsia="Microsoft JhengHei" w:hAnsi="Microsoft JhengHei" w:hint="eastAsia"/>
          <w:b/>
          <w:bCs/>
          <w:lang w:eastAsia="zh-CN"/>
        </w:rPr>
      </w:pPr>
      <w:r w:rsidRPr="00AF1786">
        <w:rPr>
          <w:rFonts w:ascii="Microsoft JhengHei" w:eastAsia="Microsoft JhengHei" w:hAnsi="Microsoft JhengHei" w:hint="eastAsia"/>
          <w:b/>
          <w:bCs/>
          <w:lang w:eastAsia="zh-CN"/>
        </w:rPr>
        <w:t>报名资料表：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268"/>
        <w:gridCol w:w="3118"/>
        <w:gridCol w:w="2835"/>
      </w:tblGrid>
      <w:tr w:rsidR="00B152B8" w:rsidRPr="00186806" w:rsidTr="002F3F4D">
        <w:tc>
          <w:tcPr>
            <w:tcW w:w="1526" w:type="dxa"/>
            <w:shd w:val="clear" w:color="auto" w:fill="D9E2F3"/>
            <w:vAlign w:val="center"/>
          </w:tcPr>
          <w:p w:rsidR="00B152B8" w:rsidRPr="00CD122A" w:rsidRDefault="00B152B8" w:rsidP="002F3F4D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ind w:firstLine="560"/>
              <w:contextualSpacing/>
              <w:jc w:val="both"/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</w:pPr>
            <w:r w:rsidRPr="00CD122A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  <w:t>队员姓名</w:t>
            </w:r>
          </w:p>
          <w:p w:rsidR="00B152B8" w:rsidRPr="00CD122A" w:rsidRDefault="00B152B8" w:rsidP="002F3F4D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ind w:firstLine="560"/>
              <w:contextualSpacing/>
              <w:jc w:val="both"/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</w:pPr>
            <w:r w:rsidRPr="00CD122A">
              <w:rPr>
                <w:rFonts w:ascii="Microsoft JhengHei" w:eastAsia="Microsoft JhengHei" w:hAnsi="Microsoft JhengHei"/>
                <w:b/>
                <w:bCs/>
                <w:color w:val="000000"/>
                <w:spacing w:val="20"/>
              </w:rPr>
              <w:t>(</w:t>
            </w:r>
            <w:r w:rsidRPr="00CD122A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  <w:t>最多</w:t>
            </w:r>
            <w:r w:rsidRPr="00CD122A">
              <w:rPr>
                <w:rFonts w:ascii="Microsoft JhengHei" w:eastAsia="Microsoft JhengHei" w:hAnsi="Microsoft JhengHei"/>
                <w:b/>
                <w:bCs/>
                <w:color w:val="000000"/>
                <w:spacing w:val="20"/>
              </w:rPr>
              <w:t>4</w:t>
            </w:r>
            <w:r w:rsidRPr="00CD122A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  <w:t>名</w:t>
            </w:r>
            <w:r w:rsidRPr="00CD122A">
              <w:rPr>
                <w:rFonts w:ascii="Microsoft JhengHei" w:eastAsia="Microsoft JhengHei" w:hAnsi="Microsoft JhengHei"/>
                <w:b/>
                <w:bCs/>
                <w:color w:val="000000"/>
                <w:spacing w:val="20"/>
              </w:rPr>
              <w:t>)</w:t>
            </w:r>
          </w:p>
        </w:tc>
        <w:tc>
          <w:tcPr>
            <w:tcW w:w="2268" w:type="dxa"/>
            <w:shd w:val="clear" w:color="auto" w:fill="D9E2F3"/>
            <w:vAlign w:val="center"/>
          </w:tcPr>
          <w:p w:rsidR="00B152B8" w:rsidRPr="00CD122A" w:rsidRDefault="00B152B8" w:rsidP="002F3F4D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ind w:firstLine="560"/>
              <w:contextualSpacing/>
              <w:jc w:val="both"/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</w:pPr>
            <w:r w:rsidRPr="00CD122A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  <w:t>学校</w:t>
            </w:r>
            <w:r w:rsidR="00DB0F51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  <w:t>/专业</w:t>
            </w:r>
          </w:p>
        </w:tc>
        <w:tc>
          <w:tcPr>
            <w:tcW w:w="3118" w:type="dxa"/>
            <w:shd w:val="clear" w:color="auto" w:fill="D9E2F3"/>
            <w:vAlign w:val="center"/>
          </w:tcPr>
          <w:p w:rsidR="00B152B8" w:rsidRPr="00CD122A" w:rsidRDefault="00B152B8" w:rsidP="002F3F4D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ind w:firstLine="560"/>
              <w:contextualSpacing/>
              <w:jc w:val="both"/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</w:pPr>
            <w:r w:rsidRPr="00CD122A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  <w:t>联络电话</w:t>
            </w:r>
          </w:p>
        </w:tc>
        <w:tc>
          <w:tcPr>
            <w:tcW w:w="2835" w:type="dxa"/>
            <w:shd w:val="clear" w:color="auto" w:fill="D9E2F3"/>
            <w:vAlign w:val="center"/>
          </w:tcPr>
          <w:p w:rsidR="009261A0" w:rsidRPr="00CD122A" w:rsidRDefault="00B152B8" w:rsidP="002F3F4D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ind w:firstLine="560"/>
              <w:contextualSpacing/>
              <w:jc w:val="both"/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</w:pPr>
            <w:r w:rsidRPr="00CD122A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  <w:t>QQ号</w:t>
            </w:r>
          </w:p>
          <w:p w:rsidR="00B152B8" w:rsidRPr="00CD122A" w:rsidRDefault="009261A0" w:rsidP="002F3F4D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ind w:firstLine="560"/>
              <w:contextualSpacing/>
              <w:jc w:val="both"/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</w:pPr>
            <w:r w:rsidRPr="00CD122A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  <w:t>(加入竞赛讨论群用)</w:t>
            </w:r>
          </w:p>
        </w:tc>
      </w:tr>
      <w:tr w:rsidR="00B152B8" w:rsidRPr="00186806" w:rsidTr="00186806">
        <w:tc>
          <w:tcPr>
            <w:tcW w:w="1526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3118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</w:tr>
      <w:tr w:rsidR="00B152B8" w:rsidRPr="00186806" w:rsidTr="00186806">
        <w:tc>
          <w:tcPr>
            <w:tcW w:w="1526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3118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</w:tr>
      <w:tr w:rsidR="00B152B8" w:rsidRPr="00186806" w:rsidTr="00186806">
        <w:tc>
          <w:tcPr>
            <w:tcW w:w="1526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3118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</w:tr>
      <w:tr w:rsidR="00B152B8" w:rsidRPr="00186806" w:rsidTr="00186806">
        <w:tc>
          <w:tcPr>
            <w:tcW w:w="1526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3118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152B8" w:rsidRPr="00E978B3" w:rsidRDefault="00B152B8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  <w:lang w:eastAsia="zh-CN"/>
              </w:rPr>
            </w:pPr>
          </w:p>
        </w:tc>
      </w:tr>
      <w:tr w:rsidR="00CD122A" w:rsidRPr="00CD122A" w:rsidTr="002F3F4D">
        <w:trPr>
          <w:trHeight w:val="513"/>
        </w:trPr>
        <w:tc>
          <w:tcPr>
            <w:tcW w:w="1526" w:type="dxa"/>
            <w:shd w:val="clear" w:color="auto" w:fill="D9E2F3"/>
            <w:vAlign w:val="center"/>
          </w:tcPr>
          <w:p w:rsidR="009261A0" w:rsidRPr="00CD122A" w:rsidRDefault="009261A0" w:rsidP="002F3F4D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Microsoft JhengHei" w:eastAsia="Microsoft JhengHei" w:hAnsi="Microsoft JhengHei" w:hint="eastAsia"/>
                <w:b/>
                <w:bCs/>
              </w:rPr>
            </w:pPr>
            <w:r w:rsidRPr="00CD122A"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  <w:t>指导老师</w:t>
            </w:r>
            <w:r w:rsidR="00963C90" w:rsidRPr="00CD122A"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  <w:t xml:space="preserve"> </w:t>
            </w:r>
            <w:r w:rsidRPr="00CD122A"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  <w:t>(</w:t>
            </w:r>
            <w:r w:rsidR="00C02F16" w:rsidRPr="00CD122A"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  <w:t>至少1</w:t>
            </w:r>
            <w:r w:rsidR="00DB0F51">
              <w:rPr>
                <w:rFonts w:ascii="Microsoft JhengHei" w:eastAsia="Microsoft JhengHei" w:hAnsi="Microsoft JhengHei" w:hint="eastAsia"/>
                <w:b/>
                <w:bCs/>
              </w:rPr>
              <w:t>名</w:t>
            </w:r>
            <w:r w:rsidRPr="00CD122A"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  <w:t>)</w:t>
            </w:r>
          </w:p>
        </w:tc>
        <w:tc>
          <w:tcPr>
            <w:tcW w:w="2268" w:type="dxa"/>
            <w:shd w:val="clear" w:color="auto" w:fill="D9E2F3"/>
            <w:vAlign w:val="center"/>
          </w:tcPr>
          <w:p w:rsidR="009261A0" w:rsidRPr="00CD122A" w:rsidRDefault="009261A0" w:rsidP="002F3F4D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Microsoft JhengHei" w:eastAsia="Microsoft JhengHei" w:hAnsi="Microsoft JhengHei" w:hint="eastAsia"/>
                <w:b/>
                <w:bCs/>
              </w:rPr>
            </w:pPr>
            <w:r w:rsidRPr="00CD122A"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  <w:t>学校</w:t>
            </w:r>
          </w:p>
        </w:tc>
        <w:tc>
          <w:tcPr>
            <w:tcW w:w="3118" w:type="dxa"/>
            <w:shd w:val="clear" w:color="auto" w:fill="D9E2F3"/>
            <w:vAlign w:val="center"/>
          </w:tcPr>
          <w:p w:rsidR="009261A0" w:rsidRPr="00CD122A" w:rsidRDefault="009261A0" w:rsidP="002F3F4D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Microsoft JhengHei" w:eastAsia="Microsoft JhengHei" w:hAnsi="Microsoft JhengHei" w:hint="eastAsia"/>
                <w:b/>
                <w:bCs/>
              </w:rPr>
            </w:pPr>
            <w:r w:rsidRPr="00CD122A"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  <w:t>联络电话</w:t>
            </w:r>
          </w:p>
        </w:tc>
        <w:tc>
          <w:tcPr>
            <w:tcW w:w="2835" w:type="dxa"/>
            <w:shd w:val="clear" w:color="auto" w:fill="D9E2F3"/>
            <w:vAlign w:val="center"/>
          </w:tcPr>
          <w:p w:rsidR="009261A0" w:rsidRPr="00CD122A" w:rsidRDefault="009261A0" w:rsidP="002F3F4D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Microsoft JhengHei" w:eastAsia="Microsoft JhengHei" w:hAnsi="Microsoft JhengHei" w:hint="eastAsia"/>
                <w:b/>
                <w:bCs/>
              </w:rPr>
            </w:pPr>
            <w:r w:rsidRPr="00CD122A"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  <w:t>联络电邮</w:t>
            </w:r>
          </w:p>
        </w:tc>
      </w:tr>
      <w:tr w:rsidR="009261A0" w:rsidRPr="00186806" w:rsidTr="00186806">
        <w:tc>
          <w:tcPr>
            <w:tcW w:w="1526" w:type="dxa"/>
            <w:shd w:val="clear" w:color="auto" w:fill="auto"/>
          </w:tcPr>
          <w:p w:rsidR="009261A0" w:rsidRPr="00E978B3" w:rsidRDefault="009261A0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:rsidR="009261A0" w:rsidRPr="00E978B3" w:rsidRDefault="009261A0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</w:rPr>
            </w:pPr>
          </w:p>
        </w:tc>
        <w:tc>
          <w:tcPr>
            <w:tcW w:w="3118" w:type="dxa"/>
            <w:shd w:val="clear" w:color="auto" w:fill="auto"/>
          </w:tcPr>
          <w:p w:rsidR="009261A0" w:rsidRPr="00E978B3" w:rsidRDefault="009261A0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:rsidR="009261A0" w:rsidRPr="00E978B3" w:rsidRDefault="009261A0" w:rsidP="00186806">
            <w:pPr>
              <w:autoSpaceDE w:val="0"/>
              <w:autoSpaceDN w:val="0"/>
              <w:spacing w:line="288" w:lineRule="atLeast"/>
              <w:ind w:firstLine="480"/>
              <w:jc w:val="both"/>
              <w:textAlignment w:val="bottom"/>
              <w:rPr>
                <w:rFonts w:ascii="PMingLiU" w:hAnsi="PMingLiU" w:hint="eastAsia"/>
                <w:bCs/>
              </w:rPr>
            </w:pPr>
          </w:p>
        </w:tc>
      </w:tr>
    </w:tbl>
    <w:p w:rsidR="00D64E60" w:rsidRPr="00CC2CB5" w:rsidRDefault="00DB0F51" w:rsidP="00963C90">
      <w:pPr>
        <w:autoSpaceDE w:val="0"/>
        <w:autoSpaceDN w:val="0"/>
        <w:spacing w:line="288" w:lineRule="atLeast"/>
        <w:ind w:firstLine="480"/>
        <w:textAlignment w:val="bottom"/>
        <w:rPr>
          <w:rFonts w:ascii="Microsoft JhengHei" w:eastAsia="等线" w:hAnsi="Microsoft JhengHei" w:hint="eastAsia"/>
          <w:b/>
          <w:bCs/>
          <w:lang w:eastAsia="zh-CN"/>
        </w:rPr>
      </w:pPr>
      <w:r w:rsidRPr="005E7BD7">
        <w:rPr>
          <w:rFonts w:ascii="Microsoft JhengHei" w:eastAsia="Microsoft JhengHei" w:hAnsi="Microsoft JhengHei" w:hint="eastAsia"/>
          <w:b/>
          <w:bCs/>
          <w:lang w:eastAsia="zh-CN"/>
        </w:rPr>
        <w:t>选用单片机型号</w:t>
      </w:r>
      <w:r w:rsidR="00963C90" w:rsidRPr="005E7BD7">
        <w:rPr>
          <w:rFonts w:ascii="Microsoft JhengHei" w:eastAsia="Microsoft JhengHei" w:hAnsi="Microsoft JhengHei" w:hint="eastAsia"/>
          <w:b/>
          <w:bCs/>
          <w:lang w:eastAsia="zh-CN"/>
        </w:rPr>
        <w:t>：</w:t>
      </w:r>
      <w:r w:rsidR="00963C90" w:rsidRPr="005E7BD7">
        <w:rPr>
          <w:rFonts w:ascii="Microsoft JhengHei" w:eastAsia="Microsoft JhengHei" w:hAnsi="Microsoft JhengHei"/>
          <w:b/>
          <w:bCs/>
          <w:lang w:eastAsia="zh-CN"/>
        </w:rPr>
        <w:t xml:space="preserve">_____________ </w:t>
      </w:r>
      <w:r w:rsidR="00CC2CB5">
        <w:rPr>
          <w:rFonts w:ascii="Microsoft JhengHei" w:eastAsia="Microsoft JhengHei" w:hAnsi="Microsoft JhengHei" w:hint="eastAsia"/>
          <w:b/>
          <w:bCs/>
          <w:lang w:eastAsia="zh-CN"/>
        </w:rPr>
        <w:t>(请按附件一</w:t>
      </w:r>
      <w:r w:rsidR="00A641E3">
        <w:rPr>
          <w:rFonts w:ascii="Microsoft JhengHei" w:eastAsia="Microsoft JhengHei" w:hAnsi="Microsoft JhengHei" w:hint="eastAsia"/>
          <w:b/>
          <w:bCs/>
          <w:lang w:eastAsia="zh-CN"/>
        </w:rPr>
        <w:t>表列的</w:t>
      </w:r>
      <w:r w:rsidR="00CC2CB5">
        <w:rPr>
          <w:rFonts w:ascii="Microsoft JhengHei" w:eastAsia="Microsoft JhengHei" w:hAnsi="Microsoft JhengHei" w:hint="eastAsia"/>
          <w:b/>
          <w:bCs/>
          <w:lang w:eastAsia="zh-CN"/>
        </w:rPr>
        <w:t>三款单片机择一，提供开发板固定)</w:t>
      </w:r>
    </w:p>
    <w:p w:rsidR="00963C90" w:rsidRDefault="005406A3" w:rsidP="00963C90">
      <w:pPr>
        <w:autoSpaceDE w:val="0"/>
        <w:autoSpaceDN w:val="0"/>
        <w:spacing w:line="288" w:lineRule="atLeast"/>
        <w:ind w:firstLine="480"/>
        <w:textAlignment w:val="bottom"/>
        <w:rPr>
          <w:rFonts w:ascii="Microsoft JhengHei" w:eastAsia="等线" w:hAnsi="Microsoft JhengHei" w:hint="eastAsia"/>
          <w:b/>
          <w:bCs/>
          <w:color w:val="0070C0"/>
          <w:lang w:eastAsia="zh-CN"/>
        </w:rPr>
      </w:pPr>
      <w:r w:rsidRPr="00D940F8">
        <w:rPr>
          <w:rFonts w:ascii="Microsoft JhengHei" w:eastAsia="Microsoft JhengHei" w:hAnsi="Microsoft JhengHei" w:hint="eastAsia"/>
          <w:b/>
          <w:bCs/>
          <w:color w:val="0070C0"/>
          <w:lang w:eastAsia="zh-CN"/>
        </w:rPr>
        <w:t>上表必填，并</w:t>
      </w:r>
      <w:r w:rsidR="00373A50" w:rsidRPr="00D940F8">
        <w:rPr>
          <w:rFonts w:ascii="Microsoft JhengHei" w:eastAsia="Microsoft JhengHei" w:hAnsi="Microsoft JhengHei"/>
          <w:b/>
          <w:bCs/>
          <w:color w:val="0070C0"/>
          <w:lang w:eastAsia="zh-CN"/>
        </w:rPr>
        <w:t>请</w:t>
      </w:r>
      <w:r w:rsidRPr="00D940F8">
        <w:rPr>
          <w:rFonts w:ascii="Microsoft JhengHei" w:eastAsia="Microsoft JhengHei" w:hAnsi="Microsoft JhengHei" w:hint="eastAsia"/>
          <w:b/>
          <w:bCs/>
          <w:color w:val="0070C0"/>
          <w:lang w:eastAsia="zh-CN"/>
        </w:rPr>
        <w:t>参考附件说明，</w:t>
      </w:r>
      <w:r w:rsidR="00373A50" w:rsidRPr="00D940F8">
        <w:rPr>
          <w:rFonts w:ascii="Microsoft JhengHei" w:eastAsia="Microsoft JhengHei" w:hAnsi="Microsoft JhengHei"/>
          <w:b/>
          <w:bCs/>
          <w:color w:val="0070C0"/>
          <w:lang w:eastAsia="zh-CN"/>
        </w:rPr>
        <w:t>从本表以下开始撰写</w:t>
      </w:r>
      <w:r w:rsidRPr="00D940F8">
        <w:rPr>
          <w:rFonts w:ascii="Microsoft JhengHei" w:eastAsia="Microsoft JhengHei" w:hAnsi="Microsoft JhengHei" w:hint="eastAsia"/>
          <w:b/>
          <w:bCs/>
          <w:color w:val="0070C0"/>
          <w:lang w:eastAsia="zh-CN"/>
        </w:rPr>
        <w:t>报告内容</w:t>
      </w:r>
    </w:p>
    <w:p w:rsidR="00CC2CB5" w:rsidRPr="00CC2CB5" w:rsidRDefault="00CC2CB5" w:rsidP="00963C90">
      <w:pPr>
        <w:autoSpaceDE w:val="0"/>
        <w:autoSpaceDN w:val="0"/>
        <w:spacing w:line="288" w:lineRule="atLeast"/>
        <w:ind w:firstLine="480"/>
        <w:textAlignment w:val="bottom"/>
        <w:rPr>
          <w:rFonts w:ascii="Microsoft JhengHei" w:eastAsia="等线" w:hAnsi="Microsoft JhengHei" w:hint="eastAsia"/>
          <w:b/>
          <w:bCs/>
          <w:color w:val="0070C0"/>
          <w:lang w:eastAsia="zh-CN"/>
        </w:rPr>
      </w:pPr>
    </w:p>
    <w:p w:rsidR="00B840F6" w:rsidRPr="002A75C0" w:rsidRDefault="00B840F6" w:rsidP="001F3936">
      <w:pPr>
        <w:adjustRightInd w:val="0"/>
        <w:snapToGrid w:val="0"/>
        <w:ind w:firstLineChars="0" w:firstLine="0"/>
        <w:rPr>
          <w:rFonts w:ascii="仿宋" w:eastAsia="仿宋" w:hAnsi="仿宋" w:hint="eastAsia"/>
          <w:b/>
          <w:bCs/>
          <w:sz w:val="28"/>
          <w:szCs w:val="28"/>
          <w:lang w:eastAsia="zh-CN"/>
        </w:rPr>
      </w:pPr>
      <w:r w:rsidRPr="006447B3"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一、作品摘要：</w:t>
      </w:r>
      <w:r w:rsidRPr="002A75C0">
        <w:rPr>
          <w:rFonts w:ascii="仿宋" w:eastAsia="仿宋" w:hAnsi="仿宋" w:hint="eastAsia"/>
          <w:lang w:eastAsia="zh-CN"/>
        </w:rPr>
        <w:t>(参考字数：300字以内)</w:t>
      </w:r>
    </w:p>
    <w:p w:rsidR="00B840F6" w:rsidRPr="002A75C0" w:rsidRDefault="00B840F6" w:rsidP="00B840F6">
      <w:pPr>
        <w:autoSpaceDE w:val="0"/>
        <w:autoSpaceDN w:val="0"/>
        <w:spacing w:line="288" w:lineRule="atLeast"/>
        <w:ind w:firstLine="562"/>
        <w:textAlignment w:val="bottom"/>
        <w:rPr>
          <w:rFonts w:ascii="仿宋" w:eastAsia="仿宋" w:hAnsi="仿宋" w:hint="eastAsia"/>
          <w:b/>
          <w:bCs/>
          <w:sz w:val="28"/>
          <w:szCs w:val="28"/>
          <w:lang w:eastAsia="zh-CN"/>
        </w:rPr>
      </w:pPr>
      <w:r w:rsidRPr="002A75C0">
        <w:rPr>
          <w:rFonts w:ascii="仿宋" w:eastAsia="仿宋" w:hAnsi="仿宋"/>
          <w:b/>
          <w:bCs/>
          <w:sz w:val="28"/>
          <w:szCs w:val="28"/>
          <w:lang w:eastAsia="zh-CN"/>
        </w:rPr>
        <w:t>…</w:t>
      </w:r>
      <w:r w:rsidRPr="002A75C0">
        <w:rPr>
          <w:rFonts w:ascii="仿宋" w:eastAsia="仿宋" w:hAnsi="仿宋" w:hint="eastAsia"/>
          <w:b/>
          <w:bCs/>
          <w:sz w:val="28"/>
          <w:szCs w:val="28"/>
          <w:lang w:eastAsia="zh-CN"/>
        </w:rPr>
        <w:t>.</w:t>
      </w:r>
    </w:p>
    <w:p w:rsidR="00B840F6" w:rsidRPr="002A75C0" w:rsidRDefault="00B840F6" w:rsidP="001F3936">
      <w:pPr>
        <w:autoSpaceDE w:val="0"/>
        <w:autoSpaceDN w:val="0"/>
        <w:spacing w:line="288" w:lineRule="atLeast"/>
        <w:ind w:firstLineChars="0" w:firstLine="0"/>
        <w:textAlignment w:val="bottom"/>
        <w:rPr>
          <w:rFonts w:ascii="仿宋" w:eastAsia="仿宋" w:hAnsi="仿宋" w:hint="eastAsia"/>
          <w:b/>
          <w:bCs/>
          <w:sz w:val="28"/>
          <w:szCs w:val="28"/>
          <w:lang w:eastAsia="zh-CN"/>
        </w:rPr>
      </w:pPr>
      <w:r w:rsidRPr="006447B3"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二、作品构想：</w:t>
      </w:r>
      <w:r w:rsidRPr="002A75C0">
        <w:rPr>
          <w:rFonts w:ascii="仿宋" w:eastAsia="仿宋" w:hAnsi="仿宋" w:hint="eastAsia"/>
          <w:lang w:eastAsia="zh-CN"/>
        </w:rPr>
        <w:t>(参考字数：500~1000字)</w:t>
      </w:r>
    </w:p>
    <w:p w:rsidR="00B840F6" w:rsidRPr="002A75C0" w:rsidRDefault="00B840F6" w:rsidP="00B840F6">
      <w:pPr>
        <w:autoSpaceDE w:val="0"/>
        <w:autoSpaceDN w:val="0"/>
        <w:spacing w:line="288" w:lineRule="atLeast"/>
        <w:ind w:firstLine="562"/>
        <w:textAlignment w:val="bottom"/>
        <w:rPr>
          <w:rFonts w:ascii="仿宋" w:eastAsia="仿宋" w:hAnsi="仿宋" w:hint="eastAsia"/>
          <w:b/>
          <w:bCs/>
          <w:sz w:val="28"/>
          <w:szCs w:val="28"/>
          <w:lang w:eastAsia="zh-CN"/>
        </w:rPr>
      </w:pPr>
      <w:r w:rsidRPr="002A75C0">
        <w:rPr>
          <w:rFonts w:ascii="仿宋" w:eastAsia="仿宋" w:hAnsi="仿宋"/>
          <w:b/>
          <w:bCs/>
          <w:sz w:val="28"/>
          <w:szCs w:val="28"/>
          <w:lang w:eastAsia="zh-CN"/>
        </w:rPr>
        <w:t>…</w:t>
      </w:r>
      <w:r w:rsidRPr="002A75C0">
        <w:rPr>
          <w:rFonts w:ascii="仿宋" w:eastAsia="仿宋" w:hAnsi="仿宋" w:hint="eastAsia"/>
          <w:b/>
          <w:bCs/>
          <w:sz w:val="28"/>
          <w:szCs w:val="28"/>
          <w:lang w:eastAsia="zh-CN"/>
        </w:rPr>
        <w:t>.</w:t>
      </w:r>
    </w:p>
    <w:p w:rsidR="00B840F6" w:rsidRPr="002A75C0" w:rsidRDefault="00B840F6" w:rsidP="001F3936">
      <w:pPr>
        <w:adjustRightInd w:val="0"/>
        <w:snapToGrid w:val="0"/>
        <w:ind w:firstLineChars="0" w:firstLine="0"/>
        <w:rPr>
          <w:rFonts w:ascii="仿宋" w:eastAsia="仿宋" w:hAnsi="仿宋" w:hint="eastAsia"/>
          <w:b/>
          <w:bCs/>
          <w:sz w:val="28"/>
          <w:szCs w:val="28"/>
          <w:lang w:eastAsia="zh-CN"/>
        </w:rPr>
      </w:pPr>
      <w:r w:rsidRPr="006447B3"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三、作品设计方案与原理：</w:t>
      </w:r>
      <w:r w:rsidRPr="002A75C0">
        <w:rPr>
          <w:rFonts w:ascii="仿宋" w:eastAsia="仿宋" w:hAnsi="仿宋" w:hint="eastAsia"/>
          <w:lang w:eastAsia="zh-CN"/>
        </w:rPr>
        <w:t>(参考字数：700字以上並加上设计方块图、系统图说明</w:t>
      </w:r>
      <w:r w:rsidRPr="002A75C0">
        <w:rPr>
          <w:rFonts w:ascii="仿宋" w:eastAsia="仿宋" w:hAnsi="仿宋"/>
          <w:lang w:eastAsia="zh-CN"/>
        </w:rPr>
        <w:t>)</w:t>
      </w:r>
    </w:p>
    <w:p w:rsidR="00B840F6" w:rsidRDefault="00E81F7F" w:rsidP="001F3936">
      <w:pPr>
        <w:autoSpaceDE w:val="0"/>
        <w:autoSpaceDN w:val="0"/>
        <w:spacing w:line="288" w:lineRule="atLeast"/>
        <w:ind w:firstLineChars="0" w:firstLine="0"/>
        <w:textAlignment w:val="bottom"/>
        <w:rPr>
          <w:rFonts w:ascii="仿宋" w:eastAsia="仿宋" w:hAnsi="仿宋"/>
          <w:b/>
          <w:bCs/>
          <w:sz w:val="28"/>
          <w:szCs w:val="28"/>
          <w:lang w:eastAsia="zh-CN"/>
        </w:rPr>
      </w:pPr>
      <w:r>
        <w:rPr>
          <w:rFonts w:ascii="仿宋" w:eastAsia="仿宋" w:hAnsi="仿宋" w:hint="eastAsia"/>
          <w:b/>
          <w:bCs/>
          <w:sz w:val="28"/>
          <w:szCs w:val="28"/>
          <w:lang w:eastAsia="zh-CN"/>
        </w:rPr>
        <w:t>1.系统设计</w:t>
      </w:r>
    </w:p>
    <w:p w:rsidR="00E81F7F" w:rsidRDefault="00E81F7F" w:rsidP="001F3936">
      <w:pPr>
        <w:autoSpaceDE w:val="0"/>
        <w:autoSpaceDN w:val="0"/>
        <w:spacing w:line="288" w:lineRule="atLeast"/>
        <w:ind w:firstLineChars="0" w:firstLine="0"/>
        <w:textAlignment w:val="bottom"/>
        <w:rPr>
          <w:rFonts w:ascii="仿宋" w:eastAsia="仿宋" w:hAnsi="仿宋"/>
          <w:b/>
          <w:bCs/>
          <w:sz w:val="28"/>
          <w:szCs w:val="28"/>
          <w:lang w:eastAsia="zh-CN"/>
        </w:rPr>
      </w:pPr>
      <w:r>
        <w:rPr>
          <w:rFonts w:ascii="仿宋" w:eastAsia="仿宋" w:hAnsi="仿宋" w:hint="eastAsia"/>
          <w:b/>
          <w:bCs/>
          <w:sz w:val="28"/>
          <w:szCs w:val="28"/>
          <w:lang w:eastAsia="zh-CN"/>
        </w:rPr>
        <w:t>2.</w:t>
      </w:r>
      <w:r w:rsidR="001F3936">
        <w:rPr>
          <w:rFonts w:ascii="仿宋" w:eastAsia="仿宋" w:hAnsi="仿宋" w:hint="eastAsia"/>
          <w:b/>
          <w:bCs/>
          <w:sz w:val="28"/>
          <w:szCs w:val="28"/>
          <w:lang w:eastAsia="zh-CN"/>
        </w:rPr>
        <w:t>系统流程</w:t>
      </w:r>
    </w:p>
    <w:p w:rsidR="00B53FEA" w:rsidRPr="00B53FEA" w:rsidRDefault="00B53FEA" w:rsidP="00B53FEA">
      <w:pPr>
        <w:autoSpaceDE w:val="0"/>
        <w:autoSpaceDN w:val="0"/>
        <w:spacing w:line="288" w:lineRule="atLeast"/>
        <w:ind w:firstLineChars="83" w:firstLine="199"/>
        <w:textAlignment w:val="bottom"/>
        <w:rPr>
          <w:rFonts w:ascii="黑体" w:eastAsia="黑体" w:hAnsi="黑体" w:hint="eastAsia"/>
          <w:lang w:eastAsia="zh-CN"/>
        </w:rPr>
      </w:pPr>
      <w:r w:rsidRPr="00B53FEA">
        <w:rPr>
          <w:rFonts w:ascii="黑体" w:eastAsia="黑体" w:hAnsi="黑体" w:hint="eastAsia"/>
          <w:lang w:eastAsia="zh-CN"/>
        </w:rPr>
        <w:t xml:space="preserve">(1) </w:t>
      </w:r>
      <w:r w:rsidRPr="00E81F7F">
        <w:rPr>
          <w:rFonts w:ascii="黑体" w:eastAsia="黑体" w:hAnsi="黑体" w:hint="eastAsia"/>
          <w:lang w:eastAsia="zh-CN"/>
        </w:rPr>
        <w:t>警报</w:t>
      </w:r>
      <w:r>
        <w:rPr>
          <w:rFonts w:ascii="黑体" w:eastAsia="黑体" w:hAnsi="黑体" w:hint="eastAsia"/>
          <w:lang w:eastAsia="zh-CN"/>
        </w:rPr>
        <w:t>发送装置</w:t>
      </w:r>
      <w:r>
        <w:rPr>
          <w:rFonts w:ascii="黑体" w:eastAsia="黑体" w:hAnsi="黑体" w:hint="eastAsia"/>
          <w:lang w:eastAsia="zh-CN"/>
        </w:rPr>
        <w:t>的流程设计</w:t>
      </w:r>
    </w:p>
    <w:p w:rsidR="00B53FEA" w:rsidRPr="00B53FEA" w:rsidRDefault="00B53FEA" w:rsidP="00B53FEA">
      <w:pPr>
        <w:autoSpaceDE w:val="0"/>
        <w:autoSpaceDN w:val="0"/>
        <w:spacing w:line="288" w:lineRule="atLeast"/>
        <w:ind w:firstLineChars="83" w:firstLine="199"/>
        <w:textAlignment w:val="bottom"/>
        <w:rPr>
          <w:rFonts w:ascii="黑体" w:eastAsia="黑体" w:hAnsi="黑体" w:hint="eastAsia"/>
          <w:lang w:eastAsia="zh-CN"/>
        </w:rPr>
      </w:pPr>
      <w:r w:rsidRPr="00B53FEA">
        <w:rPr>
          <w:rFonts w:ascii="黑体" w:eastAsia="黑体" w:hAnsi="黑体" w:hint="eastAsia"/>
          <w:lang w:eastAsia="zh-CN"/>
        </w:rPr>
        <w:lastRenderedPageBreak/>
        <w:t>(2)</w:t>
      </w:r>
      <w:r w:rsidRPr="00E81F7F">
        <w:rPr>
          <w:rFonts w:ascii="黑体" w:eastAsia="黑体" w:hAnsi="黑体" w:hint="eastAsia"/>
          <w:lang w:eastAsia="zh-CN"/>
        </w:rPr>
        <w:t>警报</w:t>
      </w:r>
      <w:r>
        <w:rPr>
          <w:rFonts w:ascii="黑体" w:eastAsia="黑体" w:hAnsi="黑体" w:hint="eastAsia"/>
          <w:lang w:eastAsia="zh-CN"/>
        </w:rPr>
        <w:t>检测装置</w:t>
      </w:r>
      <w:r>
        <w:rPr>
          <w:rFonts w:ascii="黑体" w:eastAsia="黑体" w:hAnsi="黑体" w:hint="eastAsia"/>
          <w:lang w:eastAsia="zh-CN"/>
        </w:rPr>
        <w:t>的流程设计</w:t>
      </w:r>
    </w:p>
    <w:p w:rsidR="00E81F7F" w:rsidRDefault="007A102D" w:rsidP="001F3936">
      <w:pPr>
        <w:autoSpaceDE w:val="0"/>
        <w:autoSpaceDN w:val="0"/>
        <w:spacing w:line="288" w:lineRule="atLeast"/>
        <w:ind w:firstLineChars="83" w:firstLine="199"/>
        <w:textAlignment w:val="bottom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(</w:t>
      </w:r>
      <w:r w:rsidR="00E81F7F" w:rsidRPr="00E81F7F">
        <w:rPr>
          <w:rFonts w:ascii="黑体" w:eastAsia="黑体" w:hAnsi="黑体" w:hint="eastAsia"/>
          <w:lang w:eastAsia="zh-CN"/>
        </w:rPr>
        <w:t>3</w:t>
      </w:r>
      <w:r>
        <w:rPr>
          <w:rFonts w:ascii="黑体" w:eastAsia="黑体" w:hAnsi="黑体" w:hint="eastAsia"/>
          <w:lang w:eastAsia="zh-CN"/>
        </w:rPr>
        <w:t>)</w:t>
      </w:r>
      <w:r w:rsidR="00E81F7F" w:rsidRPr="00E81F7F">
        <w:rPr>
          <w:rFonts w:ascii="黑体" w:eastAsia="黑体" w:hAnsi="黑体" w:hint="eastAsia"/>
          <w:lang w:eastAsia="zh-CN"/>
        </w:rPr>
        <w:t>警报器</w:t>
      </w:r>
      <w:r w:rsidR="00E81F7F">
        <w:rPr>
          <w:rFonts w:ascii="黑体" w:eastAsia="黑体" w:hAnsi="黑体" w:hint="eastAsia"/>
          <w:lang w:eastAsia="zh-CN"/>
        </w:rPr>
        <w:t>的</w:t>
      </w:r>
      <w:r w:rsidR="001F3936">
        <w:rPr>
          <w:rFonts w:ascii="黑体" w:eastAsia="黑体" w:hAnsi="黑体" w:hint="eastAsia"/>
          <w:lang w:eastAsia="zh-CN"/>
        </w:rPr>
        <w:t>流程</w:t>
      </w:r>
      <w:r w:rsidR="00E81F7F">
        <w:rPr>
          <w:rFonts w:ascii="黑体" w:eastAsia="黑体" w:hAnsi="黑体" w:hint="eastAsia"/>
          <w:lang w:eastAsia="zh-CN"/>
        </w:rPr>
        <w:t>设计</w:t>
      </w:r>
    </w:p>
    <w:p w:rsidR="002C4702" w:rsidRPr="002C4702" w:rsidRDefault="002C4702" w:rsidP="002C4702">
      <w:pPr>
        <w:ind w:firstLine="480"/>
        <w:rPr>
          <w:lang w:eastAsia="zh-CN"/>
        </w:rPr>
      </w:pPr>
      <w:r w:rsidRPr="002C4702">
        <w:rPr>
          <w:lang w:eastAsia="zh-CN"/>
        </w:rPr>
        <w:t>警报器由</w:t>
      </w:r>
      <w:r w:rsidRPr="002C4702">
        <w:rPr>
          <w:lang w:eastAsia="zh-CN"/>
        </w:rPr>
        <w:t xml:space="preserve"> LCD </w:t>
      </w:r>
      <w:r w:rsidRPr="002C4702">
        <w:rPr>
          <w:lang w:eastAsia="zh-CN"/>
        </w:rPr>
        <w:t>显示屏、</w:t>
      </w:r>
      <w:r w:rsidRPr="002C4702">
        <w:rPr>
          <w:lang w:eastAsia="zh-CN"/>
        </w:rPr>
        <w:t xml:space="preserve">LoRa </w:t>
      </w:r>
      <w:r w:rsidRPr="002C4702">
        <w:rPr>
          <w:lang w:eastAsia="zh-CN"/>
        </w:rPr>
        <w:t>通信模块、电池电量检测模块和蜂鸣器组成。上电后，设备进入初始化阶段，通过</w:t>
      </w:r>
      <w:r w:rsidRPr="002C4702">
        <w:rPr>
          <w:lang w:eastAsia="zh-CN"/>
        </w:rPr>
        <w:t xml:space="preserve"> LoRa </w:t>
      </w:r>
      <w:r w:rsidRPr="002C4702">
        <w:rPr>
          <w:lang w:eastAsia="zh-CN"/>
        </w:rPr>
        <w:t>通信模块尝试连接主设备。连接成功后，</w:t>
      </w:r>
      <w:r w:rsidRPr="002C4702">
        <w:rPr>
          <w:lang w:eastAsia="zh-CN"/>
        </w:rPr>
        <w:t xml:space="preserve">LCD </w:t>
      </w:r>
      <w:r w:rsidRPr="002C4702">
        <w:rPr>
          <w:lang w:eastAsia="zh-CN"/>
        </w:rPr>
        <w:t>显示屏切换至信息显示界面，展示本设备的剩余电量，并每隔</w:t>
      </w:r>
      <w:r w:rsidRPr="002C4702">
        <w:rPr>
          <w:lang w:eastAsia="zh-CN"/>
        </w:rPr>
        <w:t xml:space="preserve"> 3 </w:t>
      </w:r>
      <w:r w:rsidRPr="002C4702">
        <w:rPr>
          <w:lang w:eastAsia="zh-CN"/>
        </w:rPr>
        <w:t>分钟接收一次主设备传输的数据。如果连接未成功或在</w:t>
      </w:r>
      <w:r w:rsidRPr="002C4702">
        <w:rPr>
          <w:lang w:eastAsia="zh-CN"/>
        </w:rPr>
        <w:t xml:space="preserve"> 9 </w:t>
      </w:r>
      <w:r w:rsidRPr="002C4702">
        <w:rPr>
          <w:lang w:eastAsia="zh-CN"/>
        </w:rPr>
        <w:t>分钟内未收到主设备的信息，设备将重新尝试连接。</w:t>
      </w:r>
    </w:p>
    <w:p w:rsidR="002C4702" w:rsidRPr="002C4702" w:rsidRDefault="002C4702" w:rsidP="002C4702">
      <w:pPr>
        <w:ind w:firstLine="480"/>
        <w:rPr>
          <w:lang w:eastAsia="zh-CN"/>
        </w:rPr>
      </w:pPr>
      <w:r w:rsidRPr="002C4702">
        <w:rPr>
          <w:lang w:eastAsia="zh-CN"/>
        </w:rPr>
        <w:t>在接收到主设备的数据后，警报器会依次解析主设备的剩余电量、环境温湿度和</w:t>
      </w:r>
      <w:r w:rsidRPr="002C4702">
        <w:rPr>
          <w:lang w:eastAsia="zh-CN"/>
        </w:rPr>
        <w:t xml:space="preserve"> CO </w:t>
      </w:r>
      <w:r w:rsidRPr="002C4702">
        <w:rPr>
          <w:lang w:eastAsia="zh-CN"/>
        </w:rPr>
        <w:t>浓度，并在</w:t>
      </w:r>
      <w:r w:rsidRPr="002C4702">
        <w:rPr>
          <w:lang w:eastAsia="zh-CN"/>
        </w:rPr>
        <w:t xml:space="preserve"> LCD </w:t>
      </w:r>
      <w:r w:rsidRPr="002C4702">
        <w:rPr>
          <w:lang w:eastAsia="zh-CN"/>
        </w:rPr>
        <w:t>的相应区域显示。如某项数据解析失败，则在对应区域显示</w:t>
      </w:r>
      <w:r w:rsidRPr="002C4702">
        <w:rPr>
          <w:lang w:eastAsia="zh-CN"/>
        </w:rPr>
        <w:t>“</w:t>
      </w:r>
      <w:r w:rsidRPr="002C4702">
        <w:rPr>
          <w:lang w:eastAsia="zh-CN"/>
        </w:rPr>
        <w:t>无</w:t>
      </w:r>
      <w:r w:rsidRPr="002C4702">
        <w:rPr>
          <w:lang w:eastAsia="zh-CN"/>
        </w:rPr>
        <w:t>”</w:t>
      </w:r>
      <w:r w:rsidRPr="002C4702">
        <w:rPr>
          <w:lang w:eastAsia="zh-CN"/>
        </w:rPr>
        <w:t>。</w:t>
      </w:r>
    </w:p>
    <w:p w:rsidR="002C4702" w:rsidRPr="002C4702" w:rsidRDefault="002C4702" w:rsidP="002C4702">
      <w:pPr>
        <w:ind w:firstLine="480"/>
        <w:rPr>
          <w:lang w:eastAsia="zh-CN"/>
        </w:rPr>
      </w:pPr>
      <w:r w:rsidRPr="002C4702">
        <w:rPr>
          <w:lang w:eastAsia="zh-CN"/>
        </w:rPr>
        <w:t>当</w:t>
      </w:r>
      <w:r w:rsidRPr="002C4702">
        <w:rPr>
          <w:lang w:eastAsia="zh-CN"/>
        </w:rPr>
        <w:t xml:space="preserve"> LoRa </w:t>
      </w:r>
      <w:r w:rsidRPr="002C4702">
        <w:rPr>
          <w:lang w:eastAsia="zh-CN"/>
        </w:rPr>
        <w:t>通信模块接收到</w:t>
      </w:r>
      <w:r w:rsidRPr="002C4702">
        <w:rPr>
          <w:lang w:eastAsia="zh-CN"/>
        </w:rPr>
        <w:t xml:space="preserve"> CO </w:t>
      </w:r>
      <w:r w:rsidRPr="002C4702">
        <w:rPr>
          <w:lang w:eastAsia="zh-CN"/>
        </w:rPr>
        <w:t>浓度超标的警报信号时，</w:t>
      </w:r>
      <w:r w:rsidRPr="002C4702">
        <w:rPr>
          <w:lang w:eastAsia="zh-CN"/>
        </w:rPr>
        <w:t xml:space="preserve">LCD </w:t>
      </w:r>
      <w:r w:rsidRPr="002C4702">
        <w:rPr>
          <w:lang w:eastAsia="zh-CN"/>
        </w:rPr>
        <w:t>显示屏立即切换至</w:t>
      </w:r>
      <w:r w:rsidRPr="002C4702">
        <w:rPr>
          <w:lang w:eastAsia="zh-CN"/>
        </w:rPr>
        <w:t xml:space="preserve"> CO </w:t>
      </w:r>
      <w:r w:rsidRPr="002C4702">
        <w:rPr>
          <w:lang w:eastAsia="zh-CN"/>
        </w:rPr>
        <w:t>浓度过高警报界面，并触发蜂鸣器发出警报声。警报将持续，直至接收到</w:t>
      </w:r>
      <w:r w:rsidRPr="002C4702">
        <w:rPr>
          <w:lang w:eastAsia="zh-CN"/>
        </w:rPr>
        <w:t xml:space="preserve"> CO </w:t>
      </w:r>
      <w:r w:rsidRPr="002C4702">
        <w:rPr>
          <w:lang w:eastAsia="zh-CN"/>
        </w:rPr>
        <w:t>浓度恢复正常的信号，随后</w:t>
      </w:r>
      <w:r w:rsidRPr="002C4702">
        <w:rPr>
          <w:lang w:eastAsia="zh-CN"/>
        </w:rPr>
        <w:t xml:space="preserve"> LCD </w:t>
      </w:r>
      <w:r w:rsidRPr="002C4702">
        <w:rPr>
          <w:lang w:eastAsia="zh-CN"/>
        </w:rPr>
        <w:t>显示屏切换回信息显示界面。</w:t>
      </w:r>
    </w:p>
    <w:p w:rsidR="002C4702" w:rsidRPr="002C4702" w:rsidRDefault="002C4702" w:rsidP="002C4702">
      <w:pPr>
        <w:ind w:firstLine="480"/>
        <w:rPr>
          <w:lang w:eastAsia="zh-CN"/>
        </w:rPr>
      </w:pPr>
      <w:r w:rsidRPr="002C4702">
        <w:rPr>
          <w:lang w:eastAsia="zh-CN"/>
        </w:rPr>
        <w:t>若接收到主设备的意外求救信号，</w:t>
      </w:r>
      <w:r w:rsidRPr="002C4702">
        <w:rPr>
          <w:lang w:eastAsia="zh-CN"/>
        </w:rPr>
        <w:t xml:space="preserve">LCD </w:t>
      </w:r>
      <w:r w:rsidRPr="002C4702">
        <w:rPr>
          <w:lang w:eastAsia="zh-CN"/>
        </w:rPr>
        <w:t>显示屏切换至意外求救界面，同时触发蜂鸣器发出警报声。警报将持续，直至接收到意外解除信号，随后设备恢复至信息显示界面。</w:t>
      </w:r>
    </w:p>
    <w:p w:rsidR="009A361C" w:rsidRPr="009A361C" w:rsidRDefault="002C4702" w:rsidP="009A361C">
      <w:pPr>
        <w:ind w:firstLine="480"/>
        <w:rPr>
          <w:lang w:eastAsia="zh-CN"/>
        </w:rPr>
      </w:pPr>
      <w:r w:rsidRPr="002C4702">
        <w:rPr>
          <w:lang w:eastAsia="zh-CN"/>
        </w:rPr>
        <w:t>在未接收到</w:t>
      </w:r>
      <w:r w:rsidRPr="002C4702">
        <w:rPr>
          <w:lang w:eastAsia="zh-CN"/>
        </w:rPr>
        <w:t xml:space="preserve"> CO </w:t>
      </w:r>
      <w:r w:rsidRPr="002C4702">
        <w:rPr>
          <w:lang w:eastAsia="zh-CN"/>
        </w:rPr>
        <w:t>浓度异常或意外求救信号的情况下，警报器始终保持在信息显示界面，并持续监听主设备的数据传输，确保实时更新相关信息。</w:t>
      </w:r>
      <w:r w:rsidR="001F3936">
        <w:rPr>
          <w:rFonts w:hint="eastAsia"/>
          <w:lang w:eastAsia="zh-CN"/>
        </w:rPr>
        <w:t>警报器的逻辑流程图如图</w:t>
      </w:r>
      <w:r w:rsidR="001F3936">
        <w:rPr>
          <w:rFonts w:hint="eastAsia"/>
          <w:lang w:eastAsia="zh-CN"/>
        </w:rPr>
        <w:t xml:space="preserve"> </w:t>
      </w:r>
      <w:r w:rsidR="001F3936">
        <w:rPr>
          <w:rFonts w:hint="eastAsia"/>
          <w:lang w:eastAsia="zh-CN"/>
        </w:rPr>
        <w:t>所示。</w:t>
      </w:r>
    </w:p>
    <w:p w:rsidR="006C5FBF" w:rsidRDefault="006C5FBF" w:rsidP="006C5FBF">
      <w:pPr>
        <w:autoSpaceDE w:val="0"/>
        <w:autoSpaceDN w:val="0"/>
        <w:spacing w:line="288" w:lineRule="atLeast"/>
        <w:ind w:firstLineChars="0" w:firstLine="0"/>
        <w:textAlignment w:val="bottom"/>
        <w:rPr>
          <w:rFonts w:ascii="仿宋" w:eastAsia="仿宋" w:hAnsi="仿宋"/>
          <w:b/>
          <w:bCs/>
          <w:sz w:val="28"/>
          <w:szCs w:val="28"/>
          <w:lang w:eastAsia="zh-CN"/>
        </w:rPr>
      </w:pPr>
      <w:r w:rsidRPr="006C5FBF">
        <w:rPr>
          <w:rFonts w:ascii="仿宋" w:eastAsia="仿宋" w:hAnsi="仿宋" w:hint="eastAsia"/>
          <w:b/>
          <w:bCs/>
          <w:sz w:val="28"/>
          <w:szCs w:val="28"/>
          <w:lang w:eastAsia="zh-CN"/>
        </w:rPr>
        <w:lastRenderedPageBreak/>
        <w:drawing>
          <wp:inline distT="0" distB="0" distL="0" distR="0">
            <wp:extent cx="6203853" cy="7919082"/>
            <wp:effectExtent l="0" t="0" r="6985" b="6350"/>
            <wp:docPr id="3838697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400" cy="792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936" w:rsidRPr="006C5FBF" w:rsidRDefault="001F3936" w:rsidP="006C5FBF">
      <w:pPr>
        <w:autoSpaceDE w:val="0"/>
        <w:autoSpaceDN w:val="0"/>
        <w:spacing w:line="288" w:lineRule="atLeast"/>
        <w:ind w:firstLineChars="0" w:firstLine="0"/>
        <w:textAlignment w:val="bottom"/>
        <w:rPr>
          <w:rFonts w:ascii="仿宋" w:eastAsia="仿宋" w:hAnsi="仿宋" w:hint="eastAsia"/>
          <w:b/>
          <w:bCs/>
          <w:sz w:val="28"/>
          <w:szCs w:val="28"/>
          <w:lang w:eastAsia="zh-CN"/>
        </w:rPr>
      </w:pPr>
      <w:r>
        <w:rPr>
          <w:rFonts w:ascii="仿宋" w:eastAsia="仿宋" w:hAnsi="仿宋"/>
          <w:b/>
          <w:bCs/>
          <w:sz w:val="28"/>
          <w:szCs w:val="28"/>
          <w:lang w:eastAsia="zh-CN"/>
        </w:rPr>
        <w:tab/>
      </w:r>
      <w:r>
        <w:rPr>
          <w:rFonts w:ascii="仿宋" w:eastAsia="仿宋" w:hAnsi="仿宋"/>
          <w:b/>
          <w:bCs/>
          <w:sz w:val="28"/>
          <w:szCs w:val="28"/>
          <w:lang w:eastAsia="zh-CN"/>
        </w:rPr>
        <w:tab/>
      </w:r>
      <w:r>
        <w:rPr>
          <w:rFonts w:ascii="仿宋" w:eastAsia="仿宋" w:hAnsi="仿宋"/>
          <w:b/>
          <w:bCs/>
          <w:sz w:val="28"/>
          <w:szCs w:val="28"/>
          <w:lang w:eastAsia="zh-CN"/>
        </w:rPr>
        <w:tab/>
      </w:r>
      <w:r>
        <w:rPr>
          <w:rFonts w:ascii="仿宋" w:eastAsia="仿宋" w:hAnsi="仿宋"/>
          <w:b/>
          <w:bCs/>
          <w:sz w:val="28"/>
          <w:szCs w:val="28"/>
          <w:lang w:eastAsia="zh-CN"/>
        </w:rPr>
        <w:tab/>
      </w:r>
      <w:r>
        <w:rPr>
          <w:rFonts w:ascii="仿宋" w:eastAsia="仿宋" w:hAnsi="仿宋"/>
          <w:b/>
          <w:bCs/>
          <w:sz w:val="28"/>
          <w:szCs w:val="28"/>
          <w:lang w:eastAsia="zh-CN"/>
        </w:rPr>
        <w:tab/>
      </w:r>
      <w:r>
        <w:rPr>
          <w:rFonts w:ascii="仿宋" w:eastAsia="仿宋" w:hAnsi="仿宋"/>
          <w:b/>
          <w:bCs/>
          <w:sz w:val="28"/>
          <w:szCs w:val="28"/>
          <w:lang w:eastAsia="zh-CN"/>
        </w:rPr>
        <w:tab/>
      </w:r>
      <w:r>
        <w:rPr>
          <w:rFonts w:ascii="仿宋" w:eastAsia="仿宋" w:hAnsi="仿宋"/>
          <w:b/>
          <w:bCs/>
          <w:sz w:val="28"/>
          <w:szCs w:val="28"/>
          <w:lang w:eastAsia="zh-CN"/>
        </w:rPr>
        <w:tab/>
      </w:r>
      <w:r>
        <w:rPr>
          <w:rFonts w:ascii="仿宋" w:eastAsia="仿宋" w:hAnsi="仿宋"/>
          <w:b/>
          <w:bCs/>
          <w:sz w:val="28"/>
          <w:szCs w:val="28"/>
          <w:lang w:eastAsia="zh-CN"/>
        </w:rPr>
        <w:tab/>
      </w:r>
      <w:r>
        <w:rPr>
          <w:rFonts w:ascii="仿宋" w:eastAsia="仿宋" w:hAnsi="仿宋" w:hint="eastAsia"/>
          <w:b/>
          <w:bCs/>
          <w:sz w:val="28"/>
          <w:szCs w:val="28"/>
          <w:lang w:eastAsia="zh-CN"/>
        </w:rPr>
        <w:t>图 警报器流程图</w:t>
      </w:r>
    </w:p>
    <w:p w:rsidR="00E81F7F" w:rsidRDefault="00E81F7F" w:rsidP="00B840F6">
      <w:pPr>
        <w:autoSpaceDE w:val="0"/>
        <w:autoSpaceDN w:val="0"/>
        <w:spacing w:line="288" w:lineRule="atLeast"/>
        <w:ind w:firstLine="562"/>
        <w:textAlignment w:val="bottom"/>
        <w:rPr>
          <w:rFonts w:ascii="仿宋" w:eastAsia="仿宋" w:hAnsi="仿宋" w:hint="eastAsia"/>
          <w:b/>
          <w:bCs/>
          <w:sz w:val="28"/>
          <w:szCs w:val="28"/>
          <w:lang w:eastAsia="zh-CN"/>
        </w:rPr>
      </w:pPr>
    </w:p>
    <w:p w:rsidR="00E81F7F" w:rsidRDefault="00E81F7F" w:rsidP="001F3936">
      <w:pPr>
        <w:autoSpaceDE w:val="0"/>
        <w:autoSpaceDN w:val="0"/>
        <w:spacing w:line="288" w:lineRule="atLeast"/>
        <w:ind w:firstLineChars="0" w:firstLine="0"/>
        <w:textAlignment w:val="bottom"/>
        <w:rPr>
          <w:rFonts w:ascii="仿宋" w:eastAsia="仿宋" w:hAnsi="仿宋"/>
          <w:b/>
          <w:bCs/>
          <w:sz w:val="28"/>
          <w:szCs w:val="28"/>
          <w:lang w:eastAsia="zh-CN"/>
        </w:rPr>
      </w:pPr>
      <w:r w:rsidRPr="00E81F7F">
        <w:rPr>
          <w:rFonts w:ascii="仿宋" w:eastAsia="仿宋" w:hAnsi="仿宋" w:hint="eastAsia"/>
          <w:b/>
          <w:bCs/>
          <w:sz w:val="28"/>
          <w:szCs w:val="28"/>
          <w:lang w:eastAsia="zh-CN"/>
        </w:rPr>
        <w:lastRenderedPageBreak/>
        <w:t>3.</w:t>
      </w:r>
      <w:r w:rsidR="001F3936">
        <w:rPr>
          <w:rFonts w:ascii="仿宋" w:eastAsia="仿宋" w:hAnsi="仿宋" w:hint="eastAsia"/>
          <w:b/>
          <w:bCs/>
          <w:sz w:val="28"/>
          <w:szCs w:val="28"/>
          <w:lang w:eastAsia="zh-CN"/>
        </w:rPr>
        <w:t>硬件选择与功能说明</w:t>
      </w:r>
    </w:p>
    <w:p w:rsidR="005D31E6" w:rsidRDefault="00442B5F" w:rsidP="005D31E6">
      <w:pPr>
        <w:ind w:firstLine="480"/>
        <w:rPr>
          <w:lang w:eastAsia="zh-CN"/>
        </w:rPr>
      </w:pPr>
      <w:r w:rsidRPr="005D31E6">
        <w:rPr>
          <w:lang w:eastAsia="zh-CN"/>
        </w:rPr>
        <w:t>LoRa</w:t>
      </w:r>
      <w:r w:rsidRPr="005D31E6">
        <w:rPr>
          <w:lang w:eastAsia="zh-CN"/>
        </w:rPr>
        <w:t>模块</w:t>
      </w:r>
      <w:r>
        <w:rPr>
          <w:rFonts w:hint="eastAsia"/>
          <w:lang w:eastAsia="zh-CN"/>
        </w:rPr>
        <w:t>具有长距离，低功耗和连结稳定等功能，所以</w:t>
      </w:r>
      <w:r w:rsidR="005D31E6" w:rsidRPr="005D31E6">
        <w:rPr>
          <w:lang w:eastAsia="zh-CN"/>
        </w:rPr>
        <w:t>在三个</w:t>
      </w:r>
      <w:r w:rsidR="005D31E6" w:rsidRPr="005D31E6">
        <w:rPr>
          <w:lang w:eastAsia="zh-CN"/>
        </w:rPr>
        <w:t xml:space="preserve"> HT32F52352 </w:t>
      </w:r>
      <w:r w:rsidR="005D31E6" w:rsidRPr="005D31E6">
        <w:rPr>
          <w:lang w:eastAsia="zh-CN"/>
        </w:rPr>
        <w:t>单片机之间，使</w:t>
      </w:r>
      <w:r w:rsidR="005D31E6">
        <w:rPr>
          <w:rFonts w:hint="eastAsia"/>
          <w:lang w:eastAsia="zh-CN"/>
        </w:rPr>
        <w:t>用</w:t>
      </w:r>
      <w:r w:rsidR="005D31E6" w:rsidRPr="005D31E6">
        <w:rPr>
          <w:lang w:eastAsia="zh-CN"/>
        </w:rPr>
        <w:t>LoRa</w:t>
      </w:r>
      <w:r w:rsidR="005D31E6" w:rsidRPr="005D31E6">
        <w:rPr>
          <w:lang w:eastAsia="zh-CN"/>
        </w:rPr>
        <w:t>模块</w:t>
      </w:r>
      <w:r w:rsidR="005D31E6" w:rsidRPr="005D31E6">
        <w:rPr>
          <w:lang w:eastAsia="zh-CN"/>
        </w:rPr>
        <w:t>WH-L101-L</w:t>
      </w:r>
      <w:r w:rsidR="005D31E6" w:rsidRPr="005D31E6">
        <w:rPr>
          <w:lang w:eastAsia="zh-CN"/>
        </w:rPr>
        <w:t>进行长距离通信</w:t>
      </w:r>
      <w:r>
        <w:rPr>
          <w:rFonts w:hint="eastAsia"/>
          <w:lang w:eastAsia="zh-CN"/>
        </w:rPr>
        <w:t>，实物如图所示。</w:t>
      </w:r>
      <w:r w:rsidR="005D31E6" w:rsidRPr="005D31E6">
        <w:rPr>
          <w:lang w:eastAsia="zh-CN"/>
        </w:rPr>
        <w:t>。由于</w:t>
      </w:r>
      <w:r w:rsidR="005D31E6" w:rsidRPr="005D31E6">
        <w:rPr>
          <w:lang w:eastAsia="zh-CN"/>
        </w:rPr>
        <w:t xml:space="preserve"> WH-L101-L </w:t>
      </w:r>
      <w:r w:rsidR="005D31E6" w:rsidRPr="005D31E6">
        <w:rPr>
          <w:lang w:eastAsia="zh-CN"/>
        </w:rPr>
        <w:t>模块采用异步通信方式，所有三台设备均通过</w:t>
      </w:r>
      <w:r w:rsidR="005D31E6" w:rsidRPr="005D31E6">
        <w:rPr>
          <w:lang w:eastAsia="zh-CN"/>
        </w:rPr>
        <w:t xml:space="preserve"> UART0 </w:t>
      </w:r>
      <w:r w:rsidR="005D31E6" w:rsidRPr="005D31E6">
        <w:rPr>
          <w:lang w:eastAsia="zh-CN"/>
        </w:rPr>
        <w:t>接口与</w:t>
      </w:r>
      <w:r w:rsidR="005D31E6" w:rsidRPr="005D31E6">
        <w:rPr>
          <w:lang w:eastAsia="zh-CN"/>
        </w:rPr>
        <w:t xml:space="preserve"> LoRa </w:t>
      </w:r>
      <w:r w:rsidR="005D31E6" w:rsidRPr="005D31E6">
        <w:rPr>
          <w:lang w:eastAsia="zh-CN"/>
        </w:rPr>
        <w:t>模块进行通信。为了将功耗降到最低，根据不同设备的功能特点，选择了适合的功耗模式</w:t>
      </w:r>
      <w:r w:rsidR="005D31E6">
        <w:rPr>
          <w:rFonts w:hint="eastAsia"/>
          <w:lang w:eastAsia="zh-CN"/>
        </w:rPr>
        <w:t>。</w:t>
      </w:r>
    </w:p>
    <w:p w:rsidR="005D31E6" w:rsidRDefault="005D31E6" w:rsidP="005D31E6">
      <w:pPr>
        <w:ind w:firstLine="480"/>
        <w:rPr>
          <w:lang w:eastAsia="zh-CN"/>
        </w:rPr>
      </w:pPr>
      <w:r w:rsidRPr="005D31E6">
        <w:rPr>
          <w:lang w:eastAsia="zh-CN"/>
        </w:rPr>
        <w:t>警报检测装置（</w:t>
      </w:r>
      <w:r w:rsidRPr="005D31E6">
        <w:rPr>
          <w:lang w:eastAsia="zh-CN"/>
        </w:rPr>
        <w:t>LSR</w:t>
      </w:r>
      <w:r w:rsidRPr="005D31E6">
        <w:rPr>
          <w:lang w:eastAsia="zh-CN"/>
        </w:rPr>
        <w:t>模式）：该装置使用</w:t>
      </w:r>
      <w:r w:rsidRPr="005D31E6">
        <w:rPr>
          <w:lang w:eastAsia="zh-CN"/>
        </w:rPr>
        <w:t xml:space="preserve"> LSR</w:t>
      </w:r>
      <w:r w:rsidRPr="005D31E6">
        <w:rPr>
          <w:lang w:eastAsia="zh-CN"/>
        </w:rPr>
        <w:t>模式，在此模式下，设备处于休眠状态，只有通过引脚唤醒时才会发送信息。</w:t>
      </w:r>
    </w:p>
    <w:p w:rsidR="005D31E6" w:rsidRDefault="005D31E6" w:rsidP="005D31E6">
      <w:pPr>
        <w:ind w:firstLine="480"/>
        <w:rPr>
          <w:lang w:eastAsia="zh-CN"/>
        </w:rPr>
      </w:pPr>
      <w:r w:rsidRPr="005D31E6">
        <w:rPr>
          <w:lang w:eastAsia="zh-CN"/>
        </w:rPr>
        <w:t>警报发送装置（</w:t>
      </w:r>
      <w:r w:rsidRPr="005D31E6">
        <w:rPr>
          <w:lang w:eastAsia="zh-CN"/>
        </w:rPr>
        <w:t>WU</w:t>
      </w:r>
      <w:r w:rsidRPr="005D31E6">
        <w:rPr>
          <w:lang w:eastAsia="zh-CN"/>
        </w:rPr>
        <w:t>模式）：该装置采用</w:t>
      </w:r>
      <w:r w:rsidRPr="005D31E6">
        <w:rPr>
          <w:lang w:eastAsia="zh-CN"/>
        </w:rPr>
        <w:t xml:space="preserve"> WU</w:t>
      </w:r>
      <w:r w:rsidRPr="005D31E6">
        <w:rPr>
          <w:lang w:eastAsia="zh-CN"/>
        </w:rPr>
        <w:t>模式，设备会持续监听其他模块的信号和随时发送信息。</w:t>
      </w:r>
    </w:p>
    <w:p w:rsidR="005D31E6" w:rsidRDefault="005D31E6" w:rsidP="005D31E6">
      <w:pPr>
        <w:ind w:firstLine="480"/>
        <w:rPr>
          <w:lang w:eastAsia="zh-CN"/>
        </w:rPr>
      </w:pPr>
      <w:r w:rsidRPr="005D31E6">
        <w:rPr>
          <w:lang w:eastAsia="zh-CN"/>
        </w:rPr>
        <w:t>警报装置（</w:t>
      </w:r>
      <w:r w:rsidRPr="005D31E6">
        <w:rPr>
          <w:lang w:eastAsia="zh-CN"/>
        </w:rPr>
        <w:t>LR</w:t>
      </w:r>
      <w:r w:rsidRPr="005D31E6">
        <w:rPr>
          <w:lang w:eastAsia="zh-CN"/>
        </w:rPr>
        <w:t>模式）：该装置使用</w:t>
      </w:r>
      <w:r w:rsidRPr="005D31E6">
        <w:rPr>
          <w:lang w:eastAsia="zh-CN"/>
        </w:rPr>
        <w:t xml:space="preserve"> LR</w:t>
      </w:r>
      <w:r w:rsidRPr="005D31E6">
        <w:rPr>
          <w:lang w:eastAsia="zh-CN"/>
        </w:rPr>
        <w:t>（</w:t>
      </w:r>
      <w:r w:rsidRPr="005D31E6">
        <w:rPr>
          <w:lang w:eastAsia="zh-CN"/>
        </w:rPr>
        <w:t>Low Power Receive</w:t>
      </w:r>
      <w:r w:rsidRPr="005D31E6">
        <w:rPr>
          <w:lang w:eastAsia="zh-CN"/>
        </w:rPr>
        <w:t>）模式，在此模式下，设备长时间处于休眠状态，只有在</w:t>
      </w:r>
      <w:r w:rsidRPr="005D31E6">
        <w:rPr>
          <w:lang w:eastAsia="zh-CN"/>
        </w:rPr>
        <w:t xml:space="preserve"> WU</w:t>
      </w:r>
      <w:r w:rsidRPr="005D31E6">
        <w:rPr>
          <w:lang w:eastAsia="zh-CN"/>
        </w:rPr>
        <w:t>模式</w:t>
      </w:r>
      <w:r w:rsidRPr="005D31E6">
        <w:rPr>
          <w:lang w:eastAsia="zh-CN"/>
        </w:rPr>
        <w:t xml:space="preserve"> </w:t>
      </w:r>
      <w:r w:rsidRPr="005D31E6">
        <w:rPr>
          <w:lang w:eastAsia="zh-CN"/>
        </w:rPr>
        <w:t>设备发送唤醒信号时，才能被唤醒并接收消息。</w:t>
      </w:r>
      <w:r w:rsidRPr="005D31E6">
        <w:rPr>
          <w:lang w:eastAsia="zh-CN"/>
        </w:rPr>
        <w:t xml:space="preserve">LR </w:t>
      </w:r>
      <w:r w:rsidRPr="005D31E6">
        <w:rPr>
          <w:lang w:eastAsia="zh-CN"/>
        </w:rPr>
        <w:t>模式旨在最大限度降低功耗，适合不需要频繁交互，但仍需在必要时接收信息的设备。</w:t>
      </w:r>
    </w:p>
    <w:p w:rsidR="00830F5B" w:rsidRDefault="005D31E6" w:rsidP="00830F5B">
      <w:pPr>
        <w:ind w:firstLine="480"/>
        <w:rPr>
          <w:rFonts w:hint="eastAsia"/>
          <w:lang w:eastAsia="zh-CN"/>
        </w:rPr>
      </w:pPr>
      <w:r w:rsidRPr="005D31E6">
        <w:rPr>
          <w:lang w:eastAsia="zh-CN"/>
        </w:rPr>
        <w:t>通过这种精细化的功耗管理策略，系统能够在确保可靠通信的同时，最大限度地降低能耗，延长电池寿命，适应不同设备的工作需求。</w:t>
      </w:r>
    </w:p>
    <w:p w:rsidR="00442B5F" w:rsidRDefault="00442B5F" w:rsidP="00442B5F">
      <w:pPr>
        <w:ind w:firstLineChars="0" w:firstLine="0"/>
        <w:jc w:val="center"/>
        <w:rPr>
          <w:lang w:eastAsia="zh-CN"/>
        </w:rPr>
      </w:pPr>
      <w:r w:rsidRPr="00442B5F">
        <w:rPr>
          <w:noProof/>
          <w:lang w:eastAsia="zh-CN"/>
        </w:rPr>
        <w:drawing>
          <wp:inline distT="0" distB="0" distL="0" distR="0">
            <wp:extent cx="3647042" cy="2733343"/>
            <wp:effectExtent l="0" t="0" r="0" b="0"/>
            <wp:docPr id="4121985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90" cy="27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5F" w:rsidRDefault="00442B5F" w:rsidP="00442B5F">
      <w:pPr>
        <w:ind w:firstLineChars="0" w:firstLine="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Pr="005D31E6">
        <w:rPr>
          <w:lang w:eastAsia="zh-CN"/>
        </w:rPr>
        <w:t>WH-L101-L</w:t>
      </w:r>
      <w:r>
        <w:rPr>
          <w:rFonts w:hint="eastAsia"/>
          <w:lang w:eastAsia="zh-CN"/>
        </w:rPr>
        <w:t>实物图</w:t>
      </w:r>
    </w:p>
    <w:p w:rsidR="00DB392A" w:rsidRPr="00DB392A" w:rsidRDefault="00DB392A" w:rsidP="00DB392A">
      <w:pPr>
        <w:ind w:firstLine="480"/>
        <w:rPr>
          <w:lang w:eastAsia="zh-CN"/>
        </w:rPr>
      </w:pPr>
      <w:r w:rsidRPr="00DB392A">
        <w:rPr>
          <w:rFonts w:hint="eastAsia"/>
          <w:lang w:eastAsia="zh-CN"/>
        </w:rPr>
        <w:t>LTC4150</w:t>
      </w:r>
      <w:r w:rsidRPr="00DB392A">
        <w:rPr>
          <w:rFonts w:hint="eastAsia"/>
          <w:lang w:eastAsia="zh-CN"/>
        </w:rPr>
        <w:t>是一款高精度库仑计</w:t>
      </w:r>
      <w:r>
        <w:rPr>
          <w:rFonts w:hint="eastAsia"/>
          <w:lang w:eastAsia="zh-CN"/>
        </w:rPr>
        <w:t>数器</w:t>
      </w:r>
      <w:r w:rsidRPr="00DB392A">
        <w:rPr>
          <w:rFonts w:hint="eastAsia"/>
          <w:lang w:eastAsia="zh-CN"/>
        </w:rPr>
        <w:t>，专为电池管理设计</w:t>
      </w:r>
      <w:r>
        <w:rPr>
          <w:rFonts w:hint="eastAsia"/>
          <w:lang w:eastAsia="zh-CN"/>
        </w:rPr>
        <w:t>，实物如图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所示</w:t>
      </w:r>
      <w:r w:rsidRPr="00DB392A">
        <w:rPr>
          <w:rFonts w:hint="eastAsia"/>
          <w:lang w:eastAsia="zh-CN"/>
        </w:rPr>
        <w:t>。它提供极低误差的电量测量，支持多种类型的电池配置，包括单节或双节锂离子电池以及</w:t>
      </w:r>
      <w:r w:rsidRPr="00DB392A">
        <w:rPr>
          <w:rFonts w:hint="eastAsia"/>
          <w:lang w:eastAsia="zh-CN"/>
        </w:rPr>
        <w:t>3</w:t>
      </w:r>
      <w:r w:rsidRPr="00DB392A">
        <w:rPr>
          <w:rFonts w:hint="eastAsia"/>
          <w:lang w:eastAsia="zh-CN"/>
        </w:rPr>
        <w:t>至</w:t>
      </w:r>
      <w:r w:rsidRPr="00DB392A">
        <w:rPr>
          <w:rFonts w:hint="eastAsia"/>
          <w:lang w:eastAsia="zh-CN"/>
        </w:rPr>
        <w:t>6</w:t>
      </w:r>
      <w:r w:rsidRPr="00DB392A">
        <w:rPr>
          <w:rFonts w:hint="eastAsia"/>
          <w:lang w:eastAsia="zh-CN"/>
        </w:rPr>
        <w:t>节镍镉或镍氢电池组。具备实时监测能力，利用外接感应电阻测量电流，连续跟踪记录电池消耗及剩余容量。其宽工作电压范围为</w:t>
      </w:r>
      <w:r w:rsidRPr="00DB392A">
        <w:rPr>
          <w:rFonts w:hint="eastAsia"/>
          <w:lang w:eastAsia="zh-CN"/>
        </w:rPr>
        <w:t>2.7V</w:t>
      </w:r>
      <w:r w:rsidRPr="00DB392A">
        <w:rPr>
          <w:rFonts w:hint="eastAsia"/>
          <w:lang w:eastAsia="zh-CN"/>
        </w:rPr>
        <w:t>至</w:t>
      </w:r>
      <w:r w:rsidRPr="00DB392A">
        <w:rPr>
          <w:rFonts w:hint="eastAsia"/>
          <w:lang w:eastAsia="zh-CN"/>
        </w:rPr>
        <w:t>8.5V</w:t>
      </w:r>
      <w:r w:rsidRPr="00DB392A">
        <w:rPr>
          <w:rFonts w:hint="eastAsia"/>
          <w:lang w:eastAsia="zh-CN"/>
        </w:rPr>
        <w:t>，适用于不同的供电环境。此外，</w:t>
      </w:r>
      <w:r w:rsidRPr="00DB392A">
        <w:rPr>
          <w:rFonts w:hint="eastAsia"/>
          <w:lang w:eastAsia="zh-CN"/>
        </w:rPr>
        <w:t>LTC4150</w:t>
      </w:r>
      <w:r w:rsidRPr="00DB392A">
        <w:rPr>
          <w:rFonts w:hint="eastAsia"/>
          <w:lang w:eastAsia="zh-CN"/>
        </w:rPr>
        <w:t>还具有节能模式，待机电流仅为</w:t>
      </w:r>
      <w:r w:rsidRPr="00DB392A">
        <w:rPr>
          <w:rFonts w:hint="eastAsia"/>
          <w:lang w:eastAsia="zh-CN"/>
        </w:rPr>
        <w:t>1.5</w:t>
      </w:r>
      <w:r w:rsidRPr="00DB392A">
        <w:rPr>
          <w:rFonts w:hint="eastAsia"/>
          <w:lang w:eastAsia="zh-CN"/>
        </w:rPr>
        <w:t>微安培，有助于延长系统工作时间。</w:t>
      </w:r>
    </w:p>
    <w:p w:rsidR="001678D5" w:rsidRDefault="001678D5" w:rsidP="00DB392A">
      <w:pPr>
        <w:ind w:firstLine="480"/>
        <w:rPr>
          <w:lang w:eastAsia="zh-CN"/>
        </w:rPr>
      </w:pPr>
      <w:r w:rsidRPr="001678D5">
        <w:rPr>
          <w:lang w:eastAsia="zh-CN"/>
        </w:rPr>
        <w:t>为了实现对电池电量的精确监测并及时提醒用户进行充电，我们采用了</w:t>
      </w:r>
      <w:r w:rsidRPr="001678D5">
        <w:rPr>
          <w:lang w:eastAsia="zh-CN"/>
        </w:rPr>
        <w:t>HT32F52352</w:t>
      </w:r>
      <w:r w:rsidRPr="001678D5">
        <w:rPr>
          <w:lang w:eastAsia="zh-CN"/>
        </w:rPr>
        <w:t>微控制器的一个</w:t>
      </w:r>
      <w:r w:rsidRPr="001678D5">
        <w:rPr>
          <w:lang w:eastAsia="zh-CN"/>
        </w:rPr>
        <w:t>EXTI</w:t>
      </w:r>
      <w:r w:rsidRPr="001678D5">
        <w:rPr>
          <w:lang w:eastAsia="zh-CN"/>
        </w:rPr>
        <w:t>和两个</w:t>
      </w:r>
      <w:r w:rsidRPr="001678D5">
        <w:rPr>
          <w:lang w:eastAsia="zh-CN"/>
        </w:rPr>
        <w:t>GPIO</w:t>
      </w:r>
      <w:r w:rsidRPr="001678D5">
        <w:rPr>
          <w:lang w:eastAsia="zh-CN"/>
        </w:rPr>
        <w:t>引脚来与</w:t>
      </w:r>
      <w:r w:rsidRPr="001678D5">
        <w:rPr>
          <w:lang w:eastAsia="zh-CN"/>
        </w:rPr>
        <w:t>LTC4150</w:t>
      </w:r>
      <w:r w:rsidRPr="001678D5">
        <w:rPr>
          <w:lang w:eastAsia="zh-CN"/>
        </w:rPr>
        <w:t>库仑计芯片通信</w:t>
      </w:r>
      <w:r w:rsidR="00DB392A">
        <w:rPr>
          <w:rFonts w:hint="eastAsia"/>
          <w:lang w:eastAsia="zh-CN"/>
        </w:rPr>
        <w:t>，</w:t>
      </w:r>
      <w:r w:rsidR="00DB392A" w:rsidRPr="00DB392A">
        <w:rPr>
          <w:lang w:eastAsia="zh-CN"/>
        </w:rPr>
        <w:t>构建出一个既高效又可靠的电池管理</w:t>
      </w:r>
      <w:r w:rsidR="00DB392A">
        <w:rPr>
          <w:rFonts w:hint="eastAsia"/>
          <w:lang w:eastAsia="zh-CN"/>
        </w:rPr>
        <w:t>，</w:t>
      </w:r>
      <w:r w:rsidR="00DB392A" w:rsidRPr="00DB392A">
        <w:rPr>
          <w:lang w:eastAsia="zh-CN"/>
        </w:rPr>
        <w:t>能有效预防因电量不足导致的问题</w:t>
      </w:r>
      <w:r w:rsidR="00DB392A">
        <w:rPr>
          <w:rFonts w:hint="eastAsia"/>
          <w:lang w:eastAsia="zh-CN"/>
        </w:rPr>
        <w:t>，</w:t>
      </w:r>
      <w:r w:rsidR="00DB392A" w:rsidRPr="00DB392A">
        <w:rPr>
          <w:lang w:eastAsia="zh-CN"/>
        </w:rPr>
        <w:t>为用户提供更加便捷</w:t>
      </w:r>
      <w:r w:rsidR="00DB392A">
        <w:rPr>
          <w:rFonts w:hint="eastAsia"/>
          <w:lang w:eastAsia="zh-CN"/>
        </w:rPr>
        <w:t>服务体验。</w:t>
      </w:r>
    </w:p>
    <w:p w:rsidR="00DB392A" w:rsidRDefault="00DB392A" w:rsidP="00DB392A">
      <w:pPr>
        <w:ind w:firstLineChars="0" w:firstLine="0"/>
        <w:jc w:val="center"/>
        <w:rPr>
          <w:lang w:eastAsia="zh-CN"/>
        </w:rPr>
      </w:pPr>
      <w:r w:rsidRPr="00DB392A">
        <w:rPr>
          <w:noProof/>
          <w:lang w:eastAsia="zh-CN"/>
        </w:rPr>
        <w:lastRenderedPageBreak/>
        <w:drawing>
          <wp:inline distT="0" distB="0" distL="0" distR="0">
            <wp:extent cx="4216749" cy="2659905"/>
            <wp:effectExtent l="0" t="0" r="0" b="7620"/>
            <wp:docPr id="12030301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356" cy="266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2A" w:rsidRDefault="00B53FEA" w:rsidP="00DB392A">
      <w:pPr>
        <w:ind w:firstLineChars="0"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Pr="00DB392A">
        <w:rPr>
          <w:rFonts w:hint="eastAsia"/>
          <w:lang w:eastAsia="zh-CN"/>
        </w:rPr>
        <w:t>LTC4150</w:t>
      </w:r>
      <w:r>
        <w:rPr>
          <w:rFonts w:hint="eastAsia"/>
          <w:lang w:eastAsia="zh-CN"/>
        </w:rPr>
        <w:t>模块实物图</w:t>
      </w:r>
    </w:p>
    <w:p w:rsidR="001F3936" w:rsidRDefault="001F3936" w:rsidP="001F3936">
      <w:pPr>
        <w:autoSpaceDE w:val="0"/>
        <w:autoSpaceDN w:val="0"/>
        <w:spacing w:line="288" w:lineRule="atLeast"/>
        <w:ind w:firstLineChars="83" w:firstLine="199"/>
        <w:textAlignment w:val="bottom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(</w:t>
      </w:r>
      <w:r w:rsidRPr="00E81F7F">
        <w:rPr>
          <w:rFonts w:ascii="黑体" w:eastAsia="黑体" w:hAnsi="黑体" w:hint="eastAsia"/>
          <w:lang w:eastAsia="zh-CN"/>
        </w:rPr>
        <w:t>3</w:t>
      </w:r>
      <w:r>
        <w:rPr>
          <w:rFonts w:ascii="黑体" w:eastAsia="黑体" w:hAnsi="黑体" w:hint="eastAsia"/>
          <w:lang w:eastAsia="zh-CN"/>
        </w:rPr>
        <w:t>)</w:t>
      </w:r>
      <w:r w:rsidRPr="00E81F7F">
        <w:rPr>
          <w:rFonts w:ascii="黑体" w:eastAsia="黑体" w:hAnsi="黑体" w:hint="eastAsia"/>
          <w:lang w:eastAsia="zh-CN"/>
        </w:rPr>
        <w:t>警报器</w:t>
      </w:r>
      <w:r>
        <w:rPr>
          <w:rFonts w:ascii="黑体" w:eastAsia="黑体" w:hAnsi="黑体" w:hint="eastAsia"/>
          <w:lang w:eastAsia="zh-CN"/>
        </w:rPr>
        <w:t>的</w:t>
      </w:r>
      <w:r w:rsidR="0003008C">
        <w:rPr>
          <w:rFonts w:ascii="黑体" w:eastAsia="黑体" w:hAnsi="黑体" w:hint="eastAsia"/>
          <w:lang w:eastAsia="zh-CN"/>
        </w:rPr>
        <w:t>部分</w:t>
      </w:r>
    </w:p>
    <w:p w:rsidR="0039592D" w:rsidRPr="0039592D" w:rsidRDefault="0039592D" w:rsidP="0039592D">
      <w:pPr>
        <w:ind w:firstLine="480"/>
        <w:rPr>
          <w:lang w:eastAsia="zh-CN"/>
        </w:rPr>
      </w:pPr>
      <w:r w:rsidRPr="0039592D">
        <w:rPr>
          <w:lang w:eastAsia="zh-CN"/>
        </w:rPr>
        <w:t>警报装置的信息显示通过</w:t>
      </w:r>
      <w:r w:rsidRPr="0039592D">
        <w:rPr>
          <w:lang w:eastAsia="zh-CN"/>
        </w:rPr>
        <w:t xml:space="preserve"> LCD </w:t>
      </w:r>
      <w:r w:rsidRPr="0039592D">
        <w:rPr>
          <w:lang w:eastAsia="zh-CN"/>
        </w:rPr>
        <w:t>液晶显示屏模块实现，其电路如图</w:t>
      </w:r>
      <w:r w:rsidRPr="0039592D">
        <w:rPr>
          <w:lang w:eastAsia="zh-CN"/>
        </w:rPr>
        <w:t xml:space="preserve"> </w:t>
      </w:r>
      <w:r w:rsidRPr="0039592D">
        <w:rPr>
          <w:lang w:eastAsia="zh-CN"/>
        </w:rPr>
        <w:t>所示，用于实时显示厕所环境参数及主设备的相关信息。系统基于</w:t>
      </w:r>
      <w:r w:rsidRPr="0039592D">
        <w:rPr>
          <w:lang w:eastAsia="zh-CN"/>
        </w:rPr>
        <w:t xml:space="preserve"> ESK32-30501S </w:t>
      </w:r>
      <w:r w:rsidRPr="0039592D">
        <w:rPr>
          <w:lang w:eastAsia="zh-CN"/>
        </w:rPr>
        <w:t>开发板，利用</w:t>
      </w:r>
      <w:r w:rsidRPr="0039592D">
        <w:rPr>
          <w:lang w:eastAsia="zh-CN"/>
        </w:rPr>
        <w:t xml:space="preserve"> HT32F52352 </w:t>
      </w:r>
      <w:r w:rsidRPr="0039592D">
        <w:rPr>
          <w:lang w:eastAsia="zh-CN"/>
        </w:rPr>
        <w:t>单片机的</w:t>
      </w:r>
      <w:r w:rsidRPr="0039592D">
        <w:rPr>
          <w:lang w:eastAsia="zh-CN"/>
        </w:rPr>
        <w:t xml:space="preserve"> SPI </w:t>
      </w:r>
      <w:r w:rsidRPr="0039592D">
        <w:rPr>
          <w:lang w:eastAsia="zh-CN"/>
        </w:rPr>
        <w:t>外设接口实现通信。</w:t>
      </w:r>
      <w:r w:rsidRPr="0039592D">
        <w:rPr>
          <w:lang w:eastAsia="zh-CN"/>
        </w:rPr>
        <w:t xml:space="preserve">HT32F52352 </w:t>
      </w:r>
      <w:r w:rsidRPr="0039592D">
        <w:rPr>
          <w:lang w:eastAsia="zh-CN"/>
        </w:rPr>
        <w:t>提供两组</w:t>
      </w:r>
      <w:r w:rsidRPr="0039592D">
        <w:rPr>
          <w:lang w:eastAsia="zh-CN"/>
        </w:rPr>
        <w:t xml:space="preserve"> SPI </w:t>
      </w:r>
      <w:r w:rsidRPr="0039592D">
        <w:rPr>
          <w:lang w:eastAsia="zh-CN"/>
        </w:rPr>
        <w:t>接口（</w:t>
      </w:r>
      <w:r w:rsidRPr="0039592D">
        <w:rPr>
          <w:lang w:eastAsia="zh-CN"/>
        </w:rPr>
        <w:t xml:space="preserve">SPI0 </w:t>
      </w:r>
      <w:r w:rsidRPr="0039592D">
        <w:rPr>
          <w:lang w:eastAsia="zh-CN"/>
        </w:rPr>
        <w:t>和</w:t>
      </w:r>
      <w:r w:rsidRPr="0039592D">
        <w:rPr>
          <w:lang w:eastAsia="zh-CN"/>
        </w:rPr>
        <w:t xml:space="preserve"> SPI1</w:t>
      </w:r>
      <w:r w:rsidRPr="0039592D">
        <w:rPr>
          <w:lang w:eastAsia="zh-CN"/>
        </w:rPr>
        <w:t>），支持高速同步串行通信，采用主控（</w:t>
      </w:r>
      <w:r w:rsidRPr="0039592D">
        <w:rPr>
          <w:lang w:eastAsia="zh-CN"/>
        </w:rPr>
        <w:t>Master</w:t>
      </w:r>
      <w:r w:rsidRPr="0039592D">
        <w:rPr>
          <w:lang w:eastAsia="zh-CN"/>
        </w:rPr>
        <w:t>）和从属（</w:t>
      </w:r>
      <w:r w:rsidRPr="0039592D">
        <w:rPr>
          <w:lang w:eastAsia="zh-CN"/>
        </w:rPr>
        <w:t>Slave</w:t>
      </w:r>
      <w:r w:rsidRPr="0039592D">
        <w:rPr>
          <w:lang w:eastAsia="zh-CN"/>
        </w:rPr>
        <w:t>）架构，可通过主控端同时连接多个从属外设。</w:t>
      </w:r>
    </w:p>
    <w:p w:rsidR="0039592D" w:rsidRPr="0039592D" w:rsidRDefault="0039592D" w:rsidP="0039592D">
      <w:pPr>
        <w:ind w:firstLine="480"/>
        <w:rPr>
          <w:lang w:eastAsia="zh-CN"/>
        </w:rPr>
      </w:pPr>
      <w:r w:rsidRPr="0039592D">
        <w:rPr>
          <w:lang w:eastAsia="zh-CN"/>
        </w:rPr>
        <w:t xml:space="preserve">SPI </w:t>
      </w:r>
      <w:r w:rsidRPr="0039592D">
        <w:rPr>
          <w:lang w:eastAsia="zh-CN"/>
        </w:rPr>
        <w:t>协议具有高速数据传输能力，显著提升液晶显示屏的刷新效率，使实时环境信息和相关数据能够快速显示，优化用户体验。通过硬件控制的</w:t>
      </w:r>
      <w:r w:rsidRPr="0039592D">
        <w:rPr>
          <w:lang w:eastAsia="zh-CN"/>
        </w:rPr>
        <w:t xml:space="preserve"> SPI </w:t>
      </w:r>
      <w:r w:rsidRPr="0039592D">
        <w:rPr>
          <w:lang w:eastAsia="zh-CN"/>
        </w:rPr>
        <w:t>通信，相较于传统的软件驱动方式，避免了频繁中断，既提升了系统的整体响应速度，又降低了功耗。此外，</w:t>
      </w:r>
      <w:r w:rsidRPr="0039592D">
        <w:rPr>
          <w:lang w:eastAsia="zh-CN"/>
        </w:rPr>
        <w:t xml:space="preserve">HT32F52352 </w:t>
      </w:r>
      <w:r w:rsidRPr="0039592D">
        <w:rPr>
          <w:lang w:eastAsia="zh-CN"/>
        </w:rPr>
        <w:t>的</w:t>
      </w:r>
      <w:r w:rsidRPr="0039592D">
        <w:rPr>
          <w:lang w:eastAsia="zh-CN"/>
        </w:rPr>
        <w:t xml:space="preserve"> SPI </w:t>
      </w:r>
      <w:r w:rsidRPr="0039592D">
        <w:rPr>
          <w:lang w:eastAsia="zh-CN"/>
        </w:rPr>
        <w:t>接口与</w:t>
      </w:r>
      <w:r w:rsidRPr="0039592D">
        <w:rPr>
          <w:lang w:eastAsia="zh-CN"/>
        </w:rPr>
        <w:t xml:space="preserve"> LCD </w:t>
      </w:r>
      <w:r w:rsidRPr="0039592D">
        <w:rPr>
          <w:lang w:eastAsia="zh-CN"/>
        </w:rPr>
        <w:t>的结合，能够实现高效的图形和文本更新，确保显示的流畅性和清晰度。</w:t>
      </w:r>
    </w:p>
    <w:p w:rsidR="0039592D" w:rsidRPr="0039592D" w:rsidRDefault="0039592D" w:rsidP="0039592D">
      <w:pPr>
        <w:ind w:firstLine="480"/>
        <w:rPr>
          <w:lang w:eastAsia="zh-CN"/>
        </w:rPr>
      </w:pPr>
      <w:r w:rsidRPr="0039592D">
        <w:rPr>
          <w:lang w:eastAsia="zh-CN"/>
        </w:rPr>
        <w:t xml:space="preserve">HT32F52352 </w:t>
      </w:r>
      <w:r w:rsidRPr="0039592D">
        <w:rPr>
          <w:lang w:eastAsia="zh-CN"/>
        </w:rPr>
        <w:t>提供</w:t>
      </w:r>
      <w:r w:rsidRPr="0039592D">
        <w:rPr>
          <w:lang w:eastAsia="zh-CN"/>
        </w:rPr>
        <w:t xml:space="preserve"> 6 </w:t>
      </w:r>
      <w:r w:rsidRPr="0039592D">
        <w:rPr>
          <w:lang w:eastAsia="zh-CN"/>
        </w:rPr>
        <w:t>个通道支持多种触发源，包括</w:t>
      </w:r>
      <w:r w:rsidRPr="0039592D">
        <w:rPr>
          <w:lang w:eastAsia="zh-CN"/>
        </w:rPr>
        <w:t xml:space="preserve"> ADC</w:t>
      </w:r>
      <w:r w:rsidRPr="0039592D">
        <w:rPr>
          <w:lang w:eastAsia="zh-CN"/>
        </w:rPr>
        <w:t>、</w:t>
      </w:r>
      <w:r w:rsidRPr="0039592D">
        <w:rPr>
          <w:lang w:eastAsia="zh-CN"/>
        </w:rPr>
        <w:t>SPI</w:t>
      </w:r>
      <w:r w:rsidRPr="0039592D">
        <w:rPr>
          <w:lang w:eastAsia="zh-CN"/>
        </w:rPr>
        <w:t>、</w:t>
      </w:r>
      <w:r w:rsidRPr="0039592D">
        <w:rPr>
          <w:lang w:eastAsia="zh-CN"/>
        </w:rPr>
        <w:t>USART</w:t>
      </w:r>
      <w:r w:rsidRPr="0039592D">
        <w:rPr>
          <w:lang w:eastAsia="zh-CN"/>
        </w:rPr>
        <w:t>、</w:t>
      </w:r>
      <w:r w:rsidRPr="0039592D">
        <w:rPr>
          <w:lang w:eastAsia="zh-CN"/>
        </w:rPr>
        <w:t>UART</w:t>
      </w:r>
      <w:r w:rsidRPr="0039592D">
        <w:rPr>
          <w:lang w:eastAsia="zh-CN"/>
        </w:rPr>
        <w:t>、</w:t>
      </w:r>
      <w:r w:rsidRPr="0039592D">
        <w:rPr>
          <w:lang w:eastAsia="zh-CN"/>
        </w:rPr>
        <w:t>I2C</w:t>
      </w:r>
      <w:r w:rsidRPr="0039592D">
        <w:rPr>
          <w:lang w:eastAsia="zh-CN"/>
        </w:rPr>
        <w:t>、</w:t>
      </w:r>
      <w:r w:rsidRPr="0039592D">
        <w:rPr>
          <w:lang w:eastAsia="zh-CN"/>
        </w:rPr>
        <w:t>I2S</w:t>
      </w:r>
      <w:r w:rsidRPr="0039592D">
        <w:rPr>
          <w:lang w:eastAsia="zh-CN"/>
        </w:rPr>
        <w:t>、</w:t>
      </w:r>
      <w:r w:rsidRPr="0039592D">
        <w:rPr>
          <w:lang w:eastAsia="zh-CN"/>
        </w:rPr>
        <w:t>GPTM</w:t>
      </w:r>
      <w:r w:rsidRPr="0039592D">
        <w:rPr>
          <w:lang w:eastAsia="zh-CN"/>
        </w:rPr>
        <w:t>、</w:t>
      </w:r>
      <w:r w:rsidRPr="0039592D">
        <w:rPr>
          <w:lang w:eastAsia="zh-CN"/>
        </w:rPr>
        <w:t>MCTM</w:t>
      </w:r>
      <w:r w:rsidRPr="0039592D">
        <w:rPr>
          <w:lang w:eastAsia="zh-CN"/>
        </w:rPr>
        <w:t>、</w:t>
      </w:r>
      <w:r w:rsidRPr="0039592D">
        <w:rPr>
          <w:lang w:eastAsia="zh-CN"/>
        </w:rPr>
        <w:t xml:space="preserve">SCI </w:t>
      </w:r>
      <w:r w:rsidRPr="0039592D">
        <w:rPr>
          <w:lang w:eastAsia="zh-CN"/>
        </w:rPr>
        <w:t>以及软件触发请求。在本系统中，为进一步优化显示性能，采用了</w:t>
      </w:r>
      <w:r w:rsidRPr="0039592D">
        <w:rPr>
          <w:lang w:eastAsia="zh-CN"/>
        </w:rPr>
        <w:t xml:space="preserve"> HT32F52352 </w:t>
      </w:r>
      <w:r w:rsidRPr="0039592D">
        <w:rPr>
          <w:lang w:eastAsia="zh-CN"/>
        </w:rPr>
        <w:t>的</w:t>
      </w:r>
      <w:r w:rsidRPr="0039592D">
        <w:rPr>
          <w:lang w:eastAsia="zh-CN"/>
        </w:rPr>
        <w:t xml:space="preserve"> PDMA</w:t>
      </w:r>
      <w:r w:rsidRPr="0039592D">
        <w:rPr>
          <w:lang w:eastAsia="zh-CN"/>
        </w:rPr>
        <w:t>（可编程直接存储器访问）功能，将内存中的显示数据直接传输到</w:t>
      </w:r>
      <w:r w:rsidRPr="0039592D">
        <w:rPr>
          <w:lang w:eastAsia="zh-CN"/>
        </w:rPr>
        <w:t xml:space="preserve"> SPI1 </w:t>
      </w:r>
      <w:r w:rsidRPr="0039592D">
        <w:rPr>
          <w:lang w:eastAsia="zh-CN"/>
        </w:rPr>
        <w:t>接口。此设计极大程度地减轻了</w:t>
      </w:r>
      <w:r w:rsidRPr="0039592D">
        <w:rPr>
          <w:lang w:eastAsia="zh-CN"/>
        </w:rPr>
        <w:t xml:space="preserve"> CPU </w:t>
      </w:r>
      <w:r w:rsidRPr="0039592D">
        <w:rPr>
          <w:lang w:eastAsia="zh-CN"/>
        </w:rPr>
        <w:t>的处理负担，确保</w:t>
      </w:r>
      <w:r w:rsidRPr="0039592D">
        <w:rPr>
          <w:lang w:eastAsia="zh-CN"/>
        </w:rPr>
        <w:t xml:space="preserve"> LCD </w:t>
      </w:r>
      <w:r w:rsidRPr="0039592D">
        <w:rPr>
          <w:lang w:eastAsia="zh-CN"/>
        </w:rPr>
        <w:t>显示的高速刷新和流畅显示效果，从而进一步提升了警报装置的性能与用户体验。</w:t>
      </w:r>
    </w:p>
    <w:p w:rsidR="001F3936" w:rsidRDefault="0039592D" w:rsidP="0039592D">
      <w:pPr>
        <w:ind w:firstLineChars="0" w:firstLine="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799513" cy="3734972"/>
            <wp:effectExtent l="0" t="0" r="0" b="0"/>
            <wp:docPr id="580561062" name="图片 7" descr="0a4dc0ce97e865699c330f03b802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0a4dc0ce97e865699c330f03b802dd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10" cy="374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2D" w:rsidRDefault="0039592D" w:rsidP="0039592D">
      <w:pPr>
        <w:ind w:firstLineChars="0" w:firstLine="0"/>
        <w:jc w:val="center"/>
        <w:rPr>
          <w:rFonts w:ascii="黑体" w:eastAsia="黑体" w:hAnsi="黑体"/>
          <w:szCs w:val="21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rPr>
          <w:rFonts w:ascii="黑体" w:eastAsia="黑体" w:hAnsi="黑体" w:hint="eastAsia"/>
          <w:szCs w:val="21"/>
          <w:lang w:eastAsia="zh-CN"/>
        </w:rPr>
        <w:t>LCD屏幕</w:t>
      </w:r>
      <w:r>
        <w:rPr>
          <w:rFonts w:ascii="黑体" w:eastAsia="黑体" w:hAnsi="黑体" w:hint="eastAsia"/>
          <w:szCs w:val="21"/>
        </w:rPr>
        <w:t>电路图</w:t>
      </w:r>
    </w:p>
    <w:p w:rsidR="0039592D" w:rsidRDefault="0039592D" w:rsidP="0039592D">
      <w:pPr>
        <w:ind w:firstLineChars="0" w:firstLine="0"/>
        <w:jc w:val="center"/>
        <w:rPr>
          <w:rFonts w:ascii="黑体" w:eastAsia="黑体" w:hAnsi="黑体"/>
          <w:szCs w:val="21"/>
          <w:lang w:eastAsia="zh-CN"/>
        </w:rPr>
      </w:pPr>
    </w:p>
    <w:p w:rsidR="0039592D" w:rsidRDefault="00A07D19" w:rsidP="00A07D19">
      <w:pPr>
        <w:ind w:firstLine="480"/>
        <w:rPr>
          <w:lang w:eastAsia="zh-CN"/>
        </w:rPr>
      </w:pPr>
      <w:r w:rsidRPr="00A07D19">
        <w:rPr>
          <w:lang w:eastAsia="zh-CN"/>
        </w:rPr>
        <w:t>警报装置的警报功能采用有源蜂鸣器，以提供持续警报</w:t>
      </w:r>
      <w:r w:rsidR="0003008C">
        <w:rPr>
          <w:rFonts w:hint="eastAsia"/>
          <w:lang w:eastAsia="zh-CN"/>
        </w:rPr>
        <w:t>，</w:t>
      </w:r>
      <w:r w:rsidR="0003008C" w:rsidRPr="0039592D">
        <w:rPr>
          <w:lang w:eastAsia="zh-CN"/>
        </w:rPr>
        <w:t>其电路如图</w:t>
      </w:r>
      <w:r w:rsidR="0003008C" w:rsidRPr="0039592D">
        <w:rPr>
          <w:lang w:eastAsia="zh-CN"/>
        </w:rPr>
        <w:t xml:space="preserve"> </w:t>
      </w:r>
      <w:r w:rsidR="0003008C" w:rsidRPr="0039592D">
        <w:rPr>
          <w:lang w:eastAsia="zh-CN"/>
        </w:rPr>
        <w:t>所示</w:t>
      </w:r>
      <w:r w:rsidRPr="00A07D19">
        <w:rPr>
          <w:lang w:eastAsia="zh-CN"/>
        </w:rPr>
        <w:t>。当警报装置接收到来自主设备的</w:t>
      </w:r>
      <w:r w:rsidRPr="00A07D19">
        <w:rPr>
          <w:lang w:eastAsia="zh-CN"/>
        </w:rPr>
        <w:t xml:space="preserve"> CO </w:t>
      </w:r>
      <w:r w:rsidRPr="00A07D19">
        <w:rPr>
          <w:lang w:eastAsia="zh-CN"/>
        </w:rPr>
        <w:t>浓度异常信号或意外求救信号时，蜂鸣器将被触发，持续发出警报声音。</w:t>
      </w:r>
      <w:r w:rsidRPr="00A07D19">
        <w:rPr>
          <w:lang w:eastAsia="zh-CN"/>
        </w:rPr>
        <w:t xml:space="preserve">HT32F52352 </w:t>
      </w:r>
      <w:r w:rsidRPr="00A07D19">
        <w:rPr>
          <w:lang w:eastAsia="zh-CN"/>
        </w:rPr>
        <w:t>单片机通过一个普通的</w:t>
      </w:r>
      <w:r w:rsidRPr="00A07D19">
        <w:rPr>
          <w:lang w:eastAsia="zh-CN"/>
        </w:rPr>
        <w:t xml:space="preserve"> GPIO </w:t>
      </w:r>
      <w:r w:rsidRPr="00A07D19">
        <w:rPr>
          <w:lang w:eastAsia="zh-CN"/>
        </w:rPr>
        <w:t>接口控制蜂鸣器，使其激活内建的振荡器，产生响亮的警报声音，从而有效地提醒用户。</w:t>
      </w:r>
    </w:p>
    <w:p w:rsidR="0003008C" w:rsidRDefault="0003008C" w:rsidP="0003008C">
      <w:pPr>
        <w:ind w:firstLine="480"/>
        <w:jc w:val="center"/>
        <w:rPr>
          <w:lang w:eastAsia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59605" cy="3959860"/>
            <wp:effectExtent l="0" t="0" r="0" b="2540"/>
            <wp:docPr id="185027755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8C" w:rsidRDefault="0003008C" w:rsidP="0003008C">
      <w:pPr>
        <w:ind w:firstLineChars="0" w:firstLine="0"/>
        <w:jc w:val="center"/>
        <w:rPr>
          <w:rFonts w:ascii="黑体" w:eastAsia="黑体" w:hAnsi="黑体"/>
          <w:szCs w:val="21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rPr>
          <w:rFonts w:ascii="黑体" w:eastAsia="黑体" w:hAnsi="黑体" w:hint="eastAsia"/>
          <w:szCs w:val="21"/>
          <w:lang w:eastAsia="zh-CN"/>
        </w:rPr>
        <w:t>蜂鸣器</w:t>
      </w:r>
      <w:r>
        <w:rPr>
          <w:rFonts w:ascii="黑体" w:eastAsia="黑体" w:hAnsi="黑体" w:hint="eastAsia"/>
          <w:szCs w:val="21"/>
        </w:rPr>
        <w:t>电路图</w:t>
      </w:r>
    </w:p>
    <w:p w:rsidR="0003008C" w:rsidRPr="0039592D" w:rsidRDefault="0003008C" w:rsidP="0003008C">
      <w:pPr>
        <w:ind w:firstLine="480"/>
        <w:jc w:val="center"/>
        <w:rPr>
          <w:rFonts w:hint="eastAsia"/>
          <w:lang w:eastAsia="zh-CN"/>
        </w:rPr>
      </w:pPr>
    </w:p>
    <w:p w:rsidR="00B840F6" w:rsidRPr="006447B3" w:rsidRDefault="00B840F6" w:rsidP="00B840F6">
      <w:pPr>
        <w:adjustRightInd w:val="0"/>
        <w:snapToGrid w:val="0"/>
        <w:ind w:firstLine="560"/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</w:pPr>
      <w:r w:rsidRPr="006447B3"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四、参考文献资料：</w:t>
      </w:r>
    </w:p>
    <w:p w:rsidR="00963C90" w:rsidRDefault="00963C90" w:rsidP="00963C90">
      <w:pPr>
        <w:autoSpaceDE w:val="0"/>
        <w:autoSpaceDN w:val="0"/>
        <w:spacing w:line="288" w:lineRule="atLeast"/>
        <w:ind w:firstLine="640"/>
        <w:textAlignment w:val="bottom"/>
        <w:rPr>
          <w:rFonts w:ascii="Microsoft JhengHei" w:eastAsia="等线" w:hAnsi="Microsoft JhengHei" w:hint="eastAsia"/>
          <w:b/>
          <w:bCs/>
          <w:sz w:val="32"/>
          <w:szCs w:val="32"/>
          <w:lang w:eastAsia="zh-CN"/>
        </w:rPr>
      </w:pPr>
    </w:p>
    <w:p w:rsidR="00B840F6" w:rsidRDefault="00B840F6" w:rsidP="00963C90">
      <w:pPr>
        <w:autoSpaceDE w:val="0"/>
        <w:autoSpaceDN w:val="0"/>
        <w:spacing w:line="288" w:lineRule="atLeast"/>
        <w:ind w:firstLine="640"/>
        <w:textAlignment w:val="bottom"/>
        <w:rPr>
          <w:rFonts w:ascii="Microsoft JhengHei" w:eastAsia="等线" w:hAnsi="Microsoft JhengHei" w:hint="eastAsia"/>
          <w:b/>
          <w:bCs/>
          <w:sz w:val="32"/>
          <w:szCs w:val="32"/>
          <w:lang w:eastAsia="zh-CN"/>
        </w:rPr>
      </w:pPr>
    </w:p>
    <w:p w:rsidR="00B840F6" w:rsidRPr="00DB0F51" w:rsidRDefault="00B840F6" w:rsidP="00963C90">
      <w:pPr>
        <w:autoSpaceDE w:val="0"/>
        <w:autoSpaceDN w:val="0"/>
        <w:spacing w:line="288" w:lineRule="atLeast"/>
        <w:ind w:firstLine="640"/>
        <w:textAlignment w:val="bottom"/>
        <w:rPr>
          <w:rFonts w:ascii="Microsoft JhengHei" w:eastAsia="等线" w:hAnsi="Microsoft JhengHei" w:hint="eastAsia"/>
          <w:b/>
          <w:bCs/>
          <w:sz w:val="32"/>
          <w:szCs w:val="32"/>
          <w:lang w:eastAsia="zh-CN"/>
        </w:rPr>
      </w:pPr>
    </w:p>
    <w:p w:rsidR="00BB0DC5" w:rsidRDefault="00BB0DC5" w:rsidP="00963C90">
      <w:pPr>
        <w:autoSpaceDE w:val="0"/>
        <w:autoSpaceDN w:val="0"/>
        <w:spacing w:line="288" w:lineRule="atLeast"/>
        <w:ind w:firstLine="640"/>
        <w:textAlignment w:val="bottom"/>
        <w:rPr>
          <w:rFonts w:ascii="Microsoft JhengHei" w:eastAsia="等线" w:hAnsi="Microsoft JhengHei" w:hint="eastAsia"/>
          <w:b/>
          <w:bCs/>
          <w:sz w:val="32"/>
          <w:szCs w:val="32"/>
          <w:lang w:eastAsia="zh-CN"/>
        </w:rPr>
      </w:pPr>
    </w:p>
    <w:p w:rsidR="00DF255A" w:rsidRPr="00B840F6" w:rsidRDefault="00963C90" w:rsidP="00D87A7F">
      <w:pPr>
        <w:autoSpaceDE w:val="0"/>
        <w:autoSpaceDN w:val="0"/>
        <w:spacing w:line="288" w:lineRule="atLeast"/>
        <w:ind w:firstLine="643"/>
        <w:jc w:val="center"/>
        <w:textAlignment w:val="bottom"/>
        <w:rPr>
          <w:rFonts w:ascii="仿宋" w:eastAsia="仿宋" w:hAnsi="仿宋" w:hint="eastAsia"/>
          <w:b/>
          <w:bCs/>
          <w:color w:val="833C0B"/>
          <w:sz w:val="32"/>
          <w:szCs w:val="32"/>
          <w:lang w:eastAsia="zh-CN"/>
        </w:rPr>
      </w:pPr>
      <w:r w:rsidRPr="00B840F6">
        <w:rPr>
          <w:rFonts w:ascii="仿宋" w:eastAsia="仿宋" w:hAnsi="仿宋" w:hint="eastAsia"/>
          <w:b/>
          <w:bCs/>
          <w:sz w:val="32"/>
          <w:szCs w:val="32"/>
          <w:lang w:eastAsia="zh-CN"/>
        </w:rPr>
        <w:t>附件一：初赛报告书内容导引：</w:t>
      </w:r>
      <w:r w:rsidRPr="00B840F6">
        <w:rPr>
          <w:rFonts w:ascii="仿宋" w:eastAsia="仿宋" w:hAnsi="仿宋"/>
          <w:b/>
          <w:bCs/>
          <w:color w:val="833C0B"/>
          <w:sz w:val="32"/>
          <w:szCs w:val="32"/>
          <w:lang w:eastAsia="zh-CN"/>
        </w:rPr>
        <w:t>(</w:t>
      </w:r>
      <w:r w:rsidR="00373A50" w:rsidRPr="00B840F6">
        <w:rPr>
          <w:rFonts w:ascii="仿宋" w:eastAsia="仿宋" w:hAnsi="仿宋"/>
          <w:b/>
          <w:bCs/>
          <w:color w:val="833C0B"/>
          <w:sz w:val="32"/>
          <w:szCs w:val="32"/>
          <w:lang w:eastAsia="zh-CN"/>
        </w:rPr>
        <w:t>缴交上传时本页删除)</w:t>
      </w:r>
    </w:p>
    <w:p w:rsidR="00373A50" w:rsidRDefault="00373A50" w:rsidP="00963C90">
      <w:pPr>
        <w:autoSpaceDE w:val="0"/>
        <w:autoSpaceDN w:val="0"/>
        <w:spacing w:line="288" w:lineRule="atLeast"/>
        <w:ind w:firstLine="480"/>
        <w:textAlignment w:val="bottom"/>
        <w:rPr>
          <w:rFonts w:ascii="Microsoft JhengHei" w:eastAsia="等线" w:hAnsi="Microsoft JhengHei" w:hint="eastAsia"/>
          <w:b/>
          <w:bCs/>
          <w:color w:val="0070C0"/>
          <w:u w:val="single"/>
          <w:lang w:eastAsia="zh-CN"/>
        </w:rPr>
      </w:pPr>
    </w:p>
    <w:p w:rsidR="00B840F6" w:rsidRPr="00E57F3C" w:rsidRDefault="00B840F6" w:rsidP="00B840F6">
      <w:pPr>
        <w:autoSpaceDE w:val="0"/>
        <w:autoSpaceDN w:val="0"/>
        <w:spacing w:line="288" w:lineRule="atLeast"/>
        <w:ind w:firstLine="560"/>
        <w:textAlignment w:val="bottom"/>
        <w:rPr>
          <w:rFonts w:ascii="Microsoft JhengHei" w:eastAsia="Microsoft JhengHei" w:hAnsi="Microsoft JhengHei" w:hint="eastAsia"/>
          <w:b/>
          <w:bCs/>
          <w:color w:val="0070C0"/>
          <w:sz w:val="28"/>
          <w:szCs w:val="28"/>
          <w:lang w:eastAsia="zh-CN"/>
        </w:rPr>
      </w:pPr>
      <w:r w:rsidRPr="00E57F3C">
        <w:rPr>
          <w:rFonts w:ascii="Microsoft JhengHei" w:eastAsia="Microsoft JhengHei" w:hAnsi="Microsoft JhengHei" w:hint="eastAsia"/>
          <w:b/>
          <w:bCs/>
          <w:color w:val="0070C0"/>
          <w:sz w:val="28"/>
          <w:szCs w:val="28"/>
          <w:u w:val="single"/>
          <w:lang w:eastAsia="zh-CN"/>
        </w:rPr>
        <w:t>竞赛单片机主控平台</w:t>
      </w:r>
      <w:r w:rsidRPr="00E57F3C">
        <w:rPr>
          <w:rFonts w:ascii="Microsoft JhengHei" w:eastAsia="Microsoft JhengHei" w:hAnsi="Microsoft JhengHei"/>
          <w:b/>
          <w:bCs/>
          <w:color w:val="0070C0"/>
          <w:sz w:val="28"/>
          <w:szCs w:val="28"/>
          <w:u w:val="single"/>
          <w:lang w:eastAsia="zh-CN"/>
        </w:rPr>
        <w:t>说明</w:t>
      </w:r>
      <w:r w:rsidRPr="00E57F3C">
        <w:rPr>
          <w:rFonts w:ascii="Microsoft JhengHei" w:eastAsia="Microsoft JhengHei" w:hAnsi="Microsoft JhengHei"/>
          <w:b/>
          <w:bCs/>
          <w:color w:val="0070C0"/>
          <w:sz w:val="28"/>
          <w:szCs w:val="28"/>
          <w:lang w:eastAsia="zh-CN"/>
        </w:rPr>
        <w:t>：</w:t>
      </w:r>
    </w:p>
    <w:tbl>
      <w:tblPr>
        <w:tblW w:w="9207" w:type="dxa"/>
        <w:tblInd w:w="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207"/>
      </w:tblGrid>
      <w:tr w:rsidR="00B840F6" w:rsidRPr="00963C90" w:rsidTr="00F83773">
        <w:trPr>
          <w:trHeight w:val="425"/>
        </w:trPr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B840F6" w:rsidRPr="00963C90" w:rsidRDefault="00B840F6" w:rsidP="00F83773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ind w:firstLine="560"/>
              <w:contextualSpacing/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</w:pPr>
            <w:r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  <w:t xml:space="preserve"> 可选用的单片机平台</w:t>
            </w:r>
            <w:r w:rsidRPr="00963C90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  <w:t>：</w:t>
            </w:r>
            <w:r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  <w:t>(单片机开发板与芯片、模块)</w:t>
            </w:r>
          </w:p>
        </w:tc>
      </w:tr>
      <w:tr w:rsidR="00B840F6" w:rsidRPr="00963C90" w:rsidTr="00F83773">
        <w:trPr>
          <w:trHeight w:val="547"/>
        </w:trPr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0F6" w:rsidRPr="006613DC" w:rsidRDefault="00B840F6" w:rsidP="00F83773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ind w:firstLine="560"/>
              <w:contextualSpacing/>
              <w:rPr>
                <w:rFonts w:ascii="Microsoft JhengHei" w:eastAsia="等线" w:hAnsi="Microsoft JhengHei" w:hint="eastAsia"/>
                <w:bCs/>
                <w:spacing w:val="20"/>
                <w:lang w:eastAsia="zh-CN"/>
              </w:rPr>
            </w:pPr>
            <w:r>
              <w:rPr>
                <w:rFonts w:ascii="Microsoft JhengHei" w:eastAsia="Microsoft JhengHei" w:hAnsi="Microsoft JhengHei" w:hint="eastAsia"/>
                <w:bCs/>
                <w:spacing w:val="20"/>
                <w:lang w:eastAsia="zh-CN"/>
              </w:rPr>
              <w:t xml:space="preserve"> </w:t>
            </w:r>
            <w:hyperlink r:id="rId13" w:history="1">
              <w:r w:rsidRPr="003B61A0">
                <w:rPr>
                  <w:rStyle w:val="a8"/>
                  <w:rFonts w:ascii="Microsoft JhengHei" w:eastAsia="Microsoft JhengHei" w:hAnsi="Microsoft JhengHei"/>
                  <w:b/>
                  <w:bCs/>
                  <w:spacing w:val="20"/>
                  <w:lang w:eastAsia="zh-CN"/>
                </w:rPr>
                <w:t>HT32F52352</w:t>
              </w:r>
            </w:hyperlink>
            <w:r w:rsidRPr="00963C90">
              <w:rPr>
                <w:rFonts w:ascii="Microsoft JhengHei" w:eastAsia="Microsoft JhengHei" w:hAnsi="Microsoft JhengHei"/>
                <w:bCs/>
                <w:spacing w:val="20"/>
                <w:lang w:eastAsia="zh-CN"/>
              </w:rPr>
              <w:t xml:space="preserve"> (</w:t>
            </w:r>
            <w:r>
              <w:rPr>
                <w:rFonts w:ascii="Microsoft JhengHei" w:eastAsia="Microsoft JhengHei" w:hAnsi="Microsoft JhengHei" w:hint="eastAsia"/>
                <w:bCs/>
                <w:spacing w:val="20"/>
              </w:rPr>
              <w:t>搭配</w:t>
            </w:r>
            <w:r w:rsidRPr="00963C90">
              <w:rPr>
                <w:rFonts w:ascii="Microsoft JhengHei" w:eastAsia="Microsoft JhengHei" w:hAnsi="Microsoft JhengHei"/>
                <w:bCs/>
                <w:spacing w:val="20"/>
                <w:lang w:eastAsia="zh-CN"/>
              </w:rPr>
              <w:t>ESK32-30501S</w:t>
            </w:r>
            <w:r w:rsidRPr="00963C90">
              <w:rPr>
                <w:rFonts w:ascii="Microsoft JhengHei" w:eastAsia="Microsoft JhengHei" w:hAnsi="Microsoft JhengHei" w:hint="eastAsia"/>
                <w:bCs/>
                <w:spacing w:val="20"/>
                <w:lang w:eastAsia="zh-CN"/>
              </w:rPr>
              <w:t>开发板</w:t>
            </w:r>
            <w:r w:rsidRPr="00963C90">
              <w:rPr>
                <w:rFonts w:ascii="Microsoft JhengHei" w:eastAsia="Microsoft JhengHei" w:hAnsi="Microsoft JhengHei"/>
                <w:bCs/>
                <w:spacing w:val="20"/>
                <w:lang w:eastAsia="zh-CN"/>
              </w:rPr>
              <w:t>)</w:t>
            </w:r>
            <w:r>
              <w:rPr>
                <w:rFonts w:ascii="Microsoft JhengHei" w:eastAsia="Microsoft JhengHei" w:hAnsi="Microsoft JhengHei" w:hint="eastAsia"/>
                <w:bCs/>
                <w:spacing w:val="20"/>
              </w:rPr>
              <w:t>+芯片</w:t>
            </w:r>
          </w:p>
        </w:tc>
      </w:tr>
      <w:tr w:rsidR="00B840F6" w:rsidRPr="00963C90" w:rsidTr="00F83773">
        <w:trPr>
          <w:trHeight w:val="547"/>
        </w:trPr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0F6" w:rsidRDefault="00B840F6" w:rsidP="00F83773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ind w:firstLine="560"/>
              <w:contextualSpacing/>
              <w:rPr>
                <w:rFonts w:ascii="Microsoft JhengHei" w:eastAsia="Microsoft JhengHei" w:hAnsi="Microsoft JhengHei" w:hint="eastAsia"/>
                <w:bCs/>
                <w:spacing w:val="20"/>
                <w:lang w:eastAsia="zh-CN"/>
              </w:rPr>
            </w:pPr>
            <w:r>
              <w:rPr>
                <w:rFonts w:ascii="Microsoft JhengHei" w:eastAsia="Microsoft JhengHei" w:hAnsi="Microsoft JhengHei" w:hint="eastAsia"/>
                <w:bCs/>
                <w:spacing w:val="20"/>
              </w:rPr>
              <w:t xml:space="preserve"> </w:t>
            </w:r>
            <w:hyperlink r:id="rId14" w:history="1">
              <w:r w:rsidRPr="003B61A0">
                <w:rPr>
                  <w:rStyle w:val="a8"/>
                  <w:rFonts w:ascii="Microsoft JhengHei" w:eastAsia="Microsoft JhengHei" w:hAnsi="Microsoft JhengHei" w:hint="eastAsia"/>
                  <w:b/>
                  <w:spacing w:val="20"/>
                  <w:lang w:eastAsia="zh-CN"/>
                </w:rPr>
                <w:t>HT32F52367</w:t>
              </w:r>
            </w:hyperlink>
            <w:r w:rsidRPr="00963C90">
              <w:rPr>
                <w:rFonts w:ascii="Microsoft JhengHei" w:eastAsia="Microsoft JhengHei" w:hAnsi="Microsoft JhengHei"/>
                <w:bCs/>
                <w:spacing w:val="20"/>
                <w:lang w:eastAsia="zh-CN"/>
              </w:rPr>
              <w:t xml:space="preserve"> (</w:t>
            </w:r>
            <w:r>
              <w:rPr>
                <w:rFonts w:ascii="Microsoft JhengHei" w:eastAsia="Microsoft JhengHei" w:hAnsi="Microsoft JhengHei" w:hint="eastAsia"/>
                <w:bCs/>
                <w:spacing w:val="20"/>
              </w:rPr>
              <w:t>搭配BM53A367A</w:t>
            </w:r>
            <w:r w:rsidRPr="00963C90">
              <w:rPr>
                <w:rFonts w:ascii="Microsoft JhengHei" w:eastAsia="Microsoft JhengHei" w:hAnsi="Microsoft JhengHei" w:hint="eastAsia"/>
                <w:bCs/>
                <w:spacing w:val="20"/>
                <w:lang w:eastAsia="zh-CN"/>
              </w:rPr>
              <w:t>开发板</w:t>
            </w:r>
            <w:r w:rsidRPr="00963C90">
              <w:rPr>
                <w:rFonts w:ascii="Microsoft JhengHei" w:eastAsia="Microsoft JhengHei" w:hAnsi="Microsoft JhengHei"/>
                <w:bCs/>
                <w:spacing w:val="20"/>
                <w:lang w:eastAsia="zh-CN"/>
              </w:rPr>
              <w:t>)</w:t>
            </w:r>
            <w:r>
              <w:rPr>
                <w:rFonts w:ascii="Microsoft JhengHei" w:eastAsia="Microsoft JhengHei" w:hAnsi="Microsoft JhengHei" w:hint="eastAsia"/>
                <w:bCs/>
                <w:spacing w:val="20"/>
              </w:rPr>
              <w:t>+自选模块</w:t>
            </w:r>
          </w:p>
        </w:tc>
      </w:tr>
    </w:tbl>
    <w:p w:rsidR="00963C90" w:rsidRPr="00963C90" w:rsidRDefault="00963C90" w:rsidP="00963C90">
      <w:pPr>
        <w:autoSpaceDE w:val="0"/>
        <w:autoSpaceDN w:val="0"/>
        <w:spacing w:line="288" w:lineRule="atLeast"/>
        <w:ind w:firstLine="480"/>
        <w:textAlignment w:val="bottom"/>
        <w:rPr>
          <w:rFonts w:ascii="Microsoft JhengHei" w:eastAsia="Microsoft JhengHei" w:hAnsi="Microsoft JhengHei" w:hint="eastAsia"/>
          <w:bCs/>
          <w:lang w:eastAsia="zh-CN"/>
        </w:rPr>
      </w:pPr>
      <w:r w:rsidRPr="00963C90">
        <w:rPr>
          <w:rFonts w:ascii="Microsoft JhengHei" w:eastAsia="Microsoft JhengHei" w:hAnsi="Microsoft JhengHei" w:hint="eastAsia"/>
          <w:bCs/>
          <w:lang w:eastAsia="zh-CN"/>
        </w:rPr>
        <w:t>备注：</w:t>
      </w:r>
    </w:p>
    <w:p w:rsidR="00963C90" w:rsidRPr="00963C90" w:rsidRDefault="00963C90" w:rsidP="00963C90">
      <w:pPr>
        <w:numPr>
          <w:ilvl w:val="0"/>
          <w:numId w:val="16"/>
        </w:numPr>
        <w:autoSpaceDE w:val="0"/>
        <w:autoSpaceDN w:val="0"/>
        <w:spacing w:line="288" w:lineRule="atLeast"/>
        <w:ind w:firstLine="480"/>
        <w:textAlignment w:val="bottom"/>
        <w:rPr>
          <w:rFonts w:ascii="Microsoft JhengHei" w:eastAsia="Microsoft JhengHei" w:hAnsi="Microsoft JhengHei" w:hint="eastAsia"/>
          <w:bCs/>
          <w:lang w:eastAsia="zh-CN"/>
        </w:rPr>
      </w:pPr>
      <w:r w:rsidRPr="00963C90">
        <w:rPr>
          <w:rFonts w:ascii="Microsoft JhengHei" w:eastAsia="Microsoft JhengHei" w:hAnsi="Microsoft JhengHei" w:hint="eastAsia"/>
          <w:bCs/>
          <w:lang w:eastAsia="zh-CN"/>
        </w:rPr>
        <w:t>通过初赛报告审查后，组委会免费赠送入围复赛队伍芯片，并借用开发套件</w:t>
      </w:r>
      <w:r w:rsidRPr="00963C90">
        <w:rPr>
          <w:rFonts w:ascii="Microsoft JhengHei" w:eastAsia="Microsoft JhengHei" w:hAnsi="Microsoft JhengHei" w:hint="eastAsia"/>
          <w:bCs/>
          <w:lang w:eastAsia="zh-CN"/>
        </w:rPr>
        <w:lastRenderedPageBreak/>
        <w:t>一套，如后续未到场参赛，则需归还开发套件，</w:t>
      </w:r>
      <w:r w:rsidR="006613DC">
        <w:rPr>
          <w:rFonts w:ascii="Microsoft JhengHei" w:eastAsia="Microsoft JhengHei" w:hAnsi="Microsoft JhengHei" w:hint="eastAsia"/>
          <w:bCs/>
          <w:lang w:eastAsia="zh-CN"/>
        </w:rPr>
        <w:t>于</w:t>
      </w:r>
      <w:r w:rsidR="007067F0">
        <w:rPr>
          <w:rFonts w:ascii="Microsoft JhengHei" w:eastAsia="Microsoft JhengHei" w:hAnsi="Microsoft JhengHei" w:hint="eastAsia"/>
          <w:bCs/>
          <w:lang w:eastAsia="zh-CN"/>
        </w:rPr>
        <w:t>2024年5</w:t>
      </w:r>
      <w:r w:rsidR="006613DC">
        <w:rPr>
          <w:rFonts w:ascii="Microsoft JhengHei" w:eastAsia="Microsoft JhengHei" w:hAnsi="Microsoft JhengHei" w:hint="eastAsia"/>
          <w:bCs/>
          <w:lang w:eastAsia="zh-CN"/>
        </w:rPr>
        <w:t>月</w:t>
      </w:r>
      <w:r w:rsidR="007067F0">
        <w:rPr>
          <w:rFonts w:ascii="Microsoft JhengHei" w:eastAsia="Microsoft JhengHei" w:hAnsi="Microsoft JhengHei" w:hint="eastAsia"/>
          <w:bCs/>
          <w:lang w:eastAsia="zh-CN"/>
        </w:rPr>
        <w:t>10</w:t>
      </w:r>
      <w:r w:rsidR="006613DC">
        <w:rPr>
          <w:rFonts w:ascii="Microsoft JhengHei" w:eastAsia="Microsoft JhengHei" w:hAnsi="Microsoft JhengHei" w:hint="eastAsia"/>
          <w:bCs/>
          <w:lang w:eastAsia="zh-CN"/>
        </w:rPr>
        <w:t>日前</w:t>
      </w:r>
      <w:r w:rsidR="007067F0">
        <w:rPr>
          <w:rFonts w:ascii="Microsoft JhengHei" w:eastAsia="Microsoft JhengHei" w:hAnsi="Microsoft JhengHei" w:hint="eastAsia"/>
          <w:bCs/>
          <w:lang w:eastAsia="zh-CN"/>
        </w:rPr>
        <w:t>再</w:t>
      </w:r>
      <w:r w:rsidRPr="00963C90">
        <w:rPr>
          <w:rFonts w:ascii="Microsoft JhengHei" w:eastAsia="Microsoft JhengHei" w:hAnsi="Microsoft JhengHei" w:hint="eastAsia"/>
          <w:bCs/>
          <w:lang w:eastAsia="zh-CN"/>
        </w:rPr>
        <w:t>完成作品</w:t>
      </w:r>
      <w:r w:rsidR="006613DC">
        <w:rPr>
          <w:rFonts w:ascii="Microsoft JhengHei" w:eastAsia="Microsoft JhengHei" w:hAnsi="Microsoft JhengHei" w:hint="eastAsia"/>
          <w:bCs/>
          <w:lang w:eastAsia="zh-CN"/>
        </w:rPr>
        <w:t>复赛报告书参评</w:t>
      </w:r>
      <w:r w:rsidR="007067F0">
        <w:rPr>
          <w:rFonts w:ascii="Microsoft JhengHei" w:eastAsia="Microsoft JhengHei" w:hAnsi="Microsoft JhengHei" w:hint="eastAsia"/>
          <w:bCs/>
          <w:lang w:eastAsia="zh-CN"/>
        </w:rPr>
        <w:t>决赛</w:t>
      </w:r>
      <w:r w:rsidR="006613DC">
        <w:rPr>
          <w:rFonts w:ascii="Microsoft JhengHei" w:eastAsia="Microsoft JhengHei" w:hAnsi="Microsoft JhengHei" w:hint="eastAsia"/>
          <w:bCs/>
          <w:lang w:eastAsia="zh-CN"/>
        </w:rPr>
        <w:t>者</w:t>
      </w:r>
      <w:r w:rsidRPr="00963C90">
        <w:rPr>
          <w:rFonts w:ascii="Microsoft JhengHei" w:eastAsia="Microsoft JhengHei" w:hAnsi="Microsoft JhengHei" w:hint="eastAsia"/>
          <w:bCs/>
          <w:lang w:eastAsia="zh-CN"/>
        </w:rPr>
        <w:t>可赠送器材不用归还。</w:t>
      </w:r>
    </w:p>
    <w:p w:rsidR="00963C90" w:rsidRPr="00FB5DBB" w:rsidRDefault="00963C90" w:rsidP="00963C90">
      <w:pPr>
        <w:numPr>
          <w:ilvl w:val="0"/>
          <w:numId w:val="17"/>
        </w:numPr>
        <w:autoSpaceDE w:val="0"/>
        <w:autoSpaceDN w:val="0"/>
        <w:spacing w:line="288" w:lineRule="atLeast"/>
        <w:ind w:firstLine="480"/>
        <w:textAlignment w:val="bottom"/>
        <w:rPr>
          <w:rFonts w:ascii="Microsoft JhengHei" w:eastAsia="Microsoft JhengHei" w:hAnsi="Microsoft JhengHei" w:hint="eastAsia"/>
          <w:bCs/>
          <w:u w:val="single"/>
          <w:lang w:eastAsia="zh-CN"/>
        </w:rPr>
      </w:pPr>
      <w:r w:rsidRPr="00963C90">
        <w:rPr>
          <w:rFonts w:ascii="Microsoft JhengHei" w:eastAsia="Microsoft JhengHei" w:hAnsi="Microsoft JhengHei" w:hint="eastAsia"/>
          <w:bCs/>
          <w:lang w:eastAsia="zh-CN"/>
        </w:rPr>
        <w:t>可选芯片详细资料请参考赞助单位网站：</w:t>
      </w:r>
      <w:r w:rsidRPr="00963C90">
        <w:rPr>
          <w:rFonts w:ascii="Microsoft JhengHei" w:eastAsia="Microsoft JhengHei" w:hAnsi="Microsoft JhengHei"/>
          <w:bCs/>
          <w:lang w:eastAsia="zh-CN"/>
        </w:rPr>
        <w:t xml:space="preserve"> www.holtek.com.cn</w:t>
      </w:r>
      <w:r w:rsidRPr="00963C90">
        <w:rPr>
          <w:rFonts w:ascii="Microsoft JhengHei" w:eastAsia="Microsoft JhengHei" w:hAnsi="Microsoft JhengHei" w:hint="eastAsia"/>
          <w:bCs/>
          <w:lang w:eastAsia="zh-CN"/>
        </w:rPr>
        <w:t>搜索有关芯片资料与技术文件。</w:t>
      </w:r>
    </w:p>
    <w:p w:rsidR="00FB5DBB" w:rsidRPr="00FB5DBB" w:rsidRDefault="00FB5DBB" w:rsidP="00FB5DBB">
      <w:pPr>
        <w:numPr>
          <w:ilvl w:val="0"/>
          <w:numId w:val="17"/>
        </w:numPr>
        <w:autoSpaceDE w:val="0"/>
        <w:autoSpaceDN w:val="0"/>
        <w:spacing w:line="288" w:lineRule="atLeast"/>
        <w:ind w:firstLine="480"/>
        <w:textAlignment w:val="bottom"/>
        <w:rPr>
          <w:rFonts w:ascii="Microsoft JhengHei" w:eastAsia="Microsoft JhengHei" w:hAnsi="Microsoft JhengHei" w:hint="eastAsia"/>
          <w:bCs/>
          <w:u w:val="single"/>
          <w:lang w:eastAsia="zh-CN"/>
        </w:rPr>
      </w:pPr>
      <w:r w:rsidRPr="00FB5DBB">
        <w:rPr>
          <w:rFonts w:ascii="Microsoft JhengHei" w:eastAsia="Microsoft JhengHei" w:hAnsi="Microsoft JhengHei" w:hint="eastAsia"/>
          <w:bCs/>
          <w:lang w:eastAsia="zh-CN"/>
        </w:rPr>
        <w:t>选用BM53A367A开发板的队伍，可额外自选由倍易创新公司赞助之模块产品</w:t>
      </w:r>
      <w:r w:rsidR="00442742">
        <w:rPr>
          <w:rFonts w:ascii="Microsoft JhengHei" w:eastAsia="Microsoft JhengHei" w:hAnsi="Microsoft JhengHei" w:hint="eastAsia"/>
          <w:bCs/>
          <w:lang w:eastAsia="zh-CN"/>
        </w:rPr>
        <w:t>至多</w:t>
      </w:r>
      <w:r w:rsidRPr="00FB5DBB">
        <w:rPr>
          <w:rFonts w:ascii="Microsoft JhengHei" w:eastAsia="Microsoft JhengHei" w:hAnsi="Microsoft JhengHei" w:hint="eastAsia"/>
          <w:bCs/>
          <w:lang w:eastAsia="zh-CN"/>
        </w:rPr>
        <w:t>5种</w:t>
      </w:r>
      <w:r w:rsidR="00807356">
        <w:rPr>
          <w:rFonts w:ascii="Microsoft JhengHei" w:eastAsia="Microsoft JhengHei" w:hAnsi="Microsoft JhengHei" w:hint="eastAsia"/>
          <w:bCs/>
          <w:lang w:eastAsia="zh-CN"/>
        </w:rPr>
        <w:t>，</w:t>
      </w:r>
      <w:r w:rsidR="00442742">
        <w:rPr>
          <w:rFonts w:ascii="Microsoft JhengHei" w:eastAsia="Microsoft JhengHei" w:hAnsi="Microsoft JhengHei" w:hint="eastAsia"/>
          <w:bCs/>
          <w:lang w:eastAsia="zh-CN"/>
        </w:rPr>
        <w:t>每</w:t>
      </w:r>
      <w:r w:rsidR="00807356">
        <w:rPr>
          <w:rFonts w:ascii="Microsoft JhengHei" w:eastAsia="Microsoft JhengHei" w:hAnsi="Microsoft JhengHei" w:hint="eastAsia"/>
          <w:bCs/>
          <w:lang w:eastAsia="zh-CN"/>
        </w:rPr>
        <w:t>种</w:t>
      </w:r>
      <w:r w:rsidRPr="00FB5DBB">
        <w:rPr>
          <w:rFonts w:ascii="Microsoft JhengHei" w:eastAsia="Microsoft JhengHei" w:hAnsi="Microsoft JhengHei" w:hint="eastAsia"/>
          <w:bCs/>
          <w:lang w:eastAsia="zh-CN"/>
        </w:rPr>
        <w:t>一片，可选用的模块申请表与介绍资料，请</w:t>
      </w:r>
      <w:r w:rsidR="00807356">
        <w:rPr>
          <w:rFonts w:ascii="Microsoft JhengHei" w:eastAsia="Microsoft JhengHei" w:hAnsi="Microsoft JhengHei" w:hint="eastAsia"/>
          <w:bCs/>
          <w:lang w:eastAsia="zh-CN"/>
        </w:rPr>
        <w:t>见于附件二：</w:t>
      </w:r>
      <w:r w:rsidRPr="00807356">
        <w:rPr>
          <w:rFonts w:ascii="Microsoft JhengHei" w:eastAsia="Microsoft JhengHei" w:hAnsi="Microsoft JhengHei" w:hint="eastAsia"/>
          <w:bCs/>
          <w:u w:val="single"/>
          <w:lang w:eastAsia="zh-CN"/>
        </w:rPr>
        <w:t>BM</w:t>
      </w:r>
      <w:r w:rsidRPr="00807356">
        <w:rPr>
          <w:rFonts w:ascii="Microsoft JhengHei" w:eastAsia="Microsoft JhengHei" w:hAnsi="Microsoft JhengHei"/>
          <w:bCs/>
          <w:u w:val="single"/>
          <w:lang w:eastAsia="zh-CN"/>
        </w:rPr>
        <w:t>duino</w:t>
      </w:r>
      <w:r w:rsidRPr="00807356">
        <w:rPr>
          <w:rFonts w:ascii="Microsoft JhengHei" w:eastAsia="Microsoft JhengHei" w:hAnsi="Microsoft JhengHei" w:hint="eastAsia"/>
          <w:bCs/>
          <w:u w:val="single"/>
          <w:lang w:eastAsia="zh-CN"/>
        </w:rPr>
        <w:t>模块产品申请表</w:t>
      </w:r>
      <w:r w:rsidR="00807356">
        <w:rPr>
          <w:rFonts w:ascii="Microsoft JhengHei" w:eastAsia="Microsoft JhengHei" w:hAnsi="Microsoft JhengHei" w:hint="eastAsia"/>
          <w:bCs/>
          <w:lang w:eastAsia="zh-CN"/>
        </w:rPr>
        <w:t>。</w:t>
      </w:r>
    </w:p>
    <w:p w:rsidR="00373A50" w:rsidRDefault="00373A50" w:rsidP="00963C90">
      <w:pPr>
        <w:autoSpaceDE w:val="0"/>
        <w:autoSpaceDN w:val="0"/>
        <w:spacing w:line="288" w:lineRule="atLeast"/>
        <w:ind w:firstLine="640"/>
        <w:textAlignment w:val="bottom"/>
        <w:rPr>
          <w:rFonts w:ascii="Microsoft JhengHei" w:eastAsia="等线" w:hAnsi="Microsoft JhengHei" w:hint="eastAsia"/>
          <w:b/>
          <w:bCs/>
          <w:color w:val="833C0B"/>
          <w:sz w:val="32"/>
          <w:szCs w:val="32"/>
          <w:lang w:eastAsia="zh-CN"/>
        </w:rPr>
      </w:pPr>
    </w:p>
    <w:p w:rsidR="00B840F6" w:rsidRPr="005625D8" w:rsidRDefault="00B840F6" w:rsidP="00B840F6">
      <w:pPr>
        <w:autoSpaceDE w:val="0"/>
        <w:autoSpaceDN w:val="0"/>
        <w:spacing w:line="288" w:lineRule="atLeast"/>
        <w:ind w:firstLine="560"/>
        <w:textAlignment w:val="bottom"/>
        <w:rPr>
          <w:rFonts w:ascii="Microsoft JhengHei" w:eastAsia="等线" w:hAnsi="Microsoft JhengHei" w:hint="eastAsia"/>
          <w:b/>
          <w:bCs/>
          <w:color w:val="0070C0"/>
          <w:sz w:val="28"/>
          <w:szCs w:val="28"/>
          <w:lang w:eastAsia="zh-CN"/>
        </w:rPr>
      </w:pPr>
      <w:r w:rsidRPr="00373A50">
        <w:rPr>
          <w:rFonts w:ascii="Microsoft JhengHei" w:eastAsia="等线" w:hAnsi="Microsoft JhengHei"/>
          <w:b/>
          <w:bCs/>
          <w:color w:val="0070C0"/>
          <w:sz w:val="28"/>
          <w:szCs w:val="28"/>
          <w:u w:val="single"/>
          <w:lang w:eastAsia="zh-CN"/>
        </w:rPr>
        <w:t>报告书撰写内容说明</w:t>
      </w:r>
      <w:r w:rsidRPr="00C607D2">
        <w:rPr>
          <w:rFonts w:ascii="Microsoft JhengHei" w:eastAsia="等线" w:hAnsi="Microsoft JhengHei"/>
          <w:b/>
          <w:bCs/>
          <w:color w:val="0070C0"/>
          <w:sz w:val="28"/>
          <w:szCs w:val="28"/>
          <w:lang w:eastAsia="zh-CN"/>
        </w:rPr>
        <w:t>：</w:t>
      </w:r>
      <w:r w:rsidRPr="00E57F3C">
        <w:rPr>
          <w:rFonts w:ascii="Microsoft JhengHei" w:eastAsia="等线" w:hAnsi="Microsoft JhengHei" w:hint="eastAsia"/>
          <w:b/>
          <w:bCs/>
          <w:color w:val="0070C0"/>
          <w:sz w:val="28"/>
          <w:szCs w:val="28"/>
          <w:lang w:eastAsia="zh-CN"/>
        </w:rPr>
        <w:t>请从以下范畴自选一类，具体题目自订</w:t>
      </w:r>
    </w:p>
    <w:tbl>
      <w:tblPr>
        <w:tblW w:w="921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B840F6" w:rsidTr="00F83773">
        <w:trPr>
          <w:trHeight w:val="425"/>
        </w:trPr>
        <w:tc>
          <w:tcPr>
            <w:tcW w:w="9214" w:type="dxa"/>
            <w:tcBorders>
              <w:top w:val="single" w:sz="8" w:space="0" w:color="535353"/>
              <w:left w:val="single" w:sz="8" w:space="0" w:color="535353"/>
              <w:bottom w:val="single" w:sz="4" w:space="0" w:color="auto"/>
              <w:right w:val="single" w:sz="8" w:space="0" w:color="535353"/>
            </w:tcBorders>
            <w:shd w:val="clear" w:color="auto" w:fill="D0D8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40F6" w:rsidRPr="00BA1426" w:rsidRDefault="00B840F6" w:rsidP="00F83773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ind w:firstLine="560"/>
              <w:contextualSpacing/>
              <w:jc w:val="center"/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</w:pPr>
            <w:r w:rsidRPr="00D973EB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</w:rPr>
              <w:t>作品题目类型</w:t>
            </w:r>
          </w:p>
        </w:tc>
      </w:tr>
      <w:tr w:rsidR="00B840F6" w:rsidTr="00F83773">
        <w:trPr>
          <w:trHeight w:val="400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40F6" w:rsidRPr="00D015AE" w:rsidRDefault="00B840F6" w:rsidP="00F83773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spacing w:line="240" w:lineRule="atLeast"/>
              <w:ind w:firstLine="560"/>
              <w:contextualSpacing/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</w:pPr>
            <w:r w:rsidRPr="00D015AE">
              <w:rPr>
                <w:rFonts w:ascii="Microsoft JhengHei" w:eastAsia="Microsoft JhengHei" w:hAnsi="Microsoft JhengHei"/>
                <w:b/>
                <w:bCs/>
                <w:color w:val="000000"/>
                <w:spacing w:val="20"/>
                <w:lang w:eastAsia="zh-CN"/>
              </w:rPr>
              <w:t>1.</w:t>
            </w:r>
            <w:r w:rsidRPr="00D015AE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  <w:t>【工业电机控制类】</w:t>
            </w:r>
          </w:p>
          <w:p w:rsidR="00B840F6" w:rsidRPr="00BA1426" w:rsidRDefault="00B840F6" w:rsidP="00F83773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spacing w:line="240" w:lineRule="atLeast"/>
              <w:ind w:firstLine="480"/>
              <w:contextualSpacing/>
              <w:rPr>
                <w:rFonts w:ascii="Microsoft JhengHei" w:eastAsia="等线" w:hAnsi="Microsoft JhengHei" w:hint="eastAsia"/>
                <w:color w:val="000000"/>
                <w:shd w:val="clear" w:color="auto" w:fill="FFFFFF"/>
                <w:lang w:eastAsia="zh-CN"/>
              </w:rPr>
            </w:pP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举凡马达控制</w:t>
            </w: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应用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、机器人、智能车</w:t>
            </w: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、智能船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与飞行器、工业</w:t>
            </w: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农业量测与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物联网应用、</w:t>
            </w: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机械臂与生产管理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等。</w:t>
            </w:r>
          </w:p>
          <w:p w:rsidR="00B840F6" w:rsidRPr="00D015AE" w:rsidRDefault="00B840F6" w:rsidP="00F83773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spacing w:line="240" w:lineRule="atLeast"/>
              <w:ind w:firstLine="560"/>
              <w:contextualSpacing/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</w:pPr>
            <w:r w:rsidRPr="00D015AE">
              <w:rPr>
                <w:rFonts w:ascii="Microsoft JhengHei" w:eastAsia="Microsoft JhengHei" w:hAnsi="Microsoft JhengHei"/>
                <w:b/>
                <w:bCs/>
                <w:color w:val="000000"/>
                <w:spacing w:val="20"/>
                <w:lang w:eastAsia="zh-CN"/>
              </w:rPr>
              <w:t>2.</w:t>
            </w:r>
            <w:r w:rsidRPr="00D015AE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  <w:t>【智慧生活应用类】</w:t>
            </w:r>
          </w:p>
          <w:p w:rsidR="00B840F6" w:rsidRPr="00BA1426" w:rsidRDefault="00B840F6" w:rsidP="00F83773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spacing w:line="240" w:lineRule="atLeast"/>
              <w:ind w:firstLine="480"/>
              <w:contextualSpacing/>
              <w:rPr>
                <w:rFonts w:ascii="Microsoft JhengHei" w:eastAsia="等线" w:hAnsi="Microsoft JhengHei" w:hint="eastAsia"/>
                <w:color w:val="000000"/>
                <w:shd w:val="clear" w:color="auto" w:fill="FFFFFF"/>
                <w:lang w:eastAsia="zh-CN"/>
              </w:rPr>
            </w:pP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举凡电源管理</w:t>
            </w: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应用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、智能家电</w:t>
            </w: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设计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、</w:t>
            </w: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居家与办公防灾防盗应用、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家电联网</w:t>
            </w: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应用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、</w:t>
            </w: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人机交互与创新服务运用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、</w:t>
            </w: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科技教育与幼教产品开发等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。</w:t>
            </w:r>
          </w:p>
          <w:p w:rsidR="00B840F6" w:rsidRPr="00D015AE" w:rsidRDefault="00B840F6" w:rsidP="00F83773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spacing w:line="240" w:lineRule="atLeast"/>
              <w:ind w:firstLine="560"/>
              <w:contextualSpacing/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</w:pPr>
            <w:r w:rsidRPr="00D015AE">
              <w:rPr>
                <w:rFonts w:ascii="Microsoft JhengHei" w:eastAsia="Microsoft JhengHei" w:hAnsi="Microsoft JhengHei"/>
                <w:b/>
                <w:bCs/>
                <w:color w:val="000000"/>
                <w:spacing w:val="20"/>
                <w:lang w:eastAsia="zh-CN"/>
              </w:rPr>
              <w:t>3.</w:t>
            </w:r>
            <w:r w:rsidRPr="00D015AE">
              <w:rPr>
                <w:rFonts w:ascii="Microsoft JhengHei" w:eastAsia="Microsoft JhengHei" w:hAnsi="Microsoft JhengHei" w:hint="eastAsia"/>
                <w:b/>
                <w:bCs/>
                <w:color w:val="000000"/>
                <w:spacing w:val="20"/>
                <w:lang w:eastAsia="zh-CN"/>
              </w:rPr>
              <w:t xml:space="preserve">【健康量测应用类】 </w:t>
            </w:r>
          </w:p>
          <w:p w:rsidR="00B840F6" w:rsidRPr="006E0D9C" w:rsidRDefault="00B840F6" w:rsidP="00F83773">
            <w:pPr>
              <w:tabs>
                <w:tab w:val="left" w:pos="720"/>
                <w:tab w:val="left" w:pos="851"/>
              </w:tabs>
              <w:autoSpaceDE w:val="0"/>
              <w:autoSpaceDN w:val="0"/>
              <w:adjustRightInd w:val="0"/>
              <w:snapToGrid w:val="0"/>
              <w:spacing w:line="240" w:lineRule="atLeast"/>
              <w:ind w:firstLine="480"/>
              <w:contextualSpacing/>
              <w:rPr>
                <w:rFonts w:ascii="Microsoft JhengHei" w:eastAsia="Microsoft JhengHei" w:hAnsi="Microsoft JhengHei" w:hint="eastAsia"/>
                <w:bCs/>
                <w:color w:val="000000"/>
                <w:spacing w:val="20"/>
                <w:lang w:eastAsia="zh-CN"/>
              </w:rPr>
            </w:pP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举凡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健康</w:t>
            </w:r>
            <w:r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量测应用</w:t>
            </w:r>
            <w:r w:rsidRPr="006E0D9C">
              <w:rPr>
                <w:rFonts w:ascii="Microsoft JhengHei" w:eastAsia="Microsoft JhengHei" w:hAnsi="Microsoft JhengHei" w:hint="eastAsia"/>
                <w:color w:val="000000"/>
                <w:shd w:val="clear" w:color="auto" w:fill="FFFFFF"/>
                <w:lang w:eastAsia="zh-CN"/>
              </w:rPr>
              <w:t>、穿戴式产品、消费性医疗电子、健康运动与护理产品、老人/孩童照护、其他量测应用开发等。</w:t>
            </w:r>
          </w:p>
        </w:tc>
      </w:tr>
    </w:tbl>
    <w:p w:rsidR="00FF3292" w:rsidRDefault="00FF3292" w:rsidP="00FF3292">
      <w:pPr>
        <w:tabs>
          <w:tab w:val="left" w:pos="720"/>
          <w:tab w:val="left" w:pos="851"/>
        </w:tabs>
        <w:autoSpaceDE w:val="0"/>
        <w:autoSpaceDN w:val="0"/>
        <w:adjustRightInd w:val="0"/>
        <w:snapToGrid w:val="0"/>
        <w:spacing w:line="240" w:lineRule="atLeast"/>
        <w:ind w:firstLine="540"/>
        <w:contextualSpacing/>
        <w:rPr>
          <w:rFonts w:ascii="Microsoft JhengHei" w:eastAsia="等线" w:hAnsi="Microsoft JhengHei" w:hint="eastAsia"/>
          <w:color w:val="000000"/>
          <w:sz w:val="27"/>
          <w:szCs w:val="27"/>
          <w:shd w:val="clear" w:color="auto" w:fill="FFFFFF"/>
          <w:lang w:eastAsia="zh-CN"/>
        </w:rPr>
      </w:pPr>
    </w:p>
    <w:p w:rsidR="00B840F6" w:rsidRPr="00B840F6" w:rsidRDefault="00B840F6" w:rsidP="00FF3292">
      <w:pPr>
        <w:tabs>
          <w:tab w:val="left" w:pos="720"/>
          <w:tab w:val="left" w:pos="851"/>
        </w:tabs>
        <w:autoSpaceDE w:val="0"/>
        <w:autoSpaceDN w:val="0"/>
        <w:adjustRightInd w:val="0"/>
        <w:snapToGrid w:val="0"/>
        <w:spacing w:line="240" w:lineRule="atLeast"/>
        <w:ind w:firstLine="540"/>
        <w:contextualSpacing/>
        <w:rPr>
          <w:rFonts w:ascii="Microsoft JhengHei" w:eastAsia="等线" w:hAnsi="Microsoft JhengHei" w:hint="eastAsia"/>
          <w:color w:val="000000"/>
          <w:sz w:val="27"/>
          <w:szCs w:val="27"/>
          <w:shd w:val="clear" w:color="auto" w:fill="FFFFFF"/>
          <w:lang w:eastAsia="zh-CN"/>
        </w:rPr>
      </w:pPr>
    </w:p>
    <w:p w:rsidR="00B840F6" w:rsidRPr="008C7A1E" w:rsidRDefault="00B840F6" w:rsidP="00B840F6">
      <w:pPr>
        <w:adjustRightInd w:val="0"/>
        <w:snapToGrid w:val="0"/>
        <w:ind w:firstLine="560"/>
        <w:rPr>
          <w:rFonts w:ascii="Microsoft JhengHei" w:eastAsia="Microsoft JhengHei" w:hAnsi="Microsoft JhengHei" w:hint="eastAsia"/>
          <w:kern w:val="0"/>
          <w:lang w:eastAsia="zh-CN"/>
        </w:rPr>
      </w:pPr>
      <w:r w:rsidRPr="008C7A1E"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作品摘要：</w:t>
      </w:r>
    </w:p>
    <w:p w:rsidR="00B840F6" w:rsidRPr="008C7A1E" w:rsidRDefault="00B840F6" w:rsidP="00B840F6">
      <w:pPr>
        <w:adjustRightInd w:val="0"/>
        <w:snapToGrid w:val="0"/>
        <w:ind w:firstLine="480"/>
        <w:rPr>
          <w:rFonts w:ascii="Microsoft JhengHei" w:eastAsia="Microsoft JhengHei" w:hAnsi="Microsoft JhengHei" w:hint="eastAsia"/>
          <w:kern w:val="0"/>
          <w:lang w:eastAsia="zh-CN"/>
        </w:rPr>
      </w:pPr>
      <w:r w:rsidRPr="008C7A1E">
        <w:rPr>
          <w:rFonts w:ascii="Microsoft JhengHei" w:eastAsia="Microsoft JhengHei" w:hAnsi="Microsoft JhengHei" w:hint="eastAsia"/>
          <w:lang w:eastAsia="zh-CN"/>
        </w:rPr>
        <w:t>简单择要描写作品创作目的、作品功能与预计达到效果，并加上关键字。</w:t>
      </w:r>
    </w:p>
    <w:p w:rsidR="00B840F6" w:rsidRPr="00E57F3C" w:rsidRDefault="00B840F6" w:rsidP="00B840F6">
      <w:pPr>
        <w:adjustRightInd w:val="0"/>
        <w:snapToGrid w:val="0"/>
        <w:ind w:firstLine="440"/>
        <w:rPr>
          <w:rFonts w:ascii="Microsoft JhengHei" w:eastAsia="等线" w:hAnsi="Microsoft JhengHei" w:hint="eastAsia"/>
          <w:kern w:val="0"/>
          <w:sz w:val="22"/>
          <w:szCs w:val="22"/>
          <w:lang w:eastAsia="zh-CN"/>
        </w:rPr>
      </w:pPr>
    </w:p>
    <w:p w:rsidR="00B840F6" w:rsidRPr="006613DC" w:rsidRDefault="00B840F6" w:rsidP="00B840F6">
      <w:pPr>
        <w:adjustRightInd w:val="0"/>
        <w:snapToGrid w:val="0"/>
        <w:ind w:firstLine="560"/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</w:pPr>
      <w:r w:rsidRPr="006613DC"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作品</w:t>
      </w:r>
      <w:r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构想</w:t>
      </w:r>
      <w:r w:rsidRPr="006613DC"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：</w:t>
      </w:r>
    </w:p>
    <w:p w:rsidR="00B840F6" w:rsidRPr="006613DC" w:rsidRDefault="00B840F6" w:rsidP="00B840F6">
      <w:pPr>
        <w:adjustRightInd w:val="0"/>
        <w:snapToGrid w:val="0"/>
        <w:ind w:firstLine="480"/>
        <w:rPr>
          <w:rFonts w:ascii="Microsoft JhengHei" w:eastAsia="Microsoft JhengHei" w:hAnsi="Microsoft JhengHei" w:hint="eastAsia"/>
          <w:kern w:val="0"/>
          <w:lang w:eastAsia="zh-CN"/>
        </w:rPr>
      </w:pPr>
      <w:r w:rsidRPr="006613DC">
        <w:rPr>
          <w:rFonts w:ascii="Microsoft JhengHei" w:eastAsia="Microsoft JhengHei" w:hAnsi="Microsoft JhengHei" w:hint="eastAsia"/>
          <w:lang w:eastAsia="zh-CN"/>
        </w:rPr>
        <w:t>请说明</w:t>
      </w:r>
      <w:r>
        <w:rPr>
          <w:rFonts w:ascii="Microsoft JhengHei" w:eastAsia="Microsoft JhengHei" w:hAnsi="Microsoft JhengHei" w:hint="eastAsia"/>
          <w:lang w:eastAsia="zh-CN"/>
        </w:rPr>
        <w:t>作品创作构想来源，如市面既有产品的功能改良、或尚未解决的问题如何用创新的方法或功能来解决，分析作品创新与实用性</w:t>
      </w:r>
      <w:r w:rsidRPr="006613DC">
        <w:rPr>
          <w:rFonts w:ascii="Microsoft JhengHei" w:eastAsia="Microsoft JhengHei" w:hAnsi="Microsoft JhengHei" w:hint="eastAsia"/>
          <w:lang w:eastAsia="zh-CN"/>
        </w:rPr>
        <w:t>所在、</w:t>
      </w:r>
      <w:r>
        <w:rPr>
          <w:rFonts w:ascii="Microsoft JhengHei" w:eastAsia="Microsoft JhengHei" w:hAnsi="Microsoft JhengHei" w:hint="eastAsia"/>
          <w:lang w:eastAsia="zh-CN"/>
        </w:rPr>
        <w:t>以及</w:t>
      </w:r>
      <w:r w:rsidRPr="006613DC">
        <w:rPr>
          <w:rFonts w:ascii="Microsoft JhengHei" w:eastAsia="Microsoft JhengHei" w:hAnsi="Microsoft JhengHei" w:hint="eastAsia"/>
          <w:lang w:eastAsia="zh-CN"/>
        </w:rPr>
        <w:t>预期达成效果</w:t>
      </w:r>
      <w:r>
        <w:rPr>
          <w:rFonts w:ascii="Microsoft JhengHei" w:eastAsia="Microsoft JhengHei" w:hAnsi="Microsoft JhengHei" w:hint="eastAsia"/>
          <w:lang w:eastAsia="zh-CN"/>
        </w:rPr>
        <w:t>与指标</w:t>
      </w:r>
      <w:r w:rsidRPr="006613DC">
        <w:rPr>
          <w:rFonts w:ascii="Microsoft JhengHei" w:eastAsia="Microsoft JhengHei" w:hAnsi="Microsoft JhengHei" w:hint="eastAsia"/>
          <w:lang w:eastAsia="zh-CN"/>
        </w:rPr>
        <w:t>等。</w:t>
      </w:r>
    </w:p>
    <w:p w:rsidR="00B840F6" w:rsidRPr="00E57F3C" w:rsidRDefault="00B840F6" w:rsidP="00B840F6">
      <w:pPr>
        <w:adjustRightInd w:val="0"/>
        <w:snapToGrid w:val="0"/>
        <w:ind w:firstLine="440"/>
        <w:rPr>
          <w:rFonts w:ascii="Microsoft JhengHei" w:eastAsia="等线" w:hAnsi="Microsoft JhengHei" w:hint="eastAsia"/>
          <w:kern w:val="0"/>
          <w:sz w:val="22"/>
          <w:szCs w:val="22"/>
          <w:lang w:eastAsia="zh-CN"/>
        </w:rPr>
      </w:pPr>
    </w:p>
    <w:p w:rsidR="00B840F6" w:rsidRPr="006613DC" w:rsidRDefault="00B840F6" w:rsidP="00B840F6">
      <w:pPr>
        <w:adjustRightInd w:val="0"/>
        <w:snapToGrid w:val="0"/>
        <w:ind w:firstLine="560"/>
        <w:rPr>
          <w:rFonts w:ascii="Microsoft JhengHei" w:eastAsia="Microsoft JhengHei" w:hAnsi="Microsoft JhengHei" w:hint="eastAsia"/>
          <w:lang w:eastAsia="zh-CN"/>
        </w:rPr>
      </w:pPr>
      <w:r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作品</w:t>
      </w:r>
      <w:r w:rsidRPr="006613DC"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设计方案与原理：</w:t>
      </w:r>
      <w:r>
        <w:rPr>
          <w:rFonts w:ascii="Microsoft JhengHei" w:eastAsia="Microsoft JhengHei" w:hAnsi="Microsoft JhengHei" w:hint="eastAsia"/>
          <w:lang w:eastAsia="zh-CN"/>
        </w:rPr>
        <w:t>请说明及分析本作品可实现之工作原理</w:t>
      </w:r>
    </w:p>
    <w:p w:rsidR="00B840F6" w:rsidRPr="006613DC" w:rsidRDefault="00B840F6" w:rsidP="00B840F6">
      <w:pPr>
        <w:pStyle w:val="af2"/>
        <w:numPr>
          <w:ilvl w:val="0"/>
          <w:numId w:val="21"/>
        </w:numPr>
        <w:adjustRightInd w:val="0"/>
        <w:snapToGrid w:val="0"/>
        <w:ind w:leftChars="0" w:firstLine="480"/>
        <w:rPr>
          <w:rFonts w:ascii="Microsoft JhengHei" w:eastAsia="Microsoft JhengHei" w:hAnsi="Microsoft JhengHei" w:hint="eastAsia"/>
          <w:lang w:eastAsia="zh-CN"/>
        </w:rPr>
      </w:pPr>
      <w:r w:rsidRPr="006613DC">
        <w:rPr>
          <w:rFonts w:ascii="Microsoft JhengHei" w:eastAsia="Microsoft JhengHei" w:hAnsi="Microsoft JhengHei" w:hint="eastAsia"/>
          <w:lang w:eastAsia="zh-CN"/>
        </w:rPr>
        <w:lastRenderedPageBreak/>
        <w:t>请</w:t>
      </w:r>
      <w:r>
        <w:rPr>
          <w:rFonts w:ascii="Microsoft JhengHei" w:eastAsia="Microsoft JhengHei" w:hAnsi="Microsoft JhengHei" w:hint="eastAsia"/>
          <w:lang w:eastAsia="zh-CN"/>
        </w:rPr>
        <w:t>说明预计制作的</w:t>
      </w:r>
      <w:r w:rsidRPr="006613DC">
        <w:rPr>
          <w:rFonts w:ascii="Microsoft JhengHei" w:eastAsia="Microsoft JhengHei" w:hAnsi="Microsoft JhengHei" w:hint="eastAsia"/>
          <w:lang w:eastAsia="zh-CN"/>
        </w:rPr>
        <w:t>作品整体所需用到的单片机、</w:t>
      </w:r>
      <w:r>
        <w:rPr>
          <w:rFonts w:ascii="Microsoft JhengHei" w:eastAsia="Microsoft JhengHei" w:hAnsi="Microsoft JhengHei" w:hint="eastAsia"/>
          <w:lang w:eastAsia="zh-CN"/>
        </w:rPr>
        <w:t>周边芯片、周边模块、</w:t>
      </w:r>
      <w:r w:rsidRPr="006613DC">
        <w:rPr>
          <w:rFonts w:ascii="Microsoft JhengHei" w:eastAsia="Microsoft JhengHei" w:hAnsi="Microsoft JhengHei" w:hint="eastAsia"/>
          <w:lang w:eastAsia="zh-CN"/>
        </w:rPr>
        <w:t>硬体</w:t>
      </w:r>
      <w:r>
        <w:rPr>
          <w:rFonts w:ascii="Microsoft JhengHei" w:eastAsia="Microsoft JhengHei" w:hAnsi="Microsoft JhengHei" w:hint="eastAsia"/>
          <w:lang w:eastAsia="zh-CN"/>
        </w:rPr>
        <w:t>结构等所须使用的各类元件，并说明作品整体电路设计与编程构想</w:t>
      </w:r>
      <w:r w:rsidRPr="006613DC">
        <w:rPr>
          <w:rFonts w:ascii="Microsoft JhengHei" w:eastAsia="Microsoft JhengHei" w:hAnsi="Microsoft JhengHei" w:hint="eastAsia"/>
          <w:lang w:eastAsia="zh-CN"/>
        </w:rPr>
        <w:t>，辅以系统图</w:t>
      </w:r>
      <w:r>
        <w:rPr>
          <w:rFonts w:ascii="Microsoft JhengHei" w:eastAsia="Microsoft JhengHei" w:hAnsi="Microsoft JhengHei" w:hint="eastAsia"/>
          <w:lang w:eastAsia="zh-CN"/>
        </w:rPr>
        <w:t>及</w:t>
      </w:r>
      <w:r w:rsidRPr="006613DC">
        <w:rPr>
          <w:rFonts w:ascii="Microsoft JhengHei" w:eastAsia="Microsoft JhengHei" w:hAnsi="Microsoft JhengHei" w:hint="eastAsia"/>
          <w:lang w:eastAsia="zh-CN"/>
        </w:rPr>
        <w:t>方块图等</w:t>
      </w:r>
      <w:r>
        <w:rPr>
          <w:rFonts w:ascii="Microsoft JhengHei" w:eastAsia="Microsoft JhengHei" w:hAnsi="Microsoft JhengHei" w:hint="eastAsia"/>
          <w:lang w:eastAsia="zh-CN"/>
        </w:rPr>
        <w:t>，阐述</w:t>
      </w:r>
      <w:r w:rsidRPr="006613DC">
        <w:rPr>
          <w:rFonts w:ascii="Microsoft JhengHei" w:eastAsia="Microsoft JhengHei" w:hAnsi="Microsoft JhengHei" w:hint="eastAsia"/>
          <w:lang w:eastAsia="zh-CN"/>
        </w:rPr>
        <w:t>此设计方式的优点。</w:t>
      </w:r>
    </w:p>
    <w:p w:rsidR="00B840F6" w:rsidRPr="006613DC" w:rsidRDefault="00B840F6" w:rsidP="00B840F6">
      <w:pPr>
        <w:pStyle w:val="af2"/>
        <w:numPr>
          <w:ilvl w:val="0"/>
          <w:numId w:val="21"/>
        </w:numPr>
        <w:adjustRightInd w:val="0"/>
        <w:snapToGrid w:val="0"/>
        <w:ind w:leftChars="0" w:firstLine="480"/>
        <w:rPr>
          <w:rFonts w:ascii="Microsoft JhengHei" w:eastAsia="Microsoft JhengHei" w:hAnsi="Microsoft JhengHei" w:hint="eastAsia"/>
          <w:lang w:eastAsia="zh-CN"/>
        </w:rPr>
      </w:pPr>
      <w:r>
        <w:rPr>
          <w:rFonts w:ascii="Microsoft JhengHei" w:eastAsia="Microsoft JhengHei" w:hAnsi="Microsoft JhengHei" w:hint="eastAsia"/>
          <w:lang w:eastAsia="zh-CN"/>
        </w:rPr>
        <w:t>本作品中预计利用单片机来达成的功能为何，需注意对</w:t>
      </w:r>
      <w:r w:rsidRPr="006613DC">
        <w:rPr>
          <w:rFonts w:ascii="Microsoft JhengHei" w:eastAsia="Microsoft JhengHei" w:hAnsi="Microsoft JhengHei" w:hint="eastAsia"/>
          <w:lang w:eastAsia="zh-CN"/>
        </w:rPr>
        <w:t>指定单片机使用的位置、</w:t>
      </w:r>
      <w:r>
        <w:rPr>
          <w:rFonts w:ascii="Microsoft JhengHei" w:eastAsia="Microsoft JhengHei" w:hAnsi="Microsoft JhengHei" w:hint="eastAsia"/>
          <w:lang w:eastAsia="zh-CN"/>
        </w:rPr>
        <w:t>周边连线、</w:t>
      </w:r>
      <w:r w:rsidRPr="006613DC">
        <w:rPr>
          <w:rFonts w:ascii="Microsoft JhengHei" w:eastAsia="Microsoft JhengHei" w:hAnsi="Microsoft JhengHei" w:hint="eastAsia"/>
          <w:lang w:eastAsia="zh-CN"/>
        </w:rPr>
        <w:t>负担功能等</w:t>
      </w:r>
      <w:r>
        <w:rPr>
          <w:rFonts w:ascii="Microsoft JhengHei" w:eastAsia="Microsoft JhengHei" w:hAnsi="Microsoft JhengHei" w:hint="eastAsia"/>
          <w:lang w:eastAsia="zh-CN"/>
        </w:rPr>
        <w:t>要有清楚说明</w:t>
      </w:r>
      <w:r w:rsidRPr="006613DC">
        <w:rPr>
          <w:rFonts w:ascii="Microsoft JhengHei" w:eastAsia="Microsoft JhengHei" w:hAnsi="Microsoft JhengHei" w:hint="eastAsia"/>
          <w:lang w:eastAsia="zh-CN"/>
        </w:rPr>
        <w:t>。</w:t>
      </w:r>
    </w:p>
    <w:p w:rsidR="00B840F6" w:rsidRPr="006613DC" w:rsidRDefault="00B840F6" w:rsidP="00B840F6">
      <w:pPr>
        <w:pStyle w:val="af2"/>
        <w:numPr>
          <w:ilvl w:val="0"/>
          <w:numId w:val="21"/>
        </w:numPr>
        <w:adjustRightInd w:val="0"/>
        <w:snapToGrid w:val="0"/>
        <w:ind w:leftChars="0" w:firstLine="480"/>
        <w:rPr>
          <w:rFonts w:ascii="Microsoft JhengHei" w:eastAsia="Microsoft JhengHei" w:hAnsi="Microsoft JhengHei" w:hint="eastAsia"/>
          <w:lang w:eastAsia="zh-CN"/>
        </w:rPr>
      </w:pPr>
      <w:r w:rsidRPr="006613DC">
        <w:rPr>
          <w:rFonts w:ascii="Microsoft JhengHei" w:eastAsia="Microsoft JhengHei" w:hAnsi="Microsoft JhengHei" w:hint="eastAsia"/>
          <w:lang w:eastAsia="zh-CN"/>
        </w:rPr>
        <w:t>如有参考其他既有设计来改良者，需注明参考文件</w:t>
      </w:r>
      <w:r>
        <w:rPr>
          <w:rFonts w:ascii="Microsoft JhengHei" w:eastAsia="Microsoft JhengHei" w:hAnsi="Microsoft JhengHei" w:hint="eastAsia"/>
          <w:lang w:eastAsia="zh-CN"/>
        </w:rPr>
        <w:t>或方案</w:t>
      </w:r>
      <w:r w:rsidRPr="006613DC">
        <w:rPr>
          <w:rFonts w:ascii="Microsoft JhengHei" w:eastAsia="Microsoft JhengHei" w:hAnsi="Microsoft JhengHei" w:hint="eastAsia"/>
          <w:lang w:eastAsia="zh-CN"/>
        </w:rPr>
        <w:t>出处，并说明属于</w:t>
      </w:r>
      <w:r>
        <w:rPr>
          <w:rFonts w:ascii="Microsoft JhengHei" w:eastAsia="Microsoft JhengHei" w:hAnsi="Microsoft JhengHei" w:hint="eastAsia"/>
          <w:lang w:eastAsia="zh-CN"/>
        </w:rPr>
        <w:t>本队</w:t>
      </w:r>
      <w:r w:rsidRPr="006613DC">
        <w:rPr>
          <w:rFonts w:ascii="Microsoft JhengHei" w:eastAsia="Microsoft JhengHei" w:hAnsi="Microsoft JhengHei" w:hint="eastAsia"/>
          <w:lang w:eastAsia="zh-CN"/>
        </w:rPr>
        <w:t>参赛者自主开发的内容有哪些。</w:t>
      </w:r>
    </w:p>
    <w:p w:rsidR="00B840F6" w:rsidRPr="006613DC" w:rsidRDefault="00B840F6" w:rsidP="00B840F6">
      <w:pPr>
        <w:adjustRightInd w:val="0"/>
        <w:snapToGrid w:val="0"/>
        <w:ind w:firstLine="440"/>
        <w:rPr>
          <w:rFonts w:ascii="Microsoft JhengHei" w:eastAsia="等线" w:hAnsi="Microsoft JhengHei" w:hint="eastAsia"/>
          <w:sz w:val="22"/>
          <w:szCs w:val="22"/>
          <w:lang w:eastAsia="zh-CN"/>
        </w:rPr>
      </w:pPr>
    </w:p>
    <w:p w:rsidR="00B840F6" w:rsidRPr="006613DC" w:rsidRDefault="00B840F6" w:rsidP="00B840F6">
      <w:pPr>
        <w:adjustRightInd w:val="0"/>
        <w:snapToGrid w:val="0"/>
        <w:ind w:firstLine="560"/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</w:pPr>
      <w:r w:rsidRPr="006613DC"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参考文献资料：</w:t>
      </w:r>
    </w:p>
    <w:p w:rsidR="00B840F6" w:rsidRPr="00682114" w:rsidRDefault="00B840F6" w:rsidP="00B840F6">
      <w:pPr>
        <w:pStyle w:val="af2"/>
        <w:numPr>
          <w:ilvl w:val="0"/>
          <w:numId w:val="22"/>
        </w:numPr>
        <w:adjustRightInd w:val="0"/>
        <w:snapToGrid w:val="0"/>
        <w:ind w:leftChars="0" w:firstLine="480"/>
        <w:rPr>
          <w:rFonts w:ascii="Microsoft JhengHei" w:eastAsia="Microsoft JhengHei" w:hAnsi="Microsoft JhengHei" w:hint="eastAsia"/>
          <w:b/>
          <w:lang w:eastAsia="zh-CN"/>
        </w:rPr>
      </w:pPr>
      <w:r w:rsidRPr="009D5794">
        <w:rPr>
          <w:rFonts w:ascii="Microsoft JhengHei" w:eastAsia="Microsoft JhengHei" w:hAnsi="Microsoft JhengHei" w:hint="eastAsia"/>
          <w:lang w:eastAsia="zh-CN"/>
        </w:rPr>
        <w:t>本作品设计构想或技术来源所参考之相关专书、期刊论文、网站网址、资料文件等皆可列出。</w:t>
      </w:r>
    </w:p>
    <w:p w:rsidR="00B840F6" w:rsidRDefault="00B840F6" w:rsidP="00B840F6">
      <w:pPr>
        <w:adjustRightInd w:val="0"/>
        <w:snapToGrid w:val="0"/>
        <w:ind w:firstLine="560"/>
        <w:rPr>
          <w:rFonts w:ascii="Microsoft JhengHei" w:eastAsia="等线" w:hAnsi="Microsoft JhengHei" w:hint="eastAsia"/>
          <w:b/>
          <w:bCs/>
          <w:sz w:val="28"/>
          <w:szCs w:val="28"/>
          <w:lang w:eastAsia="zh-CN"/>
        </w:rPr>
      </w:pPr>
    </w:p>
    <w:p w:rsidR="00B840F6" w:rsidRPr="00552F10" w:rsidRDefault="00B840F6" w:rsidP="00B840F6">
      <w:pPr>
        <w:adjustRightInd w:val="0"/>
        <w:snapToGrid w:val="0"/>
        <w:ind w:firstLine="560"/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</w:pPr>
      <w:r w:rsidRPr="00552F10">
        <w:rPr>
          <w:rFonts w:ascii="Microsoft JhengHei" w:eastAsia="Microsoft JhengHei" w:hAnsi="Microsoft JhengHei" w:hint="eastAsia"/>
          <w:b/>
          <w:bCs/>
          <w:sz w:val="28"/>
          <w:szCs w:val="28"/>
          <w:lang w:eastAsia="zh-CN"/>
        </w:rPr>
        <w:t>技术支持渠道：</w:t>
      </w:r>
    </w:p>
    <w:p w:rsidR="00B840F6" w:rsidRDefault="00EB0D12" w:rsidP="00B840F6">
      <w:pPr>
        <w:adjustRightInd w:val="0"/>
        <w:snapToGrid w:val="0"/>
        <w:ind w:firstLine="480"/>
        <w:rPr>
          <w:rFonts w:ascii="Microsoft JhengHei" w:eastAsia="Microsoft JhengHei" w:hAnsi="Microsoft JhengHei" w:hint="eastAsia"/>
          <w:lang w:eastAsia="zh-CN"/>
        </w:rPr>
      </w:pPr>
      <w:r>
        <w:rPr>
          <w:rFonts w:ascii="Microsoft JhengHei" w:eastAsia="Microsoft JhengHei" w:hAnsi="Microsoft JhengHei" w:hint="eastAsia"/>
        </w:rPr>
        <w:t>广东</w:t>
      </w:r>
      <w:r w:rsidR="00B840F6" w:rsidRPr="00552F10">
        <w:rPr>
          <w:rFonts w:ascii="Microsoft JhengHei" w:eastAsia="Microsoft JhengHei" w:hAnsi="Microsoft JhengHei" w:hint="eastAsia"/>
          <w:lang w:eastAsia="zh-CN"/>
        </w:rPr>
        <w:t>省合泰杯竞赛交流QQ群：</w:t>
      </w:r>
      <w:r>
        <w:rPr>
          <w:rFonts w:ascii="Microsoft JhengHei" w:eastAsia="Microsoft JhengHei" w:hAnsi="Microsoft JhengHei" w:hint="eastAsia"/>
        </w:rPr>
        <w:t>615520179</w:t>
      </w:r>
    </w:p>
    <w:p w:rsidR="00B840F6" w:rsidRDefault="00B840F6" w:rsidP="00B840F6">
      <w:pPr>
        <w:adjustRightInd w:val="0"/>
        <w:snapToGrid w:val="0"/>
        <w:ind w:firstLine="48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合泰单片机官网：</w:t>
      </w:r>
      <w:hyperlink r:id="rId15" w:history="1">
        <w:r w:rsidRPr="00804561">
          <w:rPr>
            <w:rStyle w:val="a8"/>
            <w:rFonts w:ascii="Microsoft JhengHei" w:eastAsia="Microsoft JhengHei" w:hAnsi="Microsoft JhengHei"/>
          </w:rPr>
          <w:t>https://www.holtek.com.cn/</w:t>
        </w:r>
      </w:hyperlink>
    </w:p>
    <w:p w:rsidR="00B840F6" w:rsidRDefault="00B840F6" w:rsidP="00B840F6">
      <w:pPr>
        <w:adjustRightInd w:val="0"/>
        <w:snapToGrid w:val="0"/>
        <w:ind w:firstLine="480"/>
        <w:rPr>
          <w:rFonts w:ascii="Microsoft JhengHei" w:eastAsia="Microsoft JhengHei" w:hAnsi="Microsoft JhengHei" w:hint="eastAsia"/>
          <w:lang w:eastAsia="zh-CN"/>
        </w:rPr>
      </w:pPr>
      <w:r>
        <w:rPr>
          <w:rFonts w:ascii="Microsoft JhengHei" w:eastAsia="Microsoft JhengHei" w:hAnsi="Microsoft JhengHei" w:hint="eastAsia"/>
          <w:lang w:eastAsia="zh-CN"/>
        </w:rPr>
        <w:t>2023年培训课程：</w:t>
      </w:r>
    </w:p>
    <w:p w:rsidR="00B840F6" w:rsidRPr="00682114" w:rsidRDefault="00B840F6" w:rsidP="00B840F6">
      <w:pPr>
        <w:adjustRightInd w:val="0"/>
        <w:snapToGrid w:val="0"/>
        <w:ind w:firstLine="480"/>
        <w:rPr>
          <w:rFonts w:ascii="Microsoft JhengHei" w:eastAsia="Microsoft JhengHei" w:hAnsi="Microsoft JhengHei" w:hint="eastAsia"/>
          <w:lang w:eastAsia="zh-CN"/>
        </w:rPr>
      </w:pPr>
      <w:r w:rsidRPr="00682114">
        <w:rPr>
          <w:rFonts w:ascii="Microsoft JhengHei" w:eastAsia="Microsoft JhengHei" w:hAnsi="Microsoft JhengHei" w:hint="eastAsia"/>
          <w:lang w:eastAsia="zh-CN"/>
        </w:rPr>
        <w:t>HT32F52352</w:t>
      </w:r>
      <w:r>
        <w:rPr>
          <w:rFonts w:ascii="Microsoft JhengHei" w:eastAsia="Microsoft JhengHei" w:hAnsi="Microsoft JhengHei" w:hint="eastAsia"/>
          <w:lang w:eastAsia="zh-CN"/>
        </w:rPr>
        <w:t xml:space="preserve"> </w:t>
      </w:r>
      <w:r w:rsidRPr="00682114">
        <w:rPr>
          <w:rFonts w:ascii="Microsoft JhengHei" w:eastAsia="Microsoft JhengHei" w:hAnsi="Microsoft JhengHei" w:hint="eastAsia"/>
          <w:lang w:eastAsia="zh-CN"/>
        </w:rPr>
        <w:t>(ESK32-30501)：</w:t>
      </w:r>
      <w:hyperlink r:id="rId16" w:history="1">
        <w:r w:rsidRPr="00682114">
          <w:rPr>
            <w:rStyle w:val="a8"/>
            <w:rFonts w:ascii="Microsoft JhengHei" w:eastAsia="Microsoft JhengHei" w:hAnsi="Microsoft JhengHei"/>
            <w:lang w:eastAsia="zh-CN"/>
          </w:rPr>
          <w:t>https://www.bilibili.com/video/BV1Vg4y1Z7MH/?spm_id_from=333.999.0.0</w:t>
        </w:r>
      </w:hyperlink>
    </w:p>
    <w:p w:rsidR="00B840F6" w:rsidRPr="00682114" w:rsidRDefault="00B840F6" w:rsidP="00B840F6">
      <w:pPr>
        <w:adjustRightInd w:val="0"/>
        <w:snapToGrid w:val="0"/>
        <w:ind w:firstLine="480"/>
        <w:rPr>
          <w:rFonts w:ascii="Microsoft JhengHei" w:eastAsia="Microsoft JhengHei" w:hAnsi="Microsoft JhengHei" w:hint="eastAsia"/>
          <w:lang w:eastAsia="zh-CN"/>
        </w:rPr>
      </w:pPr>
      <w:r w:rsidRPr="00682114">
        <w:rPr>
          <w:rFonts w:ascii="Microsoft JhengHei" w:eastAsia="Microsoft JhengHei" w:hAnsi="Microsoft JhengHei" w:hint="eastAsia"/>
        </w:rPr>
        <w:t>HT32F52367</w:t>
      </w:r>
      <w:r>
        <w:rPr>
          <w:rFonts w:ascii="Microsoft JhengHei" w:eastAsia="Microsoft JhengHei" w:hAnsi="Microsoft JhengHei" w:hint="eastAsia"/>
        </w:rPr>
        <w:t xml:space="preserve"> </w:t>
      </w:r>
      <w:r w:rsidRPr="00682114">
        <w:rPr>
          <w:rFonts w:ascii="Microsoft JhengHei" w:eastAsia="Microsoft JhengHei" w:hAnsi="Microsoft JhengHei" w:hint="eastAsia"/>
        </w:rPr>
        <w:t>(BM53A367A)：</w:t>
      </w:r>
    </w:p>
    <w:p w:rsidR="00B840F6" w:rsidRPr="00B840F6" w:rsidRDefault="00B840F6" w:rsidP="00B840F6">
      <w:pPr>
        <w:adjustRightInd w:val="0"/>
        <w:snapToGrid w:val="0"/>
        <w:ind w:firstLine="480"/>
        <w:rPr>
          <w:rFonts w:ascii="Microsoft JhengHei" w:eastAsia="等线" w:hAnsi="Microsoft JhengHei" w:hint="eastAsia"/>
          <w:lang w:eastAsia="zh-CN"/>
        </w:rPr>
      </w:pPr>
      <w:hyperlink r:id="rId17" w:history="1">
        <w:r w:rsidRPr="00682114">
          <w:rPr>
            <w:rStyle w:val="a8"/>
            <w:rFonts w:ascii="Microsoft JhengHei" w:eastAsia="Microsoft JhengHei" w:hAnsi="Microsoft JhengHei"/>
            <w:lang w:eastAsia="zh-CN"/>
          </w:rPr>
          <w:t>https://www.bilibili.com/video/BV1Mc411q7Uz/?spm_id_from=333.999.0.0</w:t>
        </w:r>
      </w:hyperlink>
    </w:p>
    <w:p w:rsidR="00807356" w:rsidRPr="00B840F6" w:rsidRDefault="00B840F6" w:rsidP="00B840F6">
      <w:pPr>
        <w:ind w:firstLine="560"/>
        <w:rPr>
          <w:rFonts w:ascii="Microsoft JhengHei" w:eastAsia="等线" w:hAnsi="Microsoft JhengHei" w:hint="eastAsia"/>
          <w:b/>
          <w:bCs/>
          <w:color w:val="0000FF"/>
          <w:sz w:val="32"/>
          <w:szCs w:val="32"/>
          <w:u w:val="single"/>
          <w:lang w:eastAsia="zh-CN"/>
        </w:rPr>
      </w:pPr>
      <w:r>
        <w:rPr>
          <w:rFonts w:ascii="Microsoft JhengHei" w:eastAsia="Microsoft JhengHei" w:hAnsi="Microsoft JhengHei" w:hint="eastAsia"/>
          <w:b/>
          <w:color w:val="C00000"/>
          <w:sz w:val="28"/>
          <w:szCs w:val="28"/>
          <w:lang w:eastAsia="zh-CN"/>
        </w:rPr>
        <w:t>【初赛报告撰写完毕后，请于202</w:t>
      </w:r>
      <w:r>
        <w:rPr>
          <w:rFonts w:ascii="Microsoft JhengHei" w:eastAsia="Microsoft JhengHei" w:hAnsi="Microsoft JhengHei" w:hint="eastAsia"/>
          <w:b/>
          <w:color w:val="C00000"/>
          <w:sz w:val="28"/>
          <w:szCs w:val="28"/>
        </w:rPr>
        <w:t>4</w:t>
      </w:r>
      <w:r>
        <w:rPr>
          <w:rFonts w:ascii="Microsoft JhengHei" w:eastAsia="Microsoft JhengHei" w:hAnsi="Microsoft JhengHei" w:hint="eastAsia"/>
          <w:b/>
          <w:color w:val="C00000"/>
          <w:sz w:val="28"/>
          <w:szCs w:val="28"/>
          <w:lang w:eastAsia="zh-CN"/>
        </w:rPr>
        <w:t>/12/</w:t>
      </w:r>
      <w:r>
        <w:rPr>
          <w:rFonts w:ascii="Microsoft JhengHei" w:eastAsia="Microsoft JhengHei" w:hAnsi="Microsoft JhengHei" w:hint="eastAsia"/>
          <w:b/>
          <w:color w:val="C00000"/>
          <w:sz w:val="28"/>
          <w:szCs w:val="28"/>
        </w:rPr>
        <w:t>20</w:t>
      </w:r>
      <w:r>
        <w:rPr>
          <w:rFonts w:ascii="Microsoft JhengHei" w:eastAsia="Microsoft JhengHei" w:hAnsi="Microsoft JhengHei" w:hint="eastAsia"/>
          <w:b/>
          <w:color w:val="C00000"/>
          <w:sz w:val="28"/>
          <w:szCs w:val="28"/>
          <w:lang w:eastAsia="zh-CN"/>
        </w:rPr>
        <w:t>日前将</w:t>
      </w:r>
      <w:r w:rsidRPr="00D87A7F">
        <w:rPr>
          <w:rFonts w:ascii="Microsoft JhengHei" w:eastAsia="Microsoft JhengHei" w:hAnsi="Microsoft JhengHei" w:hint="eastAsia"/>
          <w:b/>
          <w:color w:val="C00000"/>
          <w:sz w:val="28"/>
          <w:szCs w:val="28"/>
          <w:lang w:eastAsia="zh-CN"/>
        </w:rPr>
        <w:t>报告</w:t>
      </w:r>
      <w:r w:rsidRPr="00B840F6">
        <w:rPr>
          <w:rFonts w:ascii="Microsoft JhengHei" w:eastAsia="Microsoft JhengHei" w:hAnsi="Microsoft JhengHei" w:hint="eastAsia"/>
          <w:b/>
          <w:color w:val="C00000"/>
          <w:sz w:val="28"/>
          <w:szCs w:val="28"/>
          <w:u w:val="single"/>
          <w:lang w:eastAsia="zh-CN"/>
        </w:rPr>
        <w:t>d</w:t>
      </w:r>
      <w:r w:rsidRPr="00B840F6">
        <w:rPr>
          <w:rFonts w:ascii="Microsoft JhengHei" w:eastAsia="Microsoft JhengHei" w:hAnsi="Microsoft JhengHei"/>
          <w:b/>
          <w:color w:val="C00000"/>
          <w:sz w:val="28"/>
          <w:szCs w:val="28"/>
          <w:u w:val="single"/>
          <w:lang w:eastAsia="zh-CN"/>
        </w:rPr>
        <w:t>ocx</w:t>
      </w:r>
      <w:r>
        <w:rPr>
          <w:rFonts w:ascii="Microsoft JhengHei" w:eastAsia="Microsoft JhengHei" w:hAnsi="Microsoft JhengHei" w:hint="eastAsia"/>
          <w:b/>
          <w:color w:val="C00000"/>
          <w:sz w:val="28"/>
          <w:szCs w:val="28"/>
          <w:lang w:eastAsia="zh-CN"/>
        </w:rPr>
        <w:t>版本</w:t>
      </w:r>
      <w:r w:rsidRPr="00D87A7F">
        <w:rPr>
          <w:rFonts w:ascii="Microsoft JhengHei" w:eastAsia="Microsoft JhengHei" w:hAnsi="Microsoft JhengHei" w:hint="eastAsia"/>
          <w:b/>
          <w:color w:val="C00000"/>
          <w:sz w:val="28"/>
          <w:szCs w:val="28"/>
          <w:lang w:eastAsia="zh-CN"/>
        </w:rPr>
        <w:t>上传</w:t>
      </w:r>
      <w:r>
        <w:rPr>
          <w:rFonts w:ascii="Microsoft JhengHei" w:eastAsia="Microsoft JhengHei" w:hAnsi="Microsoft JhengHei" w:hint="eastAsia"/>
          <w:b/>
          <w:color w:val="C00000"/>
          <w:sz w:val="28"/>
          <w:szCs w:val="28"/>
        </w:rPr>
        <w:t>竞赛官方网站</w:t>
      </w:r>
      <w:r w:rsidRPr="00D87A7F">
        <w:rPr>
          <w:rFonts w:ascii="Microsoft JhengHei" w:eastAsia="Microsoft JhengHei" w:hAnsi="Microsoft JhengHei" w:hint="eastAsia"/>
          <w:b/>
          <w:color w:val="C00000"/>
          <w:sz w:val="28"/>
          <w:szCs w:val="28"/>
          <w:lang w:eastAsia="zh-CN"/>
        </w:rPr>
        <w:t>】</w:t>
      </w:r>
      <w:hyperlink r:id="rId18" w:history="1">
        <w:r w:rsidR="00DA4197" w:rsidRPr="00DA4197">
          <w:rPr>
            <w:rStyle w:val="a8"/>
            <w:rFonts w:ascii="Arial" w:hAnsi="Arial" w:cs="Arial"/>
            <w:sz w:val="28"/>
            <w:szCs w:val="28"/>
            <w:shd w:val="clear" w:color="auto" w:fill="FFFFFF"/>
          </w:rPr>
          <w:t>http://www.gdshtb.com/</w:t>
        </w:r>
      </w:hyperlink>
    </w:p>
    <w:sectPr w:rsidR="00807356" w:rsidRPr="00B840F6">
      <w:headerReference w:type="default" r:id="rId19"/>
      <w:footerReference w:type="default" r:id="rId20"/>
      <w:pgSz w:w="12240" w:h="15840"/>
      <w:pgMar w:top="1134" w:right="1418" w:bottom="1440" w:left="1418" w:header="720" w:footer="720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4BD2" w:rsidRDefault="000A4BD2">
      <w:pPr>
        <w:ind w:firstLine="480"/>
      </w:pPr>
      <w:r>
        <w:separator/>
      </w:r>
    </w:p>
  </w:endnote>
  <w:endnote w:type="continuationSeparator" w:id="0">
    <w:p w:rsidR="000A4BD2" w:rsidRDefault="000A4B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63C8B" w:rsidRDefault="00EB3204">
    <w:pPr>
      <w:pStyle w:val="a4"/>
      <w:ind w:firstLine="400"/>
      <w:jc w:val="center"/>
    </w:pPr>
    <w:r w:rsidRPr="00EB3204">
      <w:rPr>
        <w:rStyle w:val="a7"/>
        <w:lang w:eastAsia="zh-CN"/>
      </w:rPr>
      <w:t>-</w:t>
    </w:r>
    <w:r w:rsidR="00563C8B">
      <w:rPr>
        <w:rStyle w:val="a7"/>
      </w:rPr>
      <w:fldChar w:fldCharType="begin"/>
    </w:r>
    <w:r w:rsidR="00563C8B">
      <w:rPr>
        <w:rStyle w:val="a7"/>
      </w:rPr>
      <w:instrText xml:space="preserve"> PAGE </w:instrText>
    </w:r>
    <w:r w:rsidR="00563C8B">
      <w:rPr>
        <w:rStyle w:val="a7"/>
      </w:rPr>
      <w:fldChar w:fldCharType="separate"/>
    </w:r>
    <w:r w:rsidR="00EB0D12">
      <w:rPr>
        <w:rStyle w:val="a7"/>
        <w:noProof/>
      </w:rPr>
      <w:t>2</w:t>
    </w:r>
    <w:r w:rsidR="00563C8B">
      <w:rPr>
        <w:rStyle w:val="a7"/>
      </w:rPr>
      <w:fldChar w:fldCharType="end"/>
    </w:r>
    <w:r w:rsidRPr="00EB3204">
      <w:rPr>
        <w:rStyle w:val="a7"/>
        <w:lang w:eastAsia="zh-CN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4BD2" w:rsidRDefault="000A4BD2">
      <w:pPr>
        <w:ind w:firstLine="480"/>
      </w:pPr>
      <w:r>
        <w:separator/>
      </w:r>
    </w:p>
  </w:footnote>
  <w:footnote w:type="continuationSeparator" w:id="0">
    <w:p w:rsidR="000A4BD2" w:rsidRDefault="000A4B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63C8B" w:rsidRPr="00A249A2" w:rsidRDefault="00563C8B">
    <w:pPr>
      <w:pStyle w:val="a6"/>
      <w:ind w:firstLine="400"/>
      <w:jc w:val="right"/>
      <w:rPr>
        <w:rFonts w:ascii="DFKai-SB" w:eastAsia="DFKai-SB" w:hAnsi="DFKai-SB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EFE"/>
    <w:multiLevelType w:val="hybridMultilevel"/>
    <w:tmpl w:val="4DAE6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404D45"/>
    <w:multiLevelType w:val="hybridMultilevel"/>
    <w:tmpl w:val="1B6A09C6"/>
    <w:lvl w:ilvl="0" w:tplc="701EC44E">
      <w:start w:val="1"/>
      <w:numFmt w:val="ideographLegalTradition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ECC4F1E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  <w:sz w:val="20"/>
      </w:rPr>
    </w:lvl>
    <w:lvl w:ilvl="2" w:tplc="701EC44E">
      <w:start w:val="1"/>
      <w:numFmt w:val="ideographLegalTradition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4EA36CB"/>
    <w:multiLevelType w:val="hybridMultilevel"/>
    <w:tmpl w:val="4BDEE096"/>
    <w:lvl w:ilvl="0" w:tplc="C420815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BB2FE7"/>
    <w:multiLevelType w:val="hybridMultilevel"/>
    <w:tmpl w:val="E6C46D34"/>
    <w:lvl w:ilvl="0" w:tplc="6994E59E"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CFA8DC0">
      <w:start w:val="1"/>
      <w:numFmt w:val="taiwaneseCountingThousand"/>
      <w:lvlText w:val="%2、"/>
      <w:lvlJc w:val="left"/>
      <w:pPr>
        <w:tabs>
          <w:tab w:val="num" w:pos="1200"/>
        </w:tabs>
        <w:ind w:left="837" w:hanging="357"/>
      </w:pPr>
      <w:rPr>
        <w:rFonts w:hint="eastAsia"/>
        <w:b w:val="0"/>
        <w:i w:val="0"/>
        <w:sz w:val="32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FCFA8DC0">
      <w:start w:val="1"/>
      <w:numFmt w:val="taiwaneseCountingThousand"/>
      <w:lvlText w:val="%4、"/>
      <w:lvlJc w:val="left"/>
      <w:pPr>
        <w:tabs>
          <w:tab w:val="num" w:pos="2160"/>
        </w:tabs>
        <w:ind w:left="1797" w:hanging="357"/>
      </w:pPr>
      <w:rPr>
        <w:rFonts w:hint="eastAsia"/>
        <w:b w:val="0"/>
        <w:i w:val="0"/>
        <w:sz w:val="32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1CCB670">
      <w:start w:val="1"/>
      <w:numFmt w:val="decimal"/>
      <w:lvlText w:val="%6."/>
      <w:lvlJc w:val="left"/>
      <w:pPr>
        <w:tabs>
          <w:tab w:val="num" w:pos="2880"/>
        </w:tabs>
        <w:ind w:left="2880" w:hanging="48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CF0923"/>
    <w:multiLevelType w:val="hybridMultilevel"/>
    <w:tmpl w:val="4F7231D4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34456BC0"/>
    <w:multiLevelType w:val="hybridMultilevel"/>
    <w:tmpl w:val="7CE290CC"/>
    <w:lvl w:ilvl="0" w:tplc="8F7C1782">
      <w:start w:val="1"/>
      <w:numFmt w:val="ideographLegalTraditional"/>
      <w:lvlText w:val="%1、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FCFA8DC0">
      <w:start w:val="1"/>
      <w:numFmt w:val="taiwaneseCountingThousand"/>
      <w:lvlText w:val="%2、"/>
      <w:lvlJc w:val="left"/>
      <w:pPr>
        <w:tabs>
          <w:tab w:val="num" w:pos="720"/>
        </w:tabs>
        <w:ind w:left="357" w:hanging="357"/>
      </w:pPr>
      <w:rPr>
        <w:rFonts w:hint="eastAsia"/>
        <w:b w:val="0"/>
        <w:i w:val="0"/>
        <w:sz w:val="32"/>
      </w:rPr>
    </w:lvl>
    <w:lvl w:ilvl="2" w:tplc="0409000F">
      <w:start w:val="1"/>
      <w:numFmt w:val="decimal"/>
      <w:lvlText w:val="%3."/>
      <w:lvlJc w:val="left"/>
      <w:pPr>
        <w:tabs>
          <w:tab w:val="num" w:pos="1680"/>
        </w:tabs>
        <w:ind w:left="1317" w:hanging="357"/>
      </w:pPr>
      <w:rPr>
        <w:rFonts w:hint="eastAsia"/>
        <w:b w:val="0"/>
        <w:i w:val="0"/>
        <w:sz w:val="32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1A50E2D"/>
    <w:multiLevelType w:val="hybridMultilevel"/>
    <w:tmpl w:val="414AFE74"/>
    <w:lvl w:ilvl="0" w:tplc="3F9A70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9C4BD4"/>
    <w:multiLevelType w:val="hybridMultilevel"/>
    <w:tmpl w:val="F188B7CC"/>
    <w:lvl w:ilvl="0" w:tplc="0409000F">
      <w:start w:val="1"/>
      <w:numFmt w:val="decimal"/>
      <w:lvlText w:val="%1."/>
      <w:lvlJc w:val="left"/>
      <w:pPr>
        <w:tabs>
          <w:tab w:val="num" w:pos="3032"/>
        </w:tabs>
        <w:ind w:left="3032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3512"/>
        </w:tabs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92"/>
        </w:tabs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72"/>
        </w:tabs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952"/>
        </w:tabs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32"/>
        </w:tabs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12"/>
        </w:tabs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392"/>
        </w:tabs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2"/>
        </w:tabs>
        <w:ind w:left="6872" w:hanging="480"/>
      </w:pPr>
    </w:lvl>
  </w:abstractNum>
  <w:abstractNum w:abstractNumId="8" w15:restartNumberingAfterBreak="0">
    <w:nsid w:val="453D08FC"/>
    <w:multiLevelType w:val="hybridMultilevel"/>
    <w:tmpl w:val="4BDEE096"/>
    <w:lvl w:ilvl="0" w:tplc="C420815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A3546B"/>
    <w:multiLevelType w:val="hybridMultilevel"/>
    <w:tmpl w:val="9BF6AD1A"/>
    <w:lvl w:ilvl="0" w:tplc="3C3296EA">
      <w:start w:val="1"/>
      <w:numFmt w:val="taiwaneseCountingThousand"/>
      <w:lvlText w:val="%1、"/>
      <w:lvlJc w:val="left"/>
      <w:pPr>
        <w:ind w:left="720" w:hanging="720"/>
      </w:pPr>
      <w:rPr>
        <w:rFonts w:ascii="Microsoft JhengHei" w:eastAsia="Microsoft JhengHei" w:hAnsi="Microsoft JhengHei"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44A85A72">
      <w:start w:val="1"/>
      <w:numFmt w:val="decimal"/>
      <w:lvlText w:val="%3."/>
      <w:lvlJc w:val="left"/>
      <w:pPr>
        <w:ind w:left="1440" w:hanging="4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60546D"/>
    <w:multiLevelType w:val="hybridMultilevel"/>
    <w:tmpl w:val="D4A8ACB2"/>
    <w:lvl w:ilvl="0" w:tplc="14DA4C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9E695B"/>
    <w:multiLevelType w:val="hybridMultilevel"/>
    <w:tmpl w:val="15F6E0DA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A8C668C"/>
    <w:multiLevelType w:val="hybridMultilevel"/>
    <w:tmpl w:val="C74E759E"/>
    <w:lvl w:ilvl="0" w:tplc="8DBCD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82D4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AE9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0B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C6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B84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E8A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0F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C29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BF10F4"/>
    <w:multiLevelType w:val="hybridMultilevel"/>
    <w:tmpl w:val="3008EAFA"/>
    <w:lvl w:ilvl="0" w:tplc="CE5AC8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EF351CA"/>
    <w:multiLevelType w:val="hybridMultilevel"/>
    <w:tmpl w:val="0B5E593A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2D0E15"/>
    <w:multiLevelType w:val="hybridMultilevel"/>
    <w:tmpl w:val="C9CC43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FC833DB"/>
    <w:multiLevelType w:val="hybridMultilevel"/>
    <w:tmpl w:val="3CFE6CF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A05239"/>
    <w:multiLevelType w:val="hybridMultilevel"/>
    <w:tmpl w:val="E3B2BA68"/>
    <w:lvl w:ilvl="0" w:tplc="CE5AC8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9582508"/>
    <w:multiLevelType w:val="hybridMultilevel"/>
    <w:tmpl w:val="DAD01D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9B920D5"/>
    <w:multiLevelType w:val="hybridMultilevel"/>
    <w:tmpl w:val="776CD7B4"/>
    <w:lvl w:ilvl="0" w:tplc="CE5AC8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53139E7"/>
    <w:multiLevelType w:val="hybridMultilevel"/>
    <w:tmpl w:val="29D8874C"/>
    <w:lvl w:ilvl="0" w:tplc="0DEA2A1C">
      <w:start w:val="1"/>
      <w:numFmt w:val="taiwaneseCountingThousand"/>
      <w:lvlText w:val="%1、"/>
      <w:lvlJc w:val="left"/>
      <w:pPr>
        <w:ind w:left="720" w:hanging="720"/>
      </w:pPr>
      <w:rPr>
        <w:rFonts w:ascii="Microsoft JhengHei" w:eastAsia="Microsoft JhengHei" w:hAnsi="Microsoft JhengHei" w:hint="default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44A85A72">
      <w:start w:val="1"/>
      <w:numFmt w:val="decimal"/>
      <w:lvlText w:val="%3."/>
      <w:lvlJc w:val="left"/>
      <w:pPr>
        <w:ind w:left="1440" w:hanging="4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992F72"/>
    <w:multiLevelType w:val="hybridMultilevel"/>
    <w:tmpl w:val="AD24AC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854928827">
    <w:abstractNumId w:val="12"/>
  </w:num>
  <w:num w:numId="2" w16cid:durableId="46802794">
    <w:abstractNumId w:val="16"/>
  </w:num>
  <w:num w:numId="3" w16cid:durableId="1538353506">
    <w:abstractNumId w:val="17"/>
  </w:num>
  <w:num w:numId="4" w16cid:durableId="702023153">
    <w:abstractNumId w:val="19"/>
  </w:num>
  <w:num w:numId="5" w16cid:durableId="1267228905">
    <w:abstractNumId w:val="13"/>
  </w:num>
  <w:num w:numId="6" w16cid:durableId="1526364909">
    <w:abstractNumId w:val="1"/>
  </w:num>
  <w:num w:numId="7" w16cid:durableId="245237203">
    <w:abstractNumId w:val="14"/>
  </w:num>
  <w:num w:numId="8" w16cid:durableId="2130976073">
    <w:abstractNumId w:val="5"/>
  </w:num>
  <w:num w:numId="9" w16cid:durableId="1957173248">
    <w:abstractNumId w:val="3"/>
  </w:num>
  <w:num w:numId="10" w16cid:durableId="1182860225">
    <w:abstractNumId w:val="21"/>
  </w:num>
  <w:num w:numId="11" w16cid:durableId="2107462410">
    <w:abstractNumId w:val="7"/>
  </w:num>
  <w:num w:numId="12" w16cid:durableId="1578784458">
    <w:abstractNumId w:val="4"/>
  </w:num>
  <w:num w:numId="13" w16cid:durableId="2084719429">
    <w:abstractNumId w:val="11"/>
  </w:num>
  <w:num w:numId="14" w16cid:durableId="695891400">
    <w:abstractNumId w:val="15"/>
  </w:num>
  <w:num w:numId="15" w16cid:durableId="1754084359">
    <w:abstractNumId w:val="9"/>
  </w:num>
  <w:num w:numId="16" w16cid:durableId="1737388598">
    <w:abstractNumId w:val="18"/>
  </w:num>
  <w:num w:numId="17" w16cid:durableId="499389789">
    <w:abstractNumId w:val="0"/>
  </w:num>
  <w:num w:numId="18" w16cid:durableId="904876264">
    <w:abstractNumId w:val="6"/>
  </w:num>
  <w:num w:numId="19" w16cid:durableId="771438551">
    <w:abstractNumId w:val="10"/>
  </w:num>
  <w:num w:numId="20" w16cid:durableId="1369179445">
    <w:abstractNumId w:val="20"/>
  </w:num>
  <w:num w:numId="21" w16cid:durableId="2040741220">
    <w:abstractNumId w:val="2"/>
  </w:num>
  <w:num w:numId="22" w16cid:durableId="7473111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FB6"/>
    <w:rsid w:val="00001172"/>
    <w:rsid w:val="000122C7"/>
    <w:rsid w:val="00025FB6"/>
    <w:rsid w:val="0003008C"/>
    <w:rsid w:val="00092568"/>
    <w:rsid w:val="00094F55"/>
    <w:rsid w:val="000A4BD2"/>
    <w:rsid w:val="000A7997"/>
    <w:rsid w:val="000C0485"/>
    <w:rsid w:val="000C4326"/>
    <w:rsid w:val="000D5F36"/>
    <w:rsid w:val="000F6131"/>
    <w:rsid w:val="00103188"/>
    <w:rsid w:val="0012662E"/>
    <w:rsid w:val="00126BDD"/>
    <w:rsid w:val="00135517"/>
    <w:rsid w:val="001414C1"/>
    <w:rsid w:val="001678D5"/>
    <w:rsid w:val="00182B91"/>
    <w:rsid w:val="00186806"/>
    <w:rsid w:val="00193F56"/>
    <w:rsid w:val="001C067D"/>
    <w:rsid w:val="001C24D4"/>
    <w:rsid w:val="001E6AC2"/>
    <w:rsid w:val="001F3936"/>
    <w:rsid w:val="00201B74"/>
    <w:rsid w:val="00202803"/>
    <w:rsid w:val="00204671"/>
    <w:rsid w:val="00205E98"/>
    <w:rsid w:val="00226991"/>
    <w:rsid w:val="00226BDB"/>
    <w:rsid w:val="0023792F"/>
    <w:rsid w:val="00250C4E"/>
    <w:rsid w:val="002606C8"/>
    <w:rsid w:val="00264009"/>
    <w:rsid w:val="00284388"/>
    <w:rsid w:val="002A0AAC"/>
    <w:rsid w:val="002B1898"/>
    <w:rsid w:val="002C4702"/>
    <w:rsid w:val="002E2851"/>
    <w:rsid w:val="002F3F4D"/>
    <w:rsid w:val="002F40CF"/>
    <w:rsid w:val="003013F9"/>
    <w:rsid w:val="00302F5A"/>
    <w:rsid w:val="00313F85"/>
    <w:rsid w:val="00323E60"/>
    <w:rsid w:val="003274CF"/>
    <w:rsid w:val="003431FF"/>
    <w:rsid w:val="003436F9"/>
    <w:rsid w:val="0034386D"/>
    <w:rsid w:val="00357419"/>
    <w:rsid w:val="003668C1"/>
    <w:rsid w:val="0036774E"/>
    <w:rsid w:val="00372E8A"/>
    <w:rsid w:val="00373A50"/>
    <w:rsid w:val="003818B7"/>
    <w:rsid w:val="0039592D"/>
    <w:rsid w:val="003B3238"/>
    <w:rsid w:val="003D0F33"/>
    <w:rsid w:val="003D5814"/>
    <w:rsid w:val="00421861"/>
    <w:rsid w:val="00442742"/>
    <w:rsid w:val="00442B5F"/>
    <w:rsid w:val="00455017"/>
    <w:rsid w:val="004802DC"/>
    <w:rsid w:val="004A2628"/>
    <w:rsid w:val="004B563C"/>
    <w:rsid w:val="004C5537"/>
    <w:rsid w:val="004D51BC"/>
    <w:rsid w:val="005033DE"/>
    <w:rsid w:val="00504158"/>
    <w:rsid w:val="00513A43"/>
    <w:rsid w:val="005251E3"/>
    <w:rsid w:val="005314B4"/>
    <w:rsid w:val="005406A3"/>
    <w:rsid w:val="005502F0"/>
    <w:rsid w:val="00563C8B"/>
    <w:rsid w:val="005644C7"/>
    <w:rsid w:val="00565B65"/>
    <w:rsid w:val="00567963"/>
    <w:rsid w:val="00580C3B"/>
    <w:rsid w:val="005918BF"/>
    <w:rsid w:val="00593C3B"/>
    <w:rsid w:val="0059477A"/>
    <w:rsid w:val="005A4F3E"/>
    <w:rsid w:val="005B2E52"/>
    <w:rsid w:val="005D31E6"/>
    <w:rsid w:val="005E2B2B"/>
    <w:rsid w:val="005E304C"/>
    <w:rsid w:val="005E7BD7"/>
    <w:rsid w:val="005F2F38"/>
    <w:rsid w:val="005F64F8"/>
    <w:rsid w:val="00614E94"/>
    <w:rsid w:val="006202E8"/>
    <w:rsid w:val="006447B3"/>
    <w:rsid w:val="006613DC"/>
    <w:rsid w:val="00664871"/>
    <w:rsid w:val="006657A4"/>
    <w:rsid w:val="00681417"/>
    <w:rsid w:val="006B11A9"/>
    <w:rsid w:val="006C5FBF"/>
    <w:rsid w:val="006D64A0"/>
    <w:rsid w:val="007067F0"/>
    <w:rsid w:val="00714E4B"/>
    <w:rsid w:val="0072545C"/>
    <w:rsid w:val="00734A17"/>
    <w:rsid w:val="007425FD"/>
    <w:rsid w:val="00747C5C"/>
    <w:rsid w:val="007A102D"/>
    <w:rsid w:val="007D1A24"/>
    <w:rsid w:val="007F3D51"/>
    <w:rsid w:val="00800CAB"/>
    <w:rsid w:val="0080358C"/>
    <w:rsid w:val="00807356"/>
    <w:rsid w:val="008216A7"/>
    <w:rsid w:val="00830F5B"/>
    <w:rsid w:val="0083253E"/>
    <w:rsid w:val="00833640"/>
    <w:rsid w:val="0083366F"/>
    <w:rsid w:val="00844FC3"/>
    <w:rsid w:val="00847787"/>
    <w:rsid w:val="00865DD8"/>
    <w:rsid w:val="00870831"/>
    <w:rsid w:val="00876B08"/>
    <w:rsid w:val="008C7726"/>
    <w:rsid w:val="008C7A1E"/>
    <w:rsid w:val="008E6194"/>
    <w:rsid w:val="009015B7"/>
    <w:rsid w:val="00911EF3"/>
    <w:rsid w:val="009261A0"/>
    <w:rsid w:val="00936B5E"/>
    <w:rsid w:val="00941A1B"/>
    <w:rsid w:val="009628A0"/>
    <w:rsid w:val="00963C90"/>
    <w:rsid w:val="009732E6"/>
    <w:rsid w:val="00981554"/>
    <w:rsid w:val="009A361C"/>
    <w:rsid w:val="009B2D10"/>
    <w:rsid w:val="009B6F29"/>
    <w:rsid w:val="009C1FD8"/>
    <w:rsid w:val="009C6640"/>
    <w:rsid w:val="009D5794"/>
    <w:rsid w:val="00A075FA"/>
    <w:rsid w:val="00A07D19"/>
    <w:rsid w:val="00A10770"/>
    <w:rsid w:val="00A115D7"/>
    <w:rsid w:val="00A15A28"/>
    <w:rsid w:val="00A249A2"/>
    <w:rsid w:val="00A36468"/>
    <w:rsid w:val="00A41DAA"/>
    <w:rsid w:val="00A435B6"/>
    <w:rsid w:val="00A44270"/>
    <w:rsid w:val="00A50A74"/>
    <w:rsid w:val="00A5198B"/>
    <w:rsid w:val="00A641E3"/>
    <w:rsid w:val="00A70AE4"/>
    <w:rsid w:val="00A72E0C"/>
    <w:rsid w:val="00A959A7"/>
    <w:rsid w:val="00AB4E6B"/>
    <w:rsid w:val="00AC30A5"/>
    <w:rsid w:val="00AC3AB2"/>
    <w:rsid w:val="00AD64D7"/>
    <w:rsid w:val="00AE02C9"/>
    <w:rsid w:val="00AE71F8"/>
    <w:rsid w:val="00AF1786"/>
    <w:rsid w:val="00AF263B"/>
    <w:rsid w:val="00B01E24"/>
    <w:rsid w:val="00B124C0"/>
    <w:rsid w:val="00B12B48"/>
    <w:rsid w:val="00B13D84"/>
    <w:rsid w:val="00B152B8"/>
    <w:rsid w:val="00B340BB"/>
    <w:rsid w:val="00B35AFB"/>
    <w:rsid w:val="00B41FBC"/>
    <w:rsid w:val="00B53FEA"/>
    <w:rsid w:val="00B65343"/>
    <w:rsid w:val="00B66574"/>
    <w:rsid w:val="00B840F6"/>
    <w:rsid w:val="00BB0DC5"/>
    <w:rsid w:val="00BB1B11"/>
    <w:rsid w:val="00BF5AB1"/>
    <w:rsid w:val="00C02F16"/>
    <w:rsid w:val="00C14CA0"/>
    <w:rsid w:val="00C25FC1"/>
    <w:rsid w:val="00C27C7F"/>
    <w:rsid w:val="00C3584C"/>
    <w:rsid w:val="00C566E8"/>
    <w:rsid w:val="00C57095"/>
    <w:rsid w:val="00C607D2"/>
    <w:rsid w:val="00C6559B"/>
    <w:rsid w:val="00C80494"/>
    <w:rsid w:val="00CB42B4"/>
    <w:rsid w:val="00CC2CB5"/>
    <w:rsid w:val="00CD0122"/>
    <w:rsid w:val="00CD122A"/>
    <w:rsid w:val="00CE1BB4"/>
    <w:rsid w:val="00D44951"/>
    <w:rsid w:val="00D5239B"/>
    <w:rsid w:val="00D614BD"/>
    <w:rsid w:val="00D64E60"/>
    <w:rsid w:val="00D84826"/>
    <w:rsid w:val="00D87A7F"/>
    <w:rsid w:val="00D940F8"/>
    <w:rsid w:val="00D97BD9"/>
    <w:rsid w:val="00DA4197"/>
    <w:rsid w:val="00DB0F51"/>
    <w:rsid w:val="00DB392A"/>
    <w:rsid w:val="00DB4FE8"/>
    <w:rsid w:val="00DD1BF8"/>
    <w:rsid w:val="00DD34EC"/>
    <w:rsid w:val="00DE3A08"/>
    <w:rsid w:val="00DF255A"/>
    <w:rsid w:val="00E52082"/>
    <w:rsid w:val="00E5547F"/>
    <w:rsid w:val="00E81058"/>
    <w:rsid w:val="00E818FF"/>
    <w:rsid w:val="00E81F7F"/>
    <w:rsid w:val="00E94205"/>
    <w:rsid w:val="00E978B3"/>
    <w:rsid w:val="00EB0D12"/>
    <w:rsid w:val="00EB3204"/>
    <w:rsid w:val="00EB48C6"/>
    <w:rsid w:val="00EC1AD9"/>
    <w:rsid w:val="00EC3BD2"/>
    <w:rsid w:val="00EE1DA6"/>
    <w:rsid w:val="00EE7B62"/>
    <w:rsid w:val="00EF7F16"/>
    <w:rsid w:val="00F0766E"/>
    <w:rsid w:val="00F24267"/>
    <w:rsid w:val="00F31D2D"/>
    <w:rsid w:val="00F34210"/>
    <w:rsid w:val="00F41544"/>
    <w:rsid w:val="00F56F8E"/>
    <w:rsid w:val="00F61F0D"/>
    <w:rsid w:val="00F91F5D"/>
    <w:rsid w:val="00FA5730"/>
    <w:rsid w:val="00FB3F1D"/>
    <w:rsid w:val="00FB5DBB"/>
    <w:rsid w:val="00FC710E"/>
    <w:rsid w:val="00FD0283"/>
    <w:rsid w:val="00FD5A1D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013438"/>
  <w15:chartTrackingRefBased/>
  <w15:docId w15:val="{435E1277-3DA1-42AD-9F86-E1F7CF92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008C"/>
    <w:pPr>
      <w:widowControl w:val="0"/>
      <w:ind w:firstLineChars="200" w:firstLine="200"/>
    </w:pPr>
    <w:rPr>
      <w:rFonts w:eastAsia="宋体"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adjustRightInd w:val="0"/>
      <w:spacing w:before="120" w:after="120" w:line="360" w:lineRule="atLeast"/>
      <w:textAlignment w:val="baseline"/>
    </w:pPr>
    <w:rPr>
      <w:kern w:val="0"/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styleId="a5">
    <w:name w:val="Strong"/>
    <w:uiPriority w:val="22"/>
    <w:qFormat/>
    <w:rPr>
      <w:b/>
      <w:bCs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character" w:styleId="aa">
    <w:name w:val="annotation reference"/>
    <w:rsid w:val="007F3D51"/>
    <w:rPr>
      <w:sz w:val="18"/>
      <w:szCs w:val="18"/>
    </w:rPr>
  </w:style>
  <w:style w:type="paragraph" w:styleId="ab">
    <w:name w:val="annotation text"/>
    <w:basedOn w:val="a"/>
    <w:link w:val="ac"/>
    <w:rsid w:val="007F3D51"/>
  </w:style>
  <w:style w:type="character" w:customStyle="1" w:styleId="ac">
    <w:name w:val="批注文字 字符"/>
    <w:link w:val="ab"/>
    <w:rsid w:val="007F3D51"/>
    <w:rPr>
      <w:kern w:val="2"/>
      <w:sz w:val="24"/>
      <w:szCs w:val="24"/>
    </w:rPr>
  </w:style>
  <w:style w:type="paragraph" w:styleId="ad">
    <w:name w:val="annotation subject"/>
    <w:basedOn w:val="ab"/>
    <w:next w:val="ab"/>
    <w:link w:val="ae"/>
    <w:rsid w:val="007F3D51"/>
    <w:rPr>
      <w:b/>
      <w:bCs/>
    </w:rPr>
  </w:style>
  <w:style w:type="character" w:customStyle="1" w:styleId="ae">
    <w:name w:val="批注主题 字符"/>
    <w:link w:val="ad"/>
    <w:rsid w:val="007F3D51"/>
    <w:rPr>
      <w:b/>
      <w:bCs/>
      <w:kern w:val="2"/>
      <w:sz w:val="24"/>
      <w:szCs w:val="24"/>
    </w:rPr>
  </w:style>
  <w:style w:type="paragraph" w:styleId="af">
    <w:name w:val="Balloon Text"/>
    <w:basedOn w:val="a"/>
    <w:link w:val="af0"/>
    <w:rsid w:val="007F3D51"/>
    <w:rPr>
      <w:rFonts w:ascii="Cambria" w:hAnsi="Cambria"/>
      <w:sz w:val="18"/>
      <w:szCs w:val="18"/>
    </w:rPr>
  </w:style>
  <w:style w:type="character" w:customStyle="1" w:styleId="af0">
    <w:name w:val="批注框文本 字符"/>
    <w:link w:val="af"/>
    <w:rsid w:val="007F3D51"/>
    <w:rPr>
      <w:rFonts w:ascii="Cambria" w:eastAsia="PMingLiU" w:hAnsi="Cambria" w:cs="Times New Roman"/>
      <w:kern w:val="2"/>
      <w:sz w:val="18"/>
      <w:szCs w:val="18"/>
    </w:rPr>
  </w:style>
  <w:style w:type="table" w:styleId="af1">
    <w:name w:val="Table Grid"/>
    <w:basedOn w:val="a1"/>
    <w:rsid w:val="00B15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8C7A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1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oltek.com.cn/page/vg/HT32F52342-52" TargetMode="External"/><Relationship Id="rId18" Type="http://schemas.openxmlformats.org/officeDocument/2006/relationships/hyperlink" Target="http://www.gdshtb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ilibili.com/video/BV1Mc411q7Uz/?spm_id_from=333.999.0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libili.com/video/BV1Vg4y1Z7MH/?spm_id_from=333.999.0.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holtek.com.cn/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holtek.com.cn/page/vg/HT32F52357_6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8CCA3-6AD1-4192-8366-1785E4892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9</Pages>
  <Words>642</Words>
  <Characters>3663</Characters>
  <Application>Microsoft Office Word</Application>
  <DocSecurity>0</DocSecurity>
  <Lines>30</Lines>
  <Paragraphs>8</Paragraphs>
  <ScaleCrop>false</ScaleCrop>
  <Company>iholtek</Company>
  <LinksUpToDate>false</LinksUpToDate>
  <CharactersWithSpaces>4297</CharactersWithSpaces>
  <SharedDoc>false</SharedDoc>
  <HLinks>
    <vt:vector size="6" baseType="variant">
      <vt:variant>
        <vt:i4>2424880</vt:i4>
      </vt:variant>
      <vt:variant>
        <vt:i4>0</vt:i4>
      </vt:variant>
      <vt:variant>
        <vt:i4>0</vt:i4>
      </vt:variant>
      <vt:variant>
        <vt:i4>5</vt:i4>
      </vt:variant>
      <vt:variant>
        <vt:lpwstr>http://www.gdshtb.com/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dj</dc:creator>
  <cp:keywords/>
  <cp:lastModifiedBy>景州 钟</cp:lastModifiedBy>
  <cp:revision>9</cp:revision>
  <cp:lastPrinted>2019-10-31T02:58:00Z</cp:lastPrinted>
  <dcterms:created xsi:type="dcterms:W3CDTF">2024-10-25T06:12:00Z</dcterms:created>
  <dcterms:modified xsi:type="dcterms:W3CDTF">2024-12-03T02:58:00Z</dcterms:modified>
</cp:coreProperties>
</file>